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61" w:rsidRPr="00C24CAF" w:rsidRDefault="003D35C8" w:rsidP="002B3E9A">
      <w:pPr>
        <w:spacing w:line="240" w:lineRule="atLeast"/>
        <w:rPr>
          <w:rFonts w:hAnsi="ＭＳ 明朝" w:cs="ＭＳ ゴシック"/>
          <w:spacing w:val="20"/>
        </w:rPr>
      </w:pPr>
      <w:bookmarkStart w:id="0" w:name="様式第1号"/>
      <w:r w:rsidRPr="00C24CAF">
        <w:rPr>
          <w:rFonts w:hAnsi="ＭＳ 明朝" w:cs="ＭＳ Ｐゴシック"/>
        </w:rPr>
        <w:t>様式１</w:t>
      </w:r>
    </w:p>
    <w:p w:rsidR="00C81F61" w:rsidRPr="00C24CAF" w:rsidRDefault="00FD6ECE" w:rsidP="003D35C8">
      <w:pPr>
        <w:autoSpaceDE w:val="0"/>
        <w:jc w:val="center"/>
        <w:rPr>
          <w:rFonts w:ascii="ＭＳ ゴシック" w:eastAsia="ＭＳ ゴシック" w:hAnsi="ＭＳ ゴシック" w:cs="ＭＳ Ｐゴシック"/>
        </w:rPr>
      </w:pPr>
      <w:bookmarkStart w:id="1" w:name="HIT_ROW14"/>
      <w:bookmarkStart w:id="2" w:name="Y3"/>
      <w:bookmarkStart w:id="3" w:name="HIT_ROW17"/>
      <w:bookmarkStart w:id="4" w:name="END"/>
      <w:bookmarkEnd w:id="1"/>
      <w:bookmarkEnd w:id="2"/>
      <w:bookmarkEnd w:id="3"/>
      <w:bookmarkEnd w:id="4"/>
      <w:r w:rsidRPr="00C24CAF">
        <w:rPr>
          <w:rFonts w:ascii="ＭＳ ゴシック" w:eastAsia="ＭＳ ゴシック" w:hAnsi="ＭＳ ゴシック" w:cs="ＭＳ Ｐゴシック" w:hint="eastAsia"/>
        </w:rPr>
        <w:t>座間市立</w:t>
      </w:r>
      <w:r w:rsidR="009D62B0">
        <w:rPr>
          <w:rFonts w:ascii="ＭＳ ゴシック" w:eastAsia="ＭＳ ゴシック" w:hAnsi="ＭＳ ゴシック" w:cs="ＭＳ Ｐゴシック" w:hint="eastAsia"/>
        </w:rPr>
        <w:t>市民交流プラザ</w:t>
      </w:r>
      <w:r w:rsidR="00965019" w:rsidRPr="00C24CAF">
        <w:rPr>
          <w:rFonts w:ascii="ＭＳ ゴシック" w:eastAsia="ＭＳ ゴシック" w:hAnsi="ＭＳ ゴシック" w:cs="ＭＳ Ｐゴシック" w:hint="eastAsia"/>
        </w:rPr>
        <w:t>事業</w:t>
      </w:r>
      <w:r w:rsidR="003D35C8" w:rsidRPr="00C24CAF">
        <w:rPr>
          <w:rFonts w:ascii="ＭＳ ゴシック" w:eastAsia="ＭＳ ゴシック" w:hAnsi="ＭＳ ゴシック" w:cs="ＭＳ Ｐゴシック"/>
        </w:rPr>
        <w:t>計画書</w:t>
      </w:r>
    </w:p>
    <w:bookmarkEnd w:id="0"/>
    <w:p w:rsidR="003D35C8" w:rsidRPr="00C24CAF" w:rsidRDefault="003D35C8" w:rsidP="002B3E9A">
      <w:pPr>
        <w:autoSpaceDE w:val="0"/>
        <w:rPr>
          <w:rFonts w:hAnsi="ＭＳ 明朝" w:cs="ＭＳ Ｐゴシック"/>
        </w:rPr>
      </w:pPr>
    </w:p>
    <w:p w:rsidR="003D35C8" w:rsidRPr="00C24CAF" w:rsidRDefault="007744A4" w:rsidP="007744A4">
      <w:pPr>
        <w:autoSpaceDE w:val="0"/>
        <w:ind w:firstLineChars="2500" w:firstLine="550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t xml:space="preserve">法人・団体名　</w:t>
      </w:r>
      <w:r w:rsidRPr="00C24CAF">
        <w:rPr>
          <w:rFonts w:hAnsi="ＭＳ 明朝" w:cs="ＭＳ Ｐゴシック" w:hint="eastAsia"/>
          <w:u w:val="single"/>
        </w:rPr>
        <w:t xml:space="preserve">　　　　　　　　　　</w:t>
      </w:r>
    </w:p>
    <w:p w:rsidR="007744A4" w:rsidRPr="00C24CAF" w:rsidRDefault="00FF0F29" w:rsidP="002B3E9A">
      <w:pPr>
        <w:autoSpaceDE w:val="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t>１　管理運営方針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744A4" w:rsidRPr="00967CFF" w:rsidTr="00967CFF">
        <w:trPr>
          <w:trHeight w:val="6225"/>
        </w:trPr>
        <w:tc>
          <w:tcPr>
            <w:tcW w:w="9460" w:type="dxa"/>
            <w:tcBorders>
              <w:bottom w:val="single" w:sz="4" w:space="0" w:color="auto"/>
            </w:tcBorders>
            <w:shd w:val="clear" w:color="auto" w:fill="auto"/>
          </w:tcPr>
          <w:p w:rsidR="007744A4" w:rsidRPr="00967CFF" w:rsidRDefault="007744A4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⑴　管理運営に当たっての理念及び基本方針</w:t>
            </w:r>
          </w:p>
        </w:tc>
      </w:tr>
      <w:tr w:rsidR="007744A4" w:rsidRPr="00967CFF" w:rsidTr="00967CFF">
        <w:trPr>
          <w:trHeight w:val="6225"/>
        </w:trPr>
        <w:tc>
          <w:tcPr>
            <w:tcW w:w="9460" w:type="dxa"/>
            <w:tcBorders>
              <w:bottom w:val="single" w:sz="4" w:space="0" w:color="auto"/>
            </w:tcBorders>
            <w:shd w:val="clear" w:color="auto" w:fill="auto"/>
          </w:tcPr>
          <w:p w:rsidR="007744A4" w:rsidRPr="00967CFF" w:rsidRDefault="007744A4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⑵　管理運営に当たっての提案</w:t>
            </w:r>
          </w:p>
        </w:tc>
      </w:tr>
    </w:tbl>
    <w:p w:rsidR="003D35C8" w:rsidRPr="00C24CAF" w:rsidRDefault="00FF0F29" w:rsidP="002B3E9A">
      <w:pPr>
        <w:autoSpaceDE w:val="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lastRenderedPageBreak/>
        <w:t>２　人的体制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F0F29" w:rsidRPr="00967CFF" w:rsidTr="00967CFF">
        <w:trPr>
          <w:trHeight w:val="1663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⑴　管理責任者</w:t>
            </w:r>
          </w:p>
        </w:tc>
      </w:tr>
      <w:tr w:rsidR="00FF0F29" w:rsidRPr="00967CFF" w:rsidTr="00967CFF">
        <w:trPr>
          <w:trHeight w:val="6225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⑵　職員配置</w:t>
            </w:r>
          </w:p>
        </w:tc>
      </w:tr>
      <w:tr w:rsidR="00FF0F29" w:rsidRPr="00967CFF" w:rsidTr="00967CFF">
        <w:trPr>
          <w:trHeight w:val="6225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⑶　人材育成・研修計画</w:t>
            </w:r>
          </w:p>
        </w:tc>
      </w:tr>
    </w:tbl>
    <w:p w:rsidR="0080485B" w:rsidRPr="00C24CAF" w:rsidRDefault="0080485B" w:rsidP="002B3E9A">
      <w:pPr>
        <w:autoSpaceDE w:val="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t>３　緊急時の対応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F0F29" w:rsidRPr="00967CFF" w:rsidTr="00967CFF">
        <w:trPr>
          <w:trHeight w:val="3525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⑴　事故発生時の対応</w:t>
            </w:r>
          </w:p>
        </w:tc>
      </w:tr>
      <w:tr w:rsidR="00FF0F29" w:rsidRPr="00967CFF" w:rsidTr="00967CFF">
        <w:trPr>
          <w:trHeight w:val="3525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⑵　災害発生時の対応</w:t>
            </w:r>
          </w:p>
        </w:tc>
      </w:tr>
      <w:tr w:rsidR="00FF0F29" w:rsidRPr="00967CFF" w:rsidTr="00967CFF">
        <w:trPr>
          <w:trHeight w:val="3525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⑶　利用者間のトラブルへの対応</w:t>
            </w:r>
          </w:p>
        </w:tc>
      </w:tr>
      <w:tr w:rsidR="00FF0F29" w:rsidRPr="00967CFF" w:rsidTr="00967CFF">
        <w:trPr>
          <w:trHeight w:val="3525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⑷　防犯対策</w:t>
            </w:r>
          </w:p>
        </w:tc>
      </w:tr>
    </w:tbl>
    <w:p w:rsidR="0080485B" w:rsidRPr="00C24CAF" w:rsidRDefault="0080485B" w:rsidP="002B3E9A">
      <w:pPr>
        <w:autoSpaceDE w:val="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t>４　管理の質及び利用者サービスの向上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F0F29" w:rsidRPr="00967CFF" w:rsidTr="00264CF4">
        <w:trPr>
          <w:trHeight w:val="3402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⑴　サービス向上の方策</w:t>
            </w:r>
          </w:p>
        </w:tc>
      </w:tr>
      <w:tr w:rsidR="00FF0F29" w:rsidRPr="00967CFF" w:rsidTr="00264CF4">
        <w:trPr>
          <w:trHeight w:val="3402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⑵　利用促進の方策</w:t>
            </w:r>
          </w:p>
        </w:tc>
      </w:tr>
      <w:tr w:rsidR="00FF0F29" w:rsidRPr="00967CFF" w:rsidTr="00264CF4">
        <w:trPr>
          <w:trHeight w:val="3402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⑶　地域や他の施設との連携</w:t>
            </w:r>
          </w:p>
        </w:tc>
      </w:tr>
      <w:tr w:rsidR="00FF0F29" w:rsidRPr="00967CFF" w:rsidTr="00264CF4">
        <w:trPr>
          <w:trHeight w:val="3402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⑷　利用者の要望の把握及び実現方策</w:t>
            </w:r>
          </w:p>
        </w:tc>
      </w:tr>
      <w:tr w:rsidR="00FF0F29" w:rsidRPr="00967CFF" w:rsidTr="00264CF4">
        <w:trPr>
          <w:trHeight w:val="3402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⑸　自己評価の取組み</w:t>
            </w:r>
          </w:p>
        </w:tc>
      </w:tr>
      <w:tr w:rsidR="00FF0F29" w:rsidRPr="00967CFF" w:rsidTr="00264CF4">
        <w:trPr>
          <w:trHeight w:val="3402"/>
        </w:trPr>
        <w:tc>
          <w:tcPr>
            <w:tcW w:w="9460" w:type="dxa"/>
            <w:shd w:val="clear" w:color="auto" w:fill="auto"/>
          </w:tcPr>
          <w:p w:rsidR="00FF0F29" w:rsidRPr="00967CFF" w:rsidRDefault="00FF0F29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⑹　個人情報保護の措置</w:t>
            </w:r>
          </w:p>
        </w:tc>
      </w:tr>
      <w:tr w:rsidR="00264CF4" w:rsidRPr="00967CFF" w:rsidTr="00264CF4">
        <w:trPr>
          <w:trHeight w:val="3402"/>
        </w:trPr>
        <w:tc>
          <w:tcPr>
            <w:tcW w:w="9460" w:type="dxa"/>
            <w:shd w:val="clear" w:color="auto" w:fill="auto"/>
          </w:tcPr>
          <w:p w:rsidR="00264CF4" w:rsidRPr="00967CFF" w:rsidRDefault="00264CF4" w:rsidP="00967CFF">
            <w:pPr>
              <w:autoSpaceDE w:val="0"/>
              <w:rPr>
                <w:rFonts w:hAnsi="ＭＳ 明朝" w:cs="ＭＳ Ｐゴシック" w:hint="eastAsia"/>
              </w:rPr>
            </w:pPr>
            <w:r>
              <w:rPr>
                <w:rFonts w:hAnsi="ＭＳ 明朝" w:cs="ＭＳ Ｐゴシック" w:hint="eastAsia"/>
              </w:rPr>
              <w:t>⑺　管理経費の削減</w:t>
            </w:r>
          </w:p>
        </w:tc>
      </w:tr>
    </w:tbl>
    <w:p w:rsidR="00264CF4" w:rsidRDefault="00264CF4" w:rsidP="002B3E9A">
      <w:pPr>
        <w:autoSpaceDE w:val="0"/>
        <w:rPr>
          <w:rFonts w:hAnsi="ＭＳ 明朝" w:cs="ＭＳ Ｐゴシック"/>
        </w:rPr>
      </w:pPr>
    </w:p>
    <w:p w:rsidR="00264CF4" w:rsidRDefault="00264CF4">
      <w:pPr>
        <w:widowControl/>
        <w:jc w:val="left"/>
        <w:rPr>
          <w:rFonts w:hAnsi="ＭＳ 明朝" w:cs="ＭＳ Ｐゴシック"/>
        </w:rPr>
      </w:pPr>
      <w:r>
        <w:rPr>
          <w:rFonts w:hAnsi="ＭＳ 明朝" w:cs="ＭＳ Ｐゴシック"/>
        </w:rPr>
        <w:br w:type="page"/>
      </w:r>
    </w:p>
    <w:p w:rsidR="003D35C8" w:rsidRPr="00C24CAF" w:rsidRDefault="00EB388C" w:rsidP="002B3E9A">
      <w:pPr>
        <w:autoSpaceDE w:val="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t>５　自主事業実施計画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3117"/>
        <w:gridCol w:w="3118"/>
      </w:tblGrid>
      <w:tr w:rsidR="00EB388C" w:rsidRPr="00967CFF" w:rsidTr="00967CFF"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事業名</w:t>
            </w:r>
          </w:p>
        </w:tc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目的・内容</w:t>
            </w:r>
          </w:p>
        </w:tc>
        <w:tc>
          <w:tcPr>
            <w:tcW w:w="3154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実施時期・回数</w:t>
            </w:r>
          </w:p>
        </w:tc>
      </w:tr>
      <w:tr w:rsidR="00EB388C" w:rsidRPr="00967CFF" w:rsidTr="00967CFF">
        <w:trPr>
          <w:trHeight w:val="2730"/>
        </w:trPr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4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EB388C" w:rsidRPr="00967CFF" w:rsidTr="00967CFF">
        <w:trPr>
          <w:trHeight w:val="2730"/>
        </w:trPr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4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EB388C" w:rsidRPr="00967CFF" w:rsidTr="00967CFF">
        <w:trPr>
          <w:trHeight w:val="2730"/>
        </w:trPr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4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EB388C" w:rsidRPr="00967CFF" w:rsidTr="00967CFF">
        <w:trPr>
          <w:trHeight w:val="2730"/>
        </w:trPr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4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EB388C" w:rsidRPr="00967CFF" w:rsidTr="00967CFF">
        <w:trPr>
          <w:trHeight w:val="2730"/>
        </w:trPr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3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4" w:type="dxa"/>
            <w:shd w:val="clear" w:color="auto" w:fill="auto"/>
          </w:tcPr>
          <w:p w:rsidR="00EB388C" w:rsidRPr="00967CFF" w:rsidRDefault="00EB388C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</w:tbl>
    <w:p w:rsidR="003E1222" w:rsidRPr="00C24CAF" w:rsidRDefault="003E1222" w:rsidP="003E1222">
      <w:pPr>
        <w:autoSpaceDE w:val="0"/>
        <w:rPr>
          <w:rFonts w:hAnsi="ＭＳ 明朝" w:cs="ＭＳ Ｐゴシック"/>
        </w:rPr>
      </w:pPr>
      <w:bookmarkStart w:id="5" w:name="_GoBack"/>
      <w:bookmarkEnd w:id="5"/>
      <w:r>
        <w:rPr>
          <w:rFonts w:hAnsi="ＭＳ 明朝" w:cs="ＭＳ Ｐゴシック" w:hint="eastAsia"/>
        </w:rPr>
        <w:t>６</w:t>
      </w:r>
      <w:r w:rsidRPr="00C24CAF">
        <w:rPr>
          <w:rFonts w:hAnsi="ＭＳ 明朝" w:cs="ＭＳ Ｐゴシック" w:hint="eastAsia"/>
        </w:rPr>
        <w:t xml:space="preserve">　</w:t>
      </w:r>
      <w:r>
        <w:rPr>
          <w:rFonts w:hAnsi="ＭＳ 明朝" w:cs="ＭＳ Ｐゴシック" w:hint="eastAsia"/>
        </w:rPr>
        <w:t>コミュニティカフェの運営</w:t>
      </w:r>
      <w:r w:rsidRPr="00C24CAF">
        <w:rPr>
          <w:rFonts w:hAnsi="ＭＳ 明朝" w:cs="ＭＳ Ｐゴシック" w:hint="eastAsia"/>
        </w:rPr>
        <w:t>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3E1222" w:rsidRPr="00967CFF" w:rsidTr="00A71EFF">
        <w:trPr>
          <w:trHeight w:val="3430"/>
        </w:trPr>
        <w:tc>
          <w:tcPr>
            <w:tcW w:w="9460" w:type="dxa"/>
            <w:shd w:val="clear" w:color="auto" w:fill="auto"/>
          </w:tcPr>
          <w:p w:rsidR="003E1222" w:rsidRPr="00967CFF" w:rsidRDefault="003E1222" w:rsidP="003E1222">
            <w:pPr>
              <w:autoSpaceDE w:val="0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⑴　コミュニティカフェ事業のコンセプトやイメージを記述</w:t>
            </w:r>
            <w:r w:rsidR="00A71EFF">
              <w:rPr>
                <w:rFonts w:hAnsi="ＭＳ 明朝" w:cs="ＭＳ Ｐゴシック" w:hint="eastAsia"/>
              </w:rPr>
              <w:t>してください。（資料があれば添付してください。）</w:t>
            </w:r>
          </w:p>
        </w:tc>
      </w:tr>
      <w:tr w:rsidR="00A71EFF" w:rsidRPr="00967CFF" w:rsidTr="00A71EFF">
        <w:trPr>
          <w:trHeight w:val="3430"/>
        </w:trPr>
        <w:tc>
          <w:tcPr>
            <w:tcW w:w="9460" w:type="dxa"/>
            <w:shd w:val="clear" w:color="auto" w:fill="auto"/>
          </w:tcPr>
          <w:p w:rsidR="00A71EFF" w:rsidRPr="00967CFF" w:rsidRDefault="00A71EFF" w:rsidP="00A71EFF">
            <w:pPr>
              <w:autoSpaceDE w:val="0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⑵　運営主体（直営、委託等）やこれまでの実績について記述してください。</w:t>
            </w:r>
          </w:p>
        </w:tc>
      </w:tr>
      <w:tr w:rsidR="00A71EFF" w:rsidRPr="00967CFF" w:rsidTr="00A71EFF">
        <w:trPr>
          <w:trHeight w:val="3430"/>
        </w:trPr>
        <w:tc>
          <w:tcPr>
            <w:tcW w:w="9460" w:type="dxa"/>
            <w:shd w:val="clear" w:color="auto" w:fill="auto"/>
          </w:tcPr>
          <w:p w:rsidR="00A71EFF" w:rsidRPr="00967CFF" w:rsidRDefault="00A71EFF" w:rsidP="00A71EFF">
            <w:pPr>
              <w:autoSpaceDE w:val="0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⑶　人員計画や各自の役割等について記述してください。</w:t>
            </w:r>
          </w:p>
        </w:tc>
      </w:tr>
      <w:tr w:rsidR="00A71EFF" w:rsidRPr="00967CFF" w:rsidTr="00A71EFF">
        <w:trPr>
          <w:trHeight w:val="3430"/>
        </w:trPr>
        <w:tc>
          <w:tcPr>
            <w:tcW w:w="9460" w:type="dxa"/>
            <w:shd w:val="clear" w:color="auto" w:fill="auto"/>
          </w:tcPr>
          <w:p w:rsidR="00A71EFF" w:rsidRPr="00967CFF" w:rsidRDefault="00A71EFF" w:rsidP="00A71EFF">
            <w:pPr>
              <w:autoSpaceDE w:val="0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⑷　メニュー例</w:t>
            </w:r>
            <w:r w:rsidR="00F11D08">
              <w:rPr>
                <w:rFonts w:hAnsi="ＭＳ 明朝" w:cs="ＭＳ Ｐゴシック" w:hint="eastAsia"/>
              </w:rPr>
              <w:t>（金額を含む。）</w:t>
            </w:r>
            <w:r>
              <w:rPr>
                <w:rFonts w:hAnsi="ＭＳ 明朝" w:cs="ＭＳ Ｐゴシック" w:hint="eastAsia"/>
              </w:rPr>
              <w:t>等を記述してください。</w:t>
            </w:r>
          </w:p>
        </w:tc>
      </w:tr>
    </w:tbl>
    <w:p w:rsidR="0030488A" w:rsidRDefault="0030488A" w:rsidP="009D62B0">
      <w:pPr>
        <w:autoSpaceDE w:val="0"/>
        <w:rPr>
          <w:rFonts w:hAnsi="ＭＳ 明朝"/>
        </w:rPr>
      </w:pPr>
    </w:p>
    <w:sectPr w:rsidR="0030488A" w:rsidSect="00E32554">
      <w:footerReference w:type="default" r:id="rId6"/>
      <w:pgSz w:w="11906" w:h="16838" w:code="9"/>
      <w:pgMar w:top="1134" w:right="1134" w:bottom="1134" w:left="1304" w:header="567" w:footer="567" w:gutter="0"/>
      <w:pgNumType w:fmt="numberInDash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93" w:rsidRDefault="00881F93">
      <w:r>
        <w:separator/>
      </w:r>
    </w:p>
  </w:endnote>
  <w:endnote w:type="continuationSeparator" w:id="0">
    <w:p w:rsidR="00881F93" w:rsidRDefault="0088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32" w:rsidRDefault="00CB1532" w:rsidP="00E3255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93" w:rsidRDefault="00881F93">
      <w:r>
        <w:separator/>
      </w:r>
    </w:p>
  </w:footnote>
  <w:footnote w:type="continuationSeparator" w:id="0">
    <w:p w:rsidR="00881F93" w:rsidRDefault="0088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85"/>
    <w:rsid w:val="000040D9"/>
    <w:rsid w:val="00016785"/>
    <w:rsid w:val="00017689"/>
    <w:rsid w:val="00026BC4"/>
    <w:rsid w:val="00040EAC"/>
    <w:rsid w:val="00074E6A"/>
    <w:rsid w:val="000849E4"/>
    <w:rsid w:val="00085E89"/>
    <w:rsid w:val="000D5EF3"/>
    <w:rsid w:val="001A3F7B"/>
    <w:rsid w:val="001C6469"/>
    <w:rsid w:val="001E197D"/>
    <w:rsid w:val="00220F06"/>
    <w:rsid w:val="00264CF4"/>
    <w:rsid w:val="002A219E"/>
    <w:rsid w:val="002A22C2"/>
    <w:rsid w:val="002B3E9A"/>
    <w:rsid w:val="002F737A"/>
    <w:rsid w:val="0030488A"/>
    <w:rsid w:val="003203B2"/>
    <w:rsid w:val="003652FE"/>
    <w:rsid w:val="00385950"/>
    <w:rsid w:val="003D35C8"/>
    <w:rsid w:val="003E1222"/>
    <w:rsid w:val="003E1D84"/>
    <w:rsid w:val="003F1327"/>
    <w:rsid w:val="003F428D"/>
    <w:rsid w:val="003F79BE"/>
    <w:rsid w:val="00415A40"/>
    <w:rsid w:val="0041673E"/>
    <w:rsid w:val="0041738D"/>
    <w:rsid w:val="00433967"/>
    <w:rsid w:val="00495AE8"/>
    <w:rsid w:val="004C6FA7"/>
    <w:rsid w:val="004D5B5A"/>
    <w:rsid w:val="0051189D"/>
    <w:rsid w:val="00515042"/>
    <w:rsid w:val="00527AA2"/>
    <w:rsid w:val="00532626"/>
    <w:rsid w:val="00537417"/>
    <w:rsid w:val="00542044"/>
    <w:rsid w:val="0054397B"/>
    <w:rsid w:val="0056431E"/>
    <w:rsid w:val="005649A0"/>
    <w:rsid w:val="00567C34"/>
    <w:rsid w:val="00601069"/>
    <w:rsid w:val="00631B68"/>
    <w:rsid w:val="00636C7D"/>
    <w:rsid w:val="006411AE"/>
    <w:rsid w:val="00655863"/>
    <w:rsid w:val="00675AA9"/>
    <w:rsid w:val="00685649"/>
    <w:rsid w:val="00695044"/>
    <w:rsid w:val="006B783C"/>
    <w:rsid w:val="00720AE3"/>
    <w:rsid w:val="00747185"/>
    <w:rsid w:val="007744A4"/>
    <w:rsid w:val="00787E9F"/>
    <w:rsid w:val="007C3832"/>
    <w:rsid w:val="007C6433"/>
    <w:rsid w:val="007D0578"/>
    <w:rsid w:val="007E36C5"/>
    <w:rsid w:val="007F0A7A"/>
    <w:rsid w:val="0080485B"/>
    <w:rsid w:val="00825F93"/>
    <w:rsid w:val="008321CC"/>
    <w:rsid w:val="00845917"/>
    <w:rsid w:val="00881F93"/>
    <w:rsid w:val="008928AA"/>
    <w:rsid w:val="008E5296"/>
    <w:rsid w:val="00946702"/>
    <w:rsid w:val="00965019"/>
    <w:rsid w:val="00967CFF"/>
    <w:rsid w:val="009D62B0"/>
    <w:rsid w:val="009E7E1E"/>
    <w:rsid w:val="00A543EC"/>
    <w:rsid w:val="00A71EFF"/>
    <w:rsid w:val="00A8046D"/>
    <w:rsid w:val="00AA0ECC"/>
    <w:rsid w:val="00AA4174"/>
    <w:rsid w:val="00B11918"/>
    <w:rsid w:val="00B84891"/>
    <w:rsid w:val="00BA6A68"/>
    <w:rsid w:val="00BB418E"/>
    <w:rsid w:val="00BC48F5"/>
    <w:rsid w:val="00BC4CE4"/>
    <w:rsid w:val="00C04150"/>
    <w:rsid w:val="00C062AF"/>
    <w:rsid w:val="00C24CAF"/>
    <w:rsid w:val="00C25CF0"/>
    <w:rsid w:val="00C264D5"/>
    <w:rsid w:val="00C40DF6"/>
    <w:rsid w:val="00C432F1"/>
    <w:rsid w:val="00C504D0"/>
    <w:rsid w:val="00C5088C"/>
    <w:rsid w:val="00C57CA4"/>
    <w:rsid w:val="00C71817"/>
    <w:rsid w:val="00C81F61"/>
    <w:rsid w:val="00CB1532"/>
    <w:rsid w:val="00CD2B42"/>
    <w:rsid w:val="00CD6DB4"/>
    <w:rsid w:val="00CF7D22"/>
    <w:rsid w:val="00D53520"/>
    <w:rsid w:val="00D71021"/>
    <w:rsid w:val="00DA0996"/>
    <w:rsid w:val="00DA4FA2"/>
    <w:rsid w:val="00DC701C"/>
    <w:rsid w:val="00DE4491"/>
    <w:rsid w:val="00E061B5"/>
    <w:rsid w:val="00E07D43"/>
    <w:rsid w:val="00E32554"/>
    <w:rsid w:val="00E5663F"/>
    <w:rsid w:val="00E7387F"/>
    <w:rsid w:val="00E97D90"/>
    <w:rsid w:val="00EB388C"/>
    <w:rsid w:val="00ED0AF8"/>
    <w:rsid w:val="00F11D08"/>
    <w:rsid w:val="00F2217D"/>
    <w:rsid w:val="00F22C10"/>
    <w:rsid w:val="00F61E52"/>
    <w:rsid w:val="00F74983"/>
    <w:rsid w:val="00F87E36"/>
    <w:rsid w:val="00F90155"/>
    <w:rsid w:val="00F941E3"/>
    <w:rsid w:val="00FA23D7"/>
    <w:rsid w:val="00FD6ECE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617AC0C"/>
  <w15:chartTrackingRefBased/>
  <w15:docId w15:val="{EB43FFF3-4BD0-4841-8E21-5FBF7BE7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471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3">
    <w:name w:val="Hyperlink"/>
    <w:rsid w:val="00747185"/>
    <w:rPr>
      <w:color w:val="0000FF"/>
      <w:u w:val="single"/>
    </w:rPr>
  </w:style>
  <w:style w:type="table" w:styleId="a4">
    <w:name w:val="Table Grid"/>
    <w:basedOn w:val="a1"/>
    <w:rsid w:val="006010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rsid w:val="002B3E9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2B3E9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2B3E9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5">
    <w:name w:val="header"/>
    <w:basedOn w:val="a"/>
    <w:rsid w:val="00E325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5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7</Pages>
  <Words>397</Words>
  <Characters>115</Characters>
  <DocSecurity>0</DocSecurity>
  <Lines>1</Lines>
  <Paragraphs>1</Paragraphs>
  <ScaleCrop>false</ScaleCrop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2019-01-21T00:37:00Z</cp:lastPrinted>
  <dcterms:created xsi:type="dcterms:W3CDTF">2026-03-19T12:12:00Z</dcterms:created>
  <dcterms:modified xsi:type="dcterms:W3CDTF">2026-03-25T12:01:00Z</dcterms:modified>
</cp:coreProperties>
</file>