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0F53B" w14:textId="145D5193" w:rsidR="00297A89" w:rsidRDefault="00297A89" w:rsidP="00297A89"/>
    <w:p w14:paraId="24ACBD24" w14:textId="77777777" w:rsidR="00297A89" w:rsidRDefault="00297A89" w:rsidP="00297A89"/>
    <w:p w14:paraId="11E0C65A" w14:textId="77777777" w:rsidR="00297A89" w:rsidRDefault="00297A89" w:rsidP="00297A89"/>
    <w:p w14:paraId="77262DFA" w14:textId="77777777" w:rsidR="00297A89" w:rsidRDefault="00297A89" w:rsidP="00297A89"/>
    <w:p w14:paraId="0EBED45F" w14:textId="77777777" w:rsidR="00297A89" w:rsidRDefault="00297A89" w:rsidP="00297A89"/>
    <w:p w14:paraId="49E6006D" w14:textId="77777777" w:rsidR="00297A89" w:rsidRDefault="00297A89" w:rsidP="00297A89"/>
    <w:p w14:paraId="17AB2D1E" w14:textId="77777777" w:rsidR="00297A89" w:rsidRDefault="00297A89" w:rsidP="00297A89"/>
    <w:tbl>
      <w:tblPr>
        <w:tblStyle w:val="a9"/>
        <w:tblW w:w="5000" w:type="pct"/>
        <w:tblBorders>
          <w:top w:val="single" w:sz="36" w:space="0" w:color="002060"/>
          <w:left w:val="none" w:sz="0" w:space="0" w:color="auto"/>
          <w:bottom w:val="single" w:sz="36" w:space="0" w:color="002060"/>
          <w:right w:val="none" w:sz="0" w:space="0" w:color="auto"/>
          <w:insideH w:val="none" w:sz="0" w:space="0" w:color="auto"/>
          <w:insideV w:val="none" w:sz="0" w:space="0" w:color="auto"/>
        </w:tblBorders>
        <w:tblLook w:val="04A0" w:firstRow="1" w:lastRow="0" w:firstColumn="1" w:lastColumn="0" w:noHBand="0" w:noVBand="1"/>
      </w:tblPr>
      <w:tblGrid>
        <w:gridCol w:w="9286"/>
      </w:tblGrid>
      <w:tr w:rsidR="00297A89" w:rsidRPr="00060D1F" w14:paraId="676B0597" w14:textId="77777777" w:rsidTr="0001308D">
        <w:tc>
          <w:tcPr>
            <w:tcW w:w="5000" w:type="pct"/>
          </w:tcPr>
          <w:p w14:paraId="1CEE915F" w14:textId="77777777" w:rsidR="00297A89" w:rsidRPr="00060D1F" w:rsidRDefault="00297A89" w:rsidP="003E4699">
            <w:pPr>
              <w:jc w:val="center"/>
              <w:rPr>
                <w:rFonts w:ascii="HGS明朝B" w:eastAsia="HGS明朝B"/>
                <w:sz w:val="28"/>
                <w:szCs w:val="32"/>
              </w:rPr>
            </w:pPr>
          </w:p>
          <w:p w14:paraId="074BA934" w14:textId="31ABF619" w:rsidR="00297A89" w:rsidRDefault="00297A89" w:rsidP="003E4699">
            <w:pPr>
              <w:jc w:val="center"/>
              <w:rPr>
                <w:rFonts w:ascii="HGS明朝B" w:eastAsia="HGS明朝B"/>
                <w:sz w:val="52"/>
                <w:szCs w:val="56"/>
              </w:rPr>
            </w:pPr>
            <w:r w:rsidRPr="00060D1F">
              <w:rPr>
                <w:rFonts w:ascii="HGS明朝B" w:eastAsia="HGS明朝B" w:hint="eastAsia"/>
                <w:sz w:val="52"/>
                <w:szCs w:val="56"/>
              </w:rPr>
              <w:t>第五次座間市総合計画</w:t>
            </w:r>
          </w:p>
          <w:p w14:paraId="3232117D" w14:textId="77777777" w:rsidR="00BE05C5" w:rsidRPr="00FC25B3" w:rsidRDefault="00BE05C5" w:rsidP="00BE05C5">
            <w:pPr>
              <w:jc w:val="center"/>
              <w:rPr>
                <w:rFonts w:ascii="HGS明朝B" w:eastAsia="HGS明朝B"/>
                <w:sz w:val="72"/>
                <w:szCs w:val="48"/>
              </w:rPr>
            </w:pPr>
            <w:r w:rsidRPr="00FC25B3">
              <w:rPr>
                <w:rFonts w:ascii="HGS明朝B" w:eastAsia="HGS明朝B" w:hint="eastAsia"/>
                <w:sz w:val="72"/>
                <w:szCs w:val="48"/>
              </w:rPr>
              <w:t>―ざま未来プラン―</w:t>
            </w:r>
          </w:p>
          <w:p w14:paraId="2D0CEB02" w14:textId="77777777" w:rsidR="00BE05C5" w:rsidRPr="00060D1F" w:rsidRDefault="00BE05C5" w:rsidP="003E4699">
            <w:pPr>
              <w:jc w:val="center"/>
              <w:rPr>
                <w:rFonts w:ascii="HGS明朝B" w:eastAsia="HGS明朝B"/>
                <w:sz w:val="52"/>
                <w:szCs w:val="56"/>
              </w:rPr>
            </w:pPr>
          </w:p>
          <w:p w14:paraId="7CA6F280" w14:textId="77777777" w:rsidR="00297A89" w:rsidRDefault="00297A89" w:rsidP="003E4699">
            <w:pPr>
              <w:jc w:val="center"/>
              <w:rPr>
                <w:rFonts w:ascii="HGS明朝B" w:eastAsia="HGS明朝B"/>
                <w:sz w:val="44"/>
                <w:szCs w:val="48"/>
              </w:rPr>
            </w:pPr>
            <w:r>
              <w:rPr>
                <w:rFonts w:ascii="HGS明朝B" w:eastAsia="HGS明朝B" w:hint="eastAsia"/>
                <w:sz w:val="44"/>
                <w:szCs w:val="48"/>
              </w:rPr>
              <w:t>基本構想骨子案</w:t>
            </w:r>
          </w:p>
          <w:p w14:paraId="2BB204B3" w14:textId="77777777" w:rsidR="00297A89" w:rsidRPr="00060D1F" w:rsidRDefault="00297A89" w:rsidP="003E4699">
            <w:pPr>
              <w:jc w:val="center"/>
              <w:rPr>
                <w:rFonts w:ascii="HGS明朝B" w:eastAsia="HGS明朝B"/>
                <w:sz w:val="44"/>
                <w:szCs w:val="48"/>
              </w:rPr>
            </w:pPr>
          </w:p>
        </w:tc>
      </w:tr>
    </w:tbl>
    <w:p w14:paraId="0FC26566" w14:textId="77777777" w:rsidR="00297A89" w:rsidRDefault="00297A89" w:rsidP="00297A89"/>
    <w:p w14:paraId="5B6A4621" w14:textId="77777777" w:rsidR="00297A89" w:rsidRDefault="00297A89" w:rsidP="00297A89"/>
    <w:p w14:paraId="17113BA1" w14:textId="77777777" w:rsidR="00297A89" w:rsidRDefault="00297A89" w:rsidP="00297A89"/>
    <w:p w14:paraId="0B294896" w14:textId="77777777" w:rsidR="00297A89" w:rsidRPr="00202407" w:rsidRDefault="00297A89" w:rsidP="00297A89"/>
    <w:p w14:paraId="073D01A3" w14:textId="77777777" w:rsidR="00297A89" w:rsidRDefault="00297A89" w:rsidP="00297A89"/>
    <w:p w14:paraId="4A747406" w14:textId="77777777" w:rsidR="00297A89" w:rsidRDefault="00297A89" w:rsidP="00297A89"/>
    <w:p w14:paraId="7093F1A7" w14:textId="77777777" w:rsidR="00297A89" w:rsidRDefault="00297A89" w:rsidP="00297A89"/>
    <w:p w14:paraId="17949CAE" w14:textId="77777777" w:rsidR="00297A89" w:rsidRDefault="00297A89" w:rsidP="00297A89"/>
    <w:p w14:paraId="3B4B76CF" w14:textId="77777777" w:rsidR="00297A89" w:rsidRDefault="00297A89" w:rsidP="00297A89"/>
    <w:p w14:paraId="5919B47F" w14:textId="77777777" w:rsidR="00297A89" w:rsidRDefault="00297A89" w:rsidP="00297A89"/>
    <w:p w14:paraId="7EA005AD" w14:textId="77777777" w:rsidR="00297A89" w:rsidRDefault="00297A89" w:rsidP="00297A89"/>
    <w:p w14:paraId="5C06C1F2" w14:textId="77777777" w:rsidR="00297A89" w:rsidRDefault="00297A89" w:rsidP="00297A89"/>
    <w:p w14:paraId="0A4B43C0" w14:textId="77777777" w:rsidR="00297A89" w:rsidRPr="00060D1F" w:rsidRDefault="00297A89" w:rsidP="00297A89">
      <w:pPr>
        <w:jc w:val="center"/>
        <w:rPr>
          <w:rFonts w:ascii="HGS明朝B" w:eastAsia="HGS明朝B"/>
          <w:sz w:val="44"/>
          <w:szCs w:val="48"/>
        </w:rPr>
      </w:pPr>
      <w:r w:rsidRPr="00060D1F">
        <w:rPr>
          <w:rFonts w:ascii="HGS明朝B" w:eastAsia="HGS明朝B" w:hint="eastAsia"/>
          <w:sz w:val="44"/>
          <w:szCs w:val="48"/>
        </w:rPr>
        <w:t>令和</w:t>
      </w:r>
      <w:r>
        <w:rPr>
          <w:rFonts w:ascii="HGS明朝B" w:eastAsia="HGS明朝B" w:hint="eastAsia"/>
          <w:sz w:val="44"/>
          <w:szCs w:val="48"/>
        </w:rPr>
        <w:t>４</w:t>
      </w:r>
      <w:r w:rsidRPr="00060D1F">
        <w:rPr>
          <w:rFonts w:ascii="HGS明朝B" w:eastAsia="HGS明朝B" w:hint="eastAsia"/>
          <w:sz w:val="44"/>
          <w:szCs w:val="48"/>
        </w:rPr>
        <w:t>年</w:t>
      </w:r>
      <w:r>
        <w:rPr>
          <w:rFonts w:ascii="HGS明朝B" w:eastAsia="HGS明朝B" w:hint="eastAsia"/>
          <w:sz w:val="44"/>
          <w:szCs w:val="48"/>
        </w:rPr>
        <w:t>１</w:t>
      </w:r>
      <w:r w:rsidRPr="00060D1F">
        <w:rPr>
          <w:rFonts w:ascii="HGS明朝B" w:eastAsia="HGS明朝B" w:hint="eastAsia"/>
          <w:sz w:val="44"/>
          <w:szCs w:val="48"/>
        </w:rPr>
        <w:t>月</w:t>
      </w:r>
    </w:p>
    <w:p w14:paraId="0472C045" w14:textId="77777777" w:rsidR="00297A89" w:rsidRDefault="00297A89" w:rsidP="00297A89">
      <w:pPr>
        <w:jc w:val="left"/>
      </w:pPr>
      <w:r>
        <w:br w:type="page"/>
      </w:r>
    </w:p>
    <w:p w14:paraId="4146CE4A" w14:textId="77777777" w:rsidR="00297A89" w:rsidRDefault="00297A89" w:rsidP="00297A89">
      <w:pPr>
        <w:jc w:val="center"/>
        <w:rPr>
          <w:rFonts w:ascii="HGS明朝B" w:eastAsia="HGS明朝B"/>
          <w:sz w:val="36"/>
          <w:szCs w:val="40"/>
        </w:rPr>
      </w:pPr>
    </w:p>
    <w:p w14:paraId="5464C1B3" w14:textId="77777777" w:rsidR="00297A89" w:rsidRPr="0033565E" w:rsidRDefault="00297A89" w:rsidP="00297A89">
      <w:pPr>
        <w:jc w:val="center"/>
        <w:rPr>
          <w:rFonts w:ascii="HGS明朝B" w:eastAsia="HGS明朝B"/>
          <w:sz w:val="36"/>
          <w:szCs w:val="40"/>
        </w:rPr>
      </w:pPr>
      <w:r w:rsidRPr="0033565E">
        <w:rPr>
          <w:rFonts w:ascii="HGS明朝B" w:eastAsia="HGS明朝B" w:hint="eastAsia"/>
          <w:sz w:val="36"/>
          <w:szCs w:val="40"/>
        </w:rPr>
        <w:t>目　次</w:t>
      </w:r>
    </w:p>
    <w:p w14:paraId="3867E18B" w14:textId="77777777" w:rsidR="00297A89" w:rsidRPr="00F42C53" w:rsidRDefault="00297A89" w:rsidP="00297A89">
      <w:pPr>
        <w:jc w:val="left"/>
        <w:rPr>
          <w:rFonts w:ascii="HGS明朝B" w:eastAsia="HGS明朝B"/>
          <w:sz w:val="24"/>
          <w:szCs w:val="28"/>
        </w:rPr>
      </w:pPr>
    </w:p>
    <w:p w14:paraId="04447275" w14:textId="77777777" w:rsidR="00297A89" w:rsidRPr="005F6525" w:rsidRDefault="00297A89" w:rsidP="00297A89">
      <w:pPr>
        <w:tabs>
          <w:tab w:val="right" w:pos="9070"/>
        </w:tabs>
        <w:ind w:firstLineChars="100" w:firstLine="272"/>
        <w:jc w:val="left"/>
        <w:rPr>
          <w:rFonts w:ascii="HGS明朝B" w:eastAsia="HGS明朝B"/>
          <w:b/>
          <w:bCs/>
          <w:sz w:val="28"/>
          <w:szCs w:val="32"/>
          <w:u w:val="single"/>
        </w:rPr>
      </w:pPr>
      <w:r w:rsidRPr="005F6525">
        <w:rPr>
          <w:rFonts w:ascii="HGS明朝B" w:eastAsia="HGS明朝B" w:hint="eastAsia"/>
          <w:b/>
          <w:bCs/>
          <w:sz w:val="28"/>
          <w:szCs w:val="32"/>
          <w:u w:val="single"/>
        </w:rPr>
        <w:t>第１節　総合計画策定の趣旨</w:t>
      </w:r>
      <w:r w:rsidRPr="005F6525">
        <w:rPr>
          <w:rFonts w:ascii="HGS明朝B" w:eastAsia="HGS明朝B"/>
          <w:b/>
          <w:bCs/>
          <w:sz w:val="28"/>
          <w:szCs w:val="32"/>
          <w:u w:val="single"/>
        </w:rPr>
        <w:tab/>
      </w:r>
      <w:r w:rsidRPr="005F6525">
        <w:rPr>
          <w:rFonts w:ascii="HGS明朝B" w:eastAsia="HGS明朝B" w:hint="eastAsia"/>
          <w:b/>
          <w:bCs/>
          <w:sz w:val="28"/>
          <w:szCs w:val="32"/>
          <w:u w:val="single"/>
        </w:rPr>
        <w:t>１</w:t>
      </w:r>
    </w:p>
    <w:p w14:paraId="50E7A7A1" w14:textId="77777777" w:rsidR="00297A89" w:rsidRPr="00AE759E" w:rsidRDefault="00202407" w:rsidP="00297A89">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 xml:space="preserve">１　</w:t>
      </w:r>
      <w:r w:rsidR="00297A89" w:rsidRPr="00AE759E">
        <w:rPr>
          <w:rFonts w:ascii="HGS明朝B" w:eastAsia="HGS明朝B" w:hint="eastAsia"/>
          <w:sz w:val="24"/>
          <w:szCs w:val="28"/>
        </w:rPr>
        <w:t>策定の趣旨</w:t>
      </w:r>
      <w:r w:rsidR="00297A89">
        <w:rPr>
          <w:rFonts w:ascii="HGS明朝B" w:eastAsia="HGS明朝B"/>
          <w:sz w:val="24"/>
          <w:szCs w:val="28"/>
        </w:rPr>
        <w:tab/>
      </w:r>
      <w:r w:rsidR="00297A89">
        <w:rPr>
          <w:rFonts w:ascii="HGS明朝B" w:eastAsia="HGS明朝B" w:hint="eastAsia"/>
          <w:sz w:val="24"/>
          <w:szCs w:val="28"/>
        </w:rPr>
        <w:t>１</w:t>
      </w:r>
    </w:p>
    <w:p w14:paraId="62169D02" w14:textId="77777777" w:rsidR="00297A89" w:rsidRPr="0033565E" w:rsidRDefault="00297A89" w:rsidP="00297A89">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２</w:t>
      </w:r>
      <w:r w:rsidR="00202407">
        <w:rPr>
          <w:rFonts w:ascii="HGS明朝B" w:eastAsia="HGS明朝B" w:hint="eastAsia"/>
          <w:sz w:val="24"/>
          <w:szCs w:val="28"/>
        </w:rPr>
        <w:t xml:space="preserve">　</w:t>
      </w:r>
      <w:r w:rsidRPr="00AE759E">
        <w:rPr>
          <w:rFonts w:ascii="HGS明朝B" w:eastAsia="HGS明朝B" w:hint="eastAsia"/>
          <w:sz w:val="24"/>
          <w:szCs w:val="28"/>
        </w:rPr>
        <w:t>計画の構成・期間</w:t>
      </w:r>
      <w:r>
        <w:rPr>
          <w:rFonts w:ascii="HGS明朝B" w:eastAsia="HGS明朝B"/>
          <w:sz w:val="24"/>
          <w:szCs w:val="28"/>
        </w:rPr>
        <w:tab/>
      </w:r>
      <w:r>
        <w:rPr>
          <w:rFonts w:ascii="HGS明朝B" w:eastAsia="HGS明朝B" w:hint="eastAsia"/>
          <w:sz w:val="24"/>
          <w:szCs w:val="28"/>
        </w:rPr>
        <w:t>２</w:t>
      </w:r>
    </w:p>
    <w:p w14:paraId="1892478C" w14:textId="77777777" w:rsidR="00297A89" w:rsidRPr="00202407" w:rsidRDefault="00297A89" w:rsidP="00297A89">
      <w:pPr>
        <w:jc w:val="left"/>
        <w:rPr>
          <w:rFonts w:ascii="HGS明朝B" w:eastAsia="HGS明朝B"/>
          <w:sz w:val="24"/>
          <w:szCs w:val="28"/>
        </w:rPr>
      </w:pPr>
    </w:p>
    <w:p w14:paraId="3ECF75F7" w14:textId="77777777" w:rsidR="00297A89" w:rsidRPr="005F6525" w:rsidRDefault="00297A89" w:rsidP="00297A89">
      <w:pPr>
        <w:tabs>
          <w:tab w:val="right" w:pos="9070"/>
        </w:tabs>
        <w:ind w:firstLineChars="100" w:firstLine="272"/>
        <w:jc w:val="left"/>
        <w:rPr>
          <w:rFonts w:ascii="HGS明朝B" w:eastAsia="HGS明朝B"/>
          <w:b/>
          <w:bCs/>
          <w:sz w:val="28"/>
          <w:szCs w:val="32"/>
          <w:u w:val="single"/>
        </w:rPr>
      </w:pPr>
      <w:r w:rsidRPr="005F6525">
        <w:rPr>
          <w:rFonts w:ascii="HGS明朝B" w:eastAsia="HGS明朝B" w:hint="eastAsia"/>
          <w:b/>
          <w:bCs/>
          <w:sz w:val="28"/>
          <w:szCs w:val="32"/>
          <w:u w:val="single"/>
        </w:rPr>
        <w:t>第</w:t>
      </w:r>
      <w:r>
        <w:rPr>
          <w:rFonts w:ascii="HGS明朝B" w:eastAsia="HGS明朝B" w:hint="eastAsia"/>
          <w:b/>
          <w:bCs/>
          <w:sz w:val="28"/>
          <w:szCs w:val="32"/>
          <w:u w:val="single"/>
        </w:rPr>
        <w:t>２</w:t>
      </w:r>
      <w:r w:rsidRPr="005F6525">
        <w:rPr>
          <w:rFonts w:ascii="HGS明朝B" w:eastAsia="HGS明朝B" w:hint="eastAsia"/>
          <w:b/>
          <w:bCs/>
          <w:sz w:val="28"/>
          <w:szCs w:val="32"/>
          <w:u w:val="single"/>
        </w:rPr>
        <w:t xml:space="preserve">節　</w:t>
      </w:r>
      <w:r>
        <w:rPr>
          <w:rFonts w:ascii="HGS明朝B" w:eastAsia="HGS明朝B" w:hint="eastAsia"/>
          <w:b/>
          <w:bCs/>
          <w:sz w:val="28"/>
          <w:szCs w:val="32"/>
          <w:u w:val="single"/>
        </w:rPr>
        <w:t>本</w:t>
      </w:r>
      <w:r w:rsidRPr="005F6525">
        <w:rPr>
          <w:rFonts w:ascii="HGS明朝B" w:eastAsia="HGS明朝B" w:hint="eastAsia"/>
          <w:b/>
          <w:bCs/>
          <w:sz w:val="28"/>
          <w:szCs w:val="32"/>
          <w:u w:val="single"/>
        </w:rPr>
        <w:t>市の特性と課題</w:t>
      </w:r>
      <w:r w:rsidRPr="005F6525">
        <w:rPr>
          <w:rFonts w:ascii="HGS明朝B" w:eastAsia="HGS明朝B"/>
          <w:b/>
          <w:bCs/>
          <w:sz w:val="28"/>
          <w:szCs w:val="32"/>
          <w:u w:val="single"/>
        </w:rPr>
        <w:tab/>
      </w:r>
      <w:r>
        <w:rPr>
          <w:rFonts w:ascii="HGS明朝B" w:eastAsia="HGS明朝B" w:hint="eastAsia"/>
          <w:b/>
          <w:bCs/>
          <w:sz w:val="28"/>
          <w:szCs w:val="32"/>
          <w:u w:val="single"/>
        </w:rPr>
        <w:t>３</w:t>
      </w:r>
    </w:p>
    <w:p w14:paraId="37ED4FBC" w14:textId="77777777" w:rsidR="00297A89" w:rsidRPr="005F6525" w:rsidRDefault="00202407" w:rsidP="00297A89">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１　人口推移</w:t>
      </w:r>
      <w:r w:rsidR="00297A89">
        <w:rPr>
          <w:rFonts w:ascii="HGS明朝B" w:eastAsia="HGS明朝B"/>
          <w:sz w:val="24"/>
          <w:szCs w:val="28"/>
        </w:rPr>
        <w:tab/>
      </w:r>
      <w:r w:rsidR="00297A89">
        <w:rPr>
          <w:rFonts w:ascii="HGS明朝B" w:eastAsia="HGS明朝B" w:hint="eastAsia"/>
          <w:sz w:val="24"/>
          <w:szCs w:val="28"/>
        </w:rPr>
        <w:t>３</w:t>
      </w:r>
    </w:p>
    <w:p w14:paraId="2618B252" w14:textId="77777777" w:rsidR="00297A89" w:rsidRPr="005F6525" w:rsidRDefault="00202407" w:rsidP="00297A89">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２　財政推移</w:t>
      </w:r>
      <w:r w:rsidR="00297A89">
        <w:rPr>
          <w:rFonts w:ascii="HGS明朝B" w:eastAsia="HGS明朝B"/>
          <w:sz w:val="24"/>
          <w:szCs w:val="28"/>
        </w:rPr>
        <w:tab/>
      </w:r>
      <w:r w:rsidR="00297A89">
        <w:rPr>
          <w:rFonts w:ascii="HGS明朝B" w:eastAsia="HGS明朝B" w:hint="eastAsia"/>
          <w:sz w:val="24"/>
          <w:szCs w:val="28"/>
        </w:rPr>
        <w:t>４</w:t>
      </w:r>
    </w:p>
    <w:p w14:paraId="1C7DB128" w14:textId="77777777" w:rsidR="00297A89" w:rsidRPr="004D2085" w:rsidRDefault="00297A89" w:rsidP="00297A89">
      <w:pPr>
        <w:jc w:val="left"/>
        <w:rPr>
          <w:rFonts w:ascii="HGS明朝B" w:eastAsia="HGS明朝B"/>
          <w:sz w:val="24"/>
          <w:szCs w:val="28"/>
        </w:rPr>
      </w:pPr>
    </w:p>
    <w:p w14:paraId="1D021C4E" w14:textId="09F060E2" w:rsidR="00297A89" w:rsidRDefault="00297A89" w:rsidP="00297A89">
      <w:pPr>
        <w:tabs>
          <w:tab w:val="right" w:pos="9070"/>
        </w:tabs>
        <w:ind w:firstLineChars="100" w:firstLine="272"/>
        <w:jc w:val="left"/>
        <w:rPr>
          <w:rFonts w:ascii="HGS明朝B" w:eastAsia="HGS明朝B"/>
          <w:b/>
          <w:bCs/>
          <w:sz w:val="28"/>
          <w:szCs w:val="32"/>
          <w:u w:val="single"/>
        </w:rPr>
      </w:pPr>
      <w:r w:rsidRPr="005F6525">
        <w:rPr>
          <w:rFonts w:ascii="HGS明朝B" w:eastAsia="HGS明朝B" w:hint="eastAsia"/>
          <w:b/>
          <w:bCs/>
          <w:sz w:val="28"/>
          <w:szCs w:val="32"/>
          <w:u w:val="single"/>
        </w:rPr>
        <w:t>第</w:t>
      </w:r>
      <w:r>
        <w:rPr>
          <w:rFonts w:ascii="HGS明朝B" w:eastAsia="HGS明朝B" w:hint="eastAsia"/>
          <w:b/>
          <w:bCs/>
          <w:sz w:val="28"/>
          <w:szCs w:val="32"/>
          <w:u w:val="single"/>
        </w:rPr>
        <w:t>３</w:t>
      </w:r>
      <w:r w:rsidRPr="005F6525">
        <w:rPr>
          <w:rFonts w:ascii="HGS明朝B" w:eastAsia="HGS明朝B" w:hint="eastAsia"/>
          <w:b/>
          <w:bCs/>
          <w:sz w:val="28"/>
          <w:szCs w:val="32"/>
          <w:u w:val="single"/>
        </w:rPr>
        <w:t>節　社会情勢</w:t>
      </w:r>
      <w:r>
        <w:rPr>
          <w:rFonts w:ascii="HGS明朝B" w:eastAsia="HGS明朝B" w:hint="eastAsia"/>
          <w:b/>
          <w:bCs/>
          <w:sz w:val="28"/>
          <w:szCs w:val="32"/>
          <w:u w:val="single"/>
        </w:rPr>
        <w:t>への対応</w:t>
      </w:r>
      <w:r w:rsidRPr="005F6525">
        <w:rPr>
          <w:rFonts w:ascii="HGS明朝B" w:eastAsia="HGS明朝B"/>
          <w:b/>
          <w:bCs/>
          <w:sz w:val="28"/>
          <w:szCs w:val="32"/>
          <w:u w:val="single"/>
        </w:rPr>
        <w:tab/>
      </w:r>
      <w:r>
        <w:rPr>
          <w:rFonts w:ascii="HGS明朝B" w:eastAsia="HGS明朝B" w:hint="eastAsia"/>
          <w:b/>
          <w:bCs/>
          <w:sz w:val="28"/>
          <w:szCs w:val="32"/>
          <w:u w:val="single"/>
        </w:rPr>
        <w:t>５</w:t>
      </w:r>
    </w:p>
    <w:p w14:paraId="0E76FDB8" w14:textId="006383AC" w:rsidR="008642EF" w:rsidRPr="005F6525" w:rsidRDefault="008642EF" w:rsidP="008642EF">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１　人口</w:t>
      </w:r>
      <w:r w:rsidR="00E93453">
        <w:rPr>
          <w:rFonts w:ascii="HGS明朝B" w:eastAsia="HGS明朝B" w:hint="eastAsia"/>
          <w:sz w:val="24"/>
          <w:szCs w:val="28"/>
        </w:rPr>
        <w:t>減少の進行</w:t>
      </w:r>
      <w:r>
        <w:rPr>
          <w:rFonts w:ascii="HGS明朝B" w:eastAsia="HGS明朝B"/>
          <w:sz w:val="24"/>
          <w:szCs w:val="28"/>
        </w:rPr>
        <w:tab/>
      </w:r>
      <w:r w:rsidR="00E93453">
        <w:rPr>
          <w:rFonts w:ascii="HGS明朝B" w:eastAsia="HGS明朝B" w:hint="eastAsia"/>
          <w:sz w:val="24"/>
          <w:szCs w:val="28"/>
        </w:rPr>
        <w:t>５</w:t>
      </w:r>
    </w:p>
    <w:p w14:paraId="05F029A1" w14:textId="10790689" w:rsidR="008642EF" w:rsidRPr="005F6525" w:rsidRDefault="008642EF" w:rsidP="008642EF">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 xml:space="preserve">２　</w:t>
      </w:r>
      <w:r w:rsidR="00694BF5">
        <w:rPr>
          <w:rFonts w:ascii="HGS明朝B" w:eastAsia="HGS明朝B" w:hint="eastAsia"/>
          <w:sz w:val="24"/>
          <w:szCs w:val="28"/>
        </w:rPr>
        <w:t>経済の概況</w:t>
      </w:r>
      <w:r>
        <w:rPr>
          <w:rFonts w:ascii="HGS明朝B" w:eastAsia="HGS明朝B"/>
          <w:sz w:val="24"/>
          <w:szCs w:val="28"/>
        </w:rPr>
        <w:tab/>
      </w:r>
      <w:r w:rsidR="00694BF5">
        <w:rPr>
          <w:rFonts w:ascii="HGS明朝B" w:eastAsia="HGS明朝B" w:hint="eastAsia"/>
          <w:sz w:val="24"/>
          <w:szCs w:val="28"/>
        </w:rPr>
        <w:t>７</w:t>
      </w:r>
    </w:p>
    <w:p w14:paraId="369EC3F2" w14:textId="5A5CEC69" w:rsidR="008642EF" w:rsidRPr="005F6525" w:rsidRDefault="00694BF5" w:rsidP="008642EF">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３</w:t>
      </w:r>
      <w:r w:rsidR="008642EF">
        <w:rPr>
          <w:rFonts w:ascii="HGS明朝B" w:eastAsia="HGS明朝B" w:hint="eastAsia"/>
          <w:sz w:val="24"/>
          <w:szCs w:val="28"/>
        </w:rPr>
        <w:t xml:space="preserve">　</w:t>
      </w:r>
      <w:r>
        <w:rPr>
          <w:rFonts w:ascii="HGS明朝B" w:eastAsia="HGS明朝B" w:hint="eastAsia"/>
          <w:sz w:val="24"/>
          <w:szCs w:val="28"/>
        </w:rPr>
        <w:t>脱炭素社会の推進</w:t>
      </w:r>
      <w:r w:rsidR="008642EF">
        <w:rPr>
          <w:rFonts w:ascii="HGS明朝B" w:eastAsia="HGS明朝B"/>
          <w:sz w:val="24"/>
          <w:szCs w:val="28"/>
        </w:rPr>
        <w:tab/>
      </w:r>
      <w:r w:rsidR="004D1C49">
        <w:rPr>
          <w:rFonts w:ascii="HGS明朝B" w:eastAsia="HGS明朝B" w:hint="eastAsia"/>
          <w:sz w:val="24"/>
          <w:szCs w:val="28"/>
        </w:rPr>
        <w:t>８</w:t>
      </w:r>
    </w:p>
    <w:p w14:paraId="03CFD9EF" w14:textId="6970FF72" w:rsidR="008642EF" w:rsidRPr="005F6525" w:rsidRDefault="00161AF5" w:rsidP="008642EF">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４</w:t>
      </w:r>
      <w:r w:rsidR="008642EF">
        <w:rPr>
          <w:rFonts w:ascii="HGS明朝B" w:eastAsia="HGS明朝B" w:hint="eastAsia"/>
          <w:sz w:val="24"/>
          <w:szCs w:val="28"/>
        </w:rPr>
        <w:t xml:space="preserve">　</w:t>
      </w:r>
      <w:r>
        <w:rPr>
          <w:rFonts w:ascii="HGS明朝B" w:eastAsia="HGS明朝B" w:hint="eastAsia"/>
          <w:sz w:val="24"/>
          <w:szCs w:val="28"/>
        </w:rPr>
        <w:t>頻発化、激甚化する自然災害</w:t>
      </w:r>
      <w:r w:rsidR="008642EF">
        <w:rPr>
          <w:rFonts w:ascii="HGS明朝B" w:eastAsia="HGS明朝B"/>
          <w:sz w:val="24"/>
          <w:szCs w:val="28"/>
        </w:rPr>
        <w:tab/>
      </w:r>
      <w:r>
        <w:rPr>
          <w:rFonts w:ascii="HGS明朝B" w:eastAsia="HGS明朝B" w:hint="eastAsia"/>
          <w:sz w:val="24"/>
          <w:szCs w:val="28"/>
        </w:rPr>
        <w:t>８</w:t>
      </w:r>
    </w:p>
    <w:p w14:paraId="5F70EA51" w14:textId="1A0E2D5F" w:rsidR="008642EF" w:rsidRPr="005F6525" w:rsidRDefault="005D13FD" w:rsidP="008642EF">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５</w:t>
      </w:r>
      <w:r w:rsidR="008642EF">
        <w:rPr>
          <w:rFonts w:ascii="HGS明朝B" w:eastAsia="HGS明朝B" w:hint="eastAsia"/>
          <w:sz w:val="24"/>
          <w:szCs w:val="28"/>
        </w:rPr>
        <w:t xml:space="preserve">　</w:t>
      </w:r>
      <w:r>
        <w:rPr>
          <w:rFonts w:ascii="HGS明朝B" w:eastAsia="HGS明朝B" w:hint="eastAsia"/>
          <w:sz w:val="24"/>
          <w:szCs w:val="28"/>
        </w:rPr>
        <w:t>技術革新の進展</w:t>
      </w:r>
      <w:r w:rsidR="008642EF">
        <w:rPr>
          <w:rFonts w:ascii="HGS明朝B" w:eastAsia="HGS明朝B"/>
          <w:sz w:val="24"/>
          <w:szCs w:val="28"/>
        </w:rPr>
        <w:tab/>
      </w:r>
      <w:r>
        <w:rPr>
          <w:rFonts w:ascii="HGS明朝B" w:eastAsia="HGS明朝B" w:hint="eastAsia"/>
          <w:sz w:val="24"/>
          <w:szCs w:val="28"/>
        </w:rPr>
        <w:t>９</w:t>
      </w:r>
    </w:p>
    <w:p w14:paraId="65C17B9E" w14:textId="57C434F3" w:rsidR="008642EF" w:rsidRPr="00E93453" w:rsidRDefault="005D5C47" w:rsidP="00E93453">
      <w:pPr>
        <w:tabs>
          <w:tab w:val="right" w:leader="dot" w:pos="9070"/>
        </w:tabs>
        <w:ind w:firstLineChars="400" w:firstLine="924"/>
        <w:jc w:val="left"/>
        <w:rPr>
          <w:rFonts w:ascii="HGS明朝B" w:eastAsia="HGS明朝B"/>
          <w:sz w:val="24"/>
          <w:szCs w:val="28"/>
        </w:rPr>
      </w:pPr>
      <w:r>
        <w:rPr>
          <w:rFonts w:ascii="HGS明朝B" w:eastAsia="HGS明朝B" w:hint="eastAsia"/>
          <w:sz w:val="24"/>
          <w:szCs w:val="28"/>
        </w:rPr>
        <w:t>６</w:t>
      </w:r>
      <w:r w:rsidR="008642EF">
        <w:rPr>
          <w:rFonts w:ascii="HGS明朝B" w:eastAsia="HGS明朝B" w:hint="eastAsia"/>
          <w:sz w:val="24"/>
          <w:szCs w:val="28"/>
        </w:rPr>
        <w:t xml:space="preserve">　</w:t>
      </w:r>
      <w:r>
        <w:rPr>
          <w:rFonts w:ascii="HGS明朝B" w:eastAsia="HGS明朝B" w:hint="eastAsia"/>
          <w:sz w:val="24"/>
          <w:szCs w:val="28"/>
        </w:rPr>
        <w:t>ＳＤＧｓ（持続可能な開発目標）への貢献</w:t>
      </w:r>
      <w:r w:rsidR="008642EF">
        <w:rPr>
          <w:rFonts w:ascii="HGS明朝B" w:eastAsia="HGS明朝B"/>
          <w:sz w:val="24"/>
          <w:szCs w:val="28"/>
        </w:rPr>
        <w:tab/>
      </w:r>
      <w:r w:rsidR="00631B5B">
        <w:rPr>
          <w:rFonts w:ascii="HGS明朝B" w:eastAsia="HGS明朝B" w:hint="eastAsia"/>
          <w:sz w:val="24"/>
          <w:szCs w:val="28"/>
        </w:rPr>
        <w:t>10</w:t>
      </w:r>
    </w:p>
    <w:p w14:paraId="7504AED4" w14:textId="77777777" w:rsidR="00297A89" w:rsidRPr="0033565E" w:rsidRDefault="00297A89" w:rsidP="00297A89">
      <w:pPr>
        <w:jc w:val="left"/>
        <w:rPr>
          <w:rFonts w:ascii="HGS明朝B" w:eastAsia="HGS明朝B"/>
          <w:sz w:val="24"/>
          <w:szCs w:val="28"/>
        </w:rPr>
      </w:pPr>
    </w:p>
    <w:p w14:paraId="4FB3FAB1" w14:textId="77777777" w:rsidR="00297A89" w:rsidRPr="005F6525" w:rsidRDefault="00297A89" w:rsidP="00297A89">
      <w:pPr>
        <w:tabs>
          <w:tab w:val="right" w:pos="9070"/>
        </w:tabs>
        <w:ind w:firstLineChars="100" w:firstLine="272"/>
        <w:jc w:val="left"/>
        <w:rPr>
          <w:rFonts w:ascii="HGS明朝B" w:eastAsia="HGS明朝B"/>
          <w:b/>
          <w:bCs/>
          <w:sz w:val="28"/>
          <w:szCs w:val="32"/>
          <w:u w:val="single"/>
        </w:rPr>
      </w:pPr>
      <w:r w:rsidRPr="005F6525">
        <w:rPr>
          <w:rFonts w:ascii="HGS明朝B" w:eastAsia="HGS明朝B" w:hint="eastAsia"/>
          <w:b/>
          <w:bCs/>
          <w:sz w:val="28"/>
          <w:szCs w:val="32"/>
          <w:u w:val="single"/>
        </w:rPr>
        <w:t>第</w:t>
      </w:r>
      <w:r>
        <w:rPr>
          <w:rFonts w:ascii="HGS明朝B" w:eastAsia="HGS明朝B" w:hint="eastAsia"/>
          <w:b/>
          <w:bCs/>
          <w:sz w:val="28"/>
          <w:szCs w:val="32"/>
          <w:u w:val="single"/>
        </w:rPr>
        <w:t>４</w:t>
      </w:r>
      <w:r w:rsidRPr="005F6525">
        <w:rPr>
          <w:rFonts w:ascii="HGS明朝B" w:eastAsia="HGS明朝B" w:hint="eastAsia"/>
          <w:b/>
          <w:bCs/>
          <w:sz w:val="28"/>
          <w:szCs w:val="32"/>
          <w:u w:val="single"/>
        </w:rPr>
        <w:t xml:space="preserve">節　</w:t>
      </w:r>
      <w:r>
        <w:rPr>
          <w:rFonts w:ascii="HGS明朝B" w:eastAsia="HGS明朝B" w:hint="eastAsia"/>
          <w:b/>
          <w:bCs/>
          <w:sz w:val="28"/>
          <w:szCs w:val="32"/>
          <w:u w:val="single"/>
        </w:rPr>
        <w:t>目指すまちの姿</w:t>
      </w:r>
      <w:r w:rsidRPr="005F6525">
        <w:rPr>
          <w:rFonts w:ascii="HGS明朝B" w:eastAsia="HGS明朝B"/>
          <w:b/>
          <w:bCs/>
          <w:sz w:val="28"/>
          <w:szCs w:val="32"/>
          <w:u w:val="single"/>
        </w:rPr>
        <w:tab/>
      </w:r>
      <w:r>
        <w:rPr>
          <w:rFonts w:ascii="HGS明朝B" w:eastAsia="HGS明朝B"/>
          <w:b/>
          <w:bCs/>
          <w:sz w:val="28"/>
          <w:szCs w:val="32"/>
          <w:u w:val="single"/>
        </w:rPr>
        <w:t>1</w:t>
      </w:r>
      <w:r w:rsidR="00020FF1">
        <w:rPr>
          <w:rFonts w:ascii="HGS明朝B" w:eastAsia="HGS明朝B" w:hint="eastAsia"/>
          <w:b/>
          <w:bCs/>
          <w:sz w:val="28"/>
          <w:szCs w:val="32"/>
          <w:u w:val="single"/>
        </w:rPr>
        <w:t>1</w:t>
      </w:r>
    </w:p>
    <w:p w14:paraId="46A545EC" w14:textId="77777777" w:rsidR="00297A89" w:rsidRPr="0033565E" w:rsidRDefault="00297A89" w:rsidP="00297A89">
      <w:pPr>
        <w:tabs>
          <w:tab w:val="right" w:leader="dot" w:pos="9070"/>
        </w:tabs>
        <w:ind w:firstLineChars="400" w:firstLine="924"/>
        <w:jc w:val="left"/>
        <w:rPr>
          <w:rFonts w:ascii="HGS明朝B" w:eastAsia="HGS明朝B"/>
          <w:sz w:val="24"/>
          <w:szCs w:val="28"/>
        </w:rPr>
      </w:pPr>
    </w:p>
    <w:p w14:paraId="4D783E9C" w14:textId="77777777" w:rsidR="00297A89" w:rsidRPr="005F6525" w:rsidRDefault="00297A89" w:rsidP="00297A89">
      <w:pPr>
        <w:tabs>
          <w:tab w:val="right" w:pos="9070"/>
        </w:tabs>
        <w:ind w:firstLineChars="100" w:firstLine="272"/>
        <w:jc w:val="left"/>
        <w:rPr>
          <w:rFonts w:ascii="HGS明朝B" w:eastAsia="HGS明朝B"/>
          <w:b/>
          <w:bCs/>
          <w:sz w:val="28"/>
          <w:szCs w:val="32"/>
          <w:u w:val="single"/>
        </w:rPr>
      </w:pPr>
      <w:r w:rsidRPr="005F6525">
        <w:rPr>
          <w:rFonts w:ascii="HGS明朝B" w:eastAsia="HGS明朝B" w:hint="eastAsia"/>
          <w:b/>
          <w:bCs/>
          <w:sz w:val="28"/>
          <w:szCs w:val="32"/>
          <w:u w:val="single"/>
        </w:rPr>
        <w:t>第</w:t>
      </w:r>
      <w:r>
        <w:rPr>
          <w:rFonts w:ascii="HGS明朝B" w:eastAsia="HGS明朝B" w:hint="eastAsia"/>
          <w:b/>
          <w:bCs/>
          <w:sz w:val="28"/>
          <w:szCs w:val="32"/>
          <w:u w:val="single"/>
        </w:rPr>
        <w:t>５</w:t>
      </w:r>
      <w:r w:rsidRPr="005F6525">
        <w:rPr>
          <w:rFonts w:ascii="HGS明朝B" w:eastAsia="HGS明朝B" w:hint="eastAsia"/>
          <w:b/>
          <w:bCs/>
          <w:sz w:val="28"/>
          <w:szCs w:val="32"/>
          <w:u w:val="single"/>
        </w:rPr>
        <w:t xml:space="preserve">節　</w:t>
      </w:r>
      <w:r>
        <w:rPr>
          <w:rFonts w:ascii="HGS明朝B" w:eastAsia="HGS明朝B" w:hint="eastAsia"/>
          <w:b/>
          <w:bCs/>
          <w:sz w:val="28"/>
          <w:szCs w:val="32"/>
          <w:u w:val="single"/>
        </w:rPr>
        <w:t>まちづくりの方向性（政策）</w:t>
      </w:r>
      <w:r w:rsidRPr="005F6525">
        <w:rPr>
          <w:rFonts w:ascii="HGS明朝B" w:eastAsia="HGS明朝B"/>
          <w:b/>
          <w:bCs/>
          <w:sz w:val="28"/>
          <w:szCs w:val="32"/>
          <w:u w:val="single"/>
        </w:rPr>
        <w:tab/>
      </w:r>
      <w:r w:rsidR="009061BB">
        <w:rPr>
          <w:rFonts w:ascii="HGS明朝B" w:eastAsia="HGS明朝B"/>
          <w:b/>
          <w:bCs/>
          <w:sz w:val="28"/>
          <w:szCs w:val="32"/>
          <w:u w:val="single"/>
        </w:rPr>
        <w:t>1</w:t>
      </w:r>
      <w:r w:rsidR="00020FF1">
        <w:rPr>
          <w:rFonts w:ascii="HGS明朝B" w:eastAsia="HGS明朝B" w:hint="eastAsia"/>
          <w:b/>
          <w:bCs/>
          <w:sz w:val="28"/>
          <w:szCs w:val="32"/>
          <w:u w:val="single"/>
        </w:rPr>
        <w:t>2</w:t>
      </w:r>
    </w:p>
    <w:p w14:paraId="1906B247" w14:textId="77777777" w:rsidR="00297A89" w:rsidRPr="00761B7E" w:rsidRDefault="00297A89" w:rsidP="00297A89"/>
    <w:p w14:paraId="30F20BD6" w14:textId="77777777" w:rsidR="00297A89" w:rsidRDefault="00297A89" w:rsidP="00297A89">
      <w:pPr>
        <w:sectPr w:rsidR="00297A89" w:rsidSect="00827930">
          <w:footerReference w:type="default" r:id="rId8"/>
          <w:pgSz w:w="11906" w:h="16838"/>
          <w:pgMar w:top="1418" w:right="1418" w:bottom="1418" w:left="1418" w:header="851" w:footer="992" w:gutter="0"/>
          <w:cols w:space="425"/>
          <w:docGrid w:type="linesAndChars" w:linePitch="400" w:charSpace="-1858"/>
        </w:sect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1317"/>
        <w:gridCol w:w="8197"/>
      </w:tblGrid>
      <w:tr w:rsidR="00297A89" w:rsidRPr="00CA364B" w14:paraId="74CC5689" w14:textId="77777777" w:rsidTr="0001308D">
        <w:trPr>
          <w:trHeight w:val="709"/>
        </w:trPr>
        <w:tc>
          <w:tcPr>
            <w:tcW w:w="692" w:type="pct"/>
            <w:tcBorders>
              <w:right w:val="single" w:sz="18" w:space="0" w:color="FFFFFF" w:themeColor="background1"/>
            </w:tcBorders>
            <w:shd w:val="clear" w:color="auto" w:fill="002060"/>
            <w:vAlign w:val="center"/>
          </w:tcPr>
          <w:p w14:paraId="50BCD381" w14:textId="77777777" w:rsidR="00297A89" w:rsidRPr="00CA364B" w:rsidRDefault="00297A89" w:rsidP="00005F99">
            <w:pPr>
              <w:jc w:val="both"/>
              <w:rPr>
                <w:rFonts w:ascii="HGS明朝B" w:eastAsia="HGS明朝B"/>
                <w:b/>
                <w:bCs/>
                <w:color w:val="FFFFFF" w:themeColor="background1"/>
                <w:sz w:val="32"/>
                <w:szCs w:val="36"/>
              </w:rPr>
            </w:pPr>
            <w:r w:rsidRPr="00CA364B">
              <w:rPr>
                <w:rFonts w:ascii="HGS明朝B" w:eastAsia="HGS明朝B" w:hint="eastAsia"/>
                <w:b/>
                <w:bCs/>
                <w:color w:val="FFFFFF" w:themeColor="background1"/>
                <w:sz w:val="32"/>
                <w:szCs w:val="36"/>
              </w:rPr>
              <w:lastRenderedPageBreak/>
              <w:t>第１節</w:t>
            </w:r>
          </w:p>
        </w:tc>
        <w:tc>
          <w:tcPr>
            <w:tcW w:w="4308" w:type="pct"/>
            <w:tcBorders>
              <w:left w:val="single" w:sz="18" w:space="0" w:color="FFFFFF" w:themeColor="background1"/>
            </w:tcBorders>
            <w:shd w:val="clear" w:color="auto" w:fill="DBE5F1" w:themeFill="accent1" w:themeFillTint="33"/>
            <w:vAlign w:val="center"/>
          </w:tcPr>
          <w:p w14:paraId="770ACFA1" w14:textId="77777777" w:rsidR="00297A89" w:rsidRPr="00CA364B" w:rsidRDefault="00297A89" w:rsidP="00005F99">
            <w:pPr>
              <w:jc w:val="both"/>
              <w:rPr>
                <w:rFonts w:ascii="HGS明朝B" w:eastAsia="HGS明朝B"/>
                <w:b/>
                <w:bCs/>
                <w:color w:val="000000" w:themeColor="text1"/>
                <w:sz w:val="32"/>
                <w:szCs w:val="36"/>
              </w:rPr>
            </w:pPr>
            <w:r w:rsidRPr="00CA364B">
              <w:rPr>
                <w:rFonts w:ascii="HGS明朝B" w:eastAsia="HGS明朝B" w:hint="eastAsia"/>
                <w:b/>
                <w:bCs/>
                <w:color w:val="000000" w:themeColor="text1"/>
                <w:sz w:val="32"/>
                <w:szCs w:val="36"/>
              </w:rPr>
              <w:t>総合計画策定の趣旨</w:t>
            </w:r>
          </w:p>
        </w:tc>
      </w:tr>
    </w:tbl>
    <w:p w14:paraId="5E20BA22" w14:textId="77777777" w:rsidR="00297A89" w:rsidRDefault="00297A89" w:rsidP="00297A89">
      <w:pPr>
        <w:rPr>
          <w:rFonts w:ascii="HGS明朝B" w:eastAsia="HGS明朝B"/>
          <w:b/>
          <w:bCs/>
          <w:sz w:val="24"/>
          <w:szCs w:val="28"/>
        </w:rPr>
      </w:pPr>
    </w:p>
    <w:tbl>
      <w:tblPr>
        <w:tblStyle w:val="a9"/>
        <w:tblW w:w="5000" w:type="pct"/>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514"/>
      </w:tblGrid>
      <w:tr w:rsidR="00297A89" w14:paraId="720D5785" w14:textId="77777777" w:rsidTr="0001308D">
        <w:tc>
          <w:tcPr>
            <w:tcW w:w="5000" w:type="pct"/>
          </w:tcPr>
          <w:p w14:paraId="289187A4" w14:textId="77777777" w:rsidR="00297A89" w:rsidRDefault="00202407" w:rsidP="003E4699">
            <w:pPr>
              <w:rPr>
                <w:rFonts w:ascii="HGS明朝B" w:eastAsia="HGS明朝B"/>
                <w:b/>
                <w:bCs/>
                <w:sz w:val="24"/>
                <w:szCs w:val="28"/>
              </w:rPr>
            </w:pPr>
            <w:r>
              <w:rPr>
                <w:rFonts w:ascii="HGS明朝B" w:eastAsia="HGS明朝B" w:hint="eastAsia"/>
                <w:b/>
                <w:bCs/>
                <w:sz w:val="24"/>
                <w:szCs w:val="28"/>
              </w:rPr>
              <w:t xml:space="preserve">１　</w:t>
            </w:r>
            <w:r w:rsidR="00297A89" w:rsidRPr="00CA364B">
              <w:rPr>
                <w:rFonts w:ascii="HGS明朝B" w:eastAsia="HGS明朝B" w:hint="eastAsia"/>
                <w:b/>
                <w:bCs/>
                <w:sz w:val="24"/>
                <w:szCs w:val="28"/>
              </w:rPr>
              <w:t>策定の趣旨</w:t>
            </w:r>
          </w:p>
        </w:tc>
      </w:tr>
    </w:tbl>
    <w:p w14:paraId="4E21835C" w14:textId="77777777" w:rsidR="0040064F" w:rsidRDefault="0040064F" w:rsidP="00297A89">
      <w:pPr>
        <w:ind w:leftChars="100" w:left="216" w:firstLineChars="100" w:firstLine="216"/>
      </w:pPr>
    </w:p>
    <w:p w14:paraId="04E38B52" w14:textId="6B12DFD3" w:rsidR="00297A89" w:rsidRDefault="00297A89" w:rsidP="00297A89">
      <w:pPr>
        <w:ind w:leftChars="100" w:left="216" w:firstLineChars="100" w:firstLine="216"/>
      </w:pPr>
      <w:r>
        <w:rPr>
          <w:rFonts w:hint="eastAsia"/>
        </w:rPr>
        <w:t>総合計画は、長期的な展望に立って本市の目指すまちの姿を定め、その実現に向けて総合的かつ計画的な</w:t>
      </w:r>
      <w:r w:rsidR="00F42C53">
        <w:rPr>
          <w:rFonts w:hint="eastAsia"/>
        </w:rPr>
        <w:t>市政の運営</w:t>
      </w:r>
      <w:r>
        <w:rPr>
          <w:rFonts w:hint="eastAsia"/>
        </w:rPr>
        <w:t>を行うための指針とするものです。</w:t>
      </w:r>
    </w:p>
    <w:p w14:paraId="286481F6" w14:textId="77777777" w:rsidR="00297A89" w:rsidRDefault="00297A89" w:rsidP="00A351D0">
      <w:pPr>
        <w:ind w:leftChars="100" w:left="216" w:firstLineChars="100" w:firstLine="216"/>
      </w:pPr>
      <w:r>
        <w:rPr>
          <w:rFonts w:hint="eastAsia"/>
        </w:rPr>
        <w:t>本市では、第四次座間市総合計画</w:t>
      </w:r>
      <w:r w:rsidR="003670A4">
        <w:rPr>
          <w:rFonts w:hint="eastAsia"/>
        </w:rPr>
        <w:t>（以下「前総合計画」という。）</w:t>
      </w:r>
      <w:r>
        <w:rPr>
          <w:rFonts w:hint="eastAsia"/>
        </w:rPr>
        <w:t>を平成</w:t>
      </w:r>
      <w:r w:rsidR="00A351D0">
        <w:rPr>
          <w:rFonts w:hint="eastAsia"/>
        </w:rPr>
        <w:t>２３</w:t>
      </w:r>
      <w:r>
        <w:rPr>
          <w:rFonts w:hint="eastAsia"/>
        </w:rPr>
        <w:t>年３月に策定し、目指すまちの姿を「ともに織りなす</w:t>
      </w:r>
      <w:r>
        <w:t xml:space="preserve"> 活力と個性 きらめくまち」と定めました。</w:t>
      </w:r>
    </w:p>
    <w:p w14:paraId="32DA848C" w14:textId="77777777" w:rsidR="00297A89" w:rsidRPr="002637A5" w:rsidRDefault="00297A89" w:rsidP="00297A89">
      <w:pPr>
        <w:ind w:leftChars="100" w:left="216" w:firstLineChars="100" w:firstLine="216"/>
        <w:rPr>
          <w:color w:val="000000" w:themeColor="text1"/>
        </w:rPr>
      </w:pPr>
      <w:r w:rsidRPr="002637A5">
        <w:rPr>
          <w:rFonts w:hint="eastAsia"/>
          <w:color w:val="000000" w:themeColor="text1"/>
        </w:rPr>
        <w:t>その後、全国的な少子高齢化の進行や、自然災害の</w:t>
      </w:r>
      <w:r w:rsidR="001B1588" w:rsidRPr="002637A5">
        <w:rPr>
          <w:rFonts w:hint="eastAsia"/>
          <w:color w:val="000000" w:themeColor="text1"/>
        </w:rPr>
        <w:t>頻発化、</w:t>
      </w:r>
      <w:r w:rsidRPr="002637A5">
        <w:rPr>
          <w:rFonts w:hint="eastAsia"/>
          <w:color w:val="000000" w:themeColor="text1"/>
        </w:rPr>
        <w:t>激甚化など、本市を取り巻く環境</w:t>
      </w:r>
      <w:r w:rsidR="001B1588" w:rsidRPr="002637A5">
        <w:rPr>
          <w:rFonts w:hint="eastAsia"/>
          <w:color w:val="000000" w:themeColor="text1"/>
        </w:rPr>
        <w:t>の</w:t>
      </w:r>
      <w:r w:rsidRPr="002637A5">
        <w:rPr>
          <w:rFonts w:hint="eastAsia"/>
          <w:color w:val="000000" w:themeColor="text1"/>
        </w:rPr>
        <w:t>変化</w:t>
      </w:r>
      <w:r w:rsidR="002B3E71" w:rsidRPr="002637A5">
        <w:rPr>
          <w:rFonts w:hint="eastAsia"/>
          <w:color w:val="000000" w:themeColor="text1"/>
        </w:rPr>
        <w:t>に</w:t>
      </w:r>
      <w:r w:rsidR="001B1588" w:rsidRPr="002637A5">
        <w:rPr>
          <w:rFonts w:hint="eastAsia"/>
          <w:color w:val="000000" w:themeColor="text1"/>
        </w:rPr>
        <w:t>対応するため、前</w:t>
      </w:r>
      <w:r w:rsidRPr="002637A5">
        <w:rPr>
          <w:rFonts w:hint="eastAsia"/>
          <w:color w:val="000000" w:themeColor="text1"/>
        </w:rPr>
        <w:t>総合計画の中間見直し（平成</w:t>
      </w:r>
      <w:r w:rsidR="00E4558D" w:rsidRPr="002637A5">
        <w:rPr>
          <w:rFonts w:hint="eastAsia"/>
          <w:color w:val="000000" w:themeColor="text1"/>
        </w:rPr>
        <w:t>２７</w:t>
      </w:r>
      <w:r w:rsidRPr="002637A5">
        <w:rPr>
          <w:rFonts w:hint="eastAsia"/>
          <w:color w:val="000000" w:themeColor="text1"/>
        </w:rPr>
        <w:t>年</w:t>
      </w:r>
      <w:r w:rsidR="00E4558D" w:rsidRPr="002637A5">
        <w:rPr>
          <w:rFonts w:hint="eastAsia"/>
          <w:color w:val="000000" w:themeColor="text1"/>
        </w:rPr>
        <w:t>１０</w:t>
      </w:r>
      <w:r w:rsidRPr="002637A5">
        <w:rPr>
          <w:rFonts w:hint="eastAsia"/>
          <w:color w:val="000000" w:themeColor="text1"/>
        </w:rPr>
        <w:t>月）や、基本構想に基づく実施計画の適宜見直しなど、着実</w:t>
      </w:r>
      <w:r w:rsidR="001B1588" w:rsidRPr="002637A5">
        <w:rPr>
          <w:rFonts w:hint="eastAsia"/>
          <w:color w:val="000000" w:themeColor="text1"/>
        </w:rPr>
        <w:t>に</w:t>
      </w:r>
      <w:r w:rsidRPr="002637A5">
        <w:rPr>
          <w:rFonts w:hint="eastAsia"/>
          <w:color w:val="000000" w:themeColor="text1"/>
        </w:rPr>
        <w:t>まちづくりを推進してきました。</w:t>
      </w:r>
    </w:p>
    <w:p w14:paraId="041BC1F5" w14:textId="0B4E3D49" w:rsidR="00B955CA" w:rsidRPr="002637A5" w:rsidRDefault="007B128F" w:rsidP="00297A89">
      <w:pPr>
        <w:ind w:leftChars="100" w:left="216" w:firstLineChars="100" w:firstLine="216"/>
        <w:rPr>
          <w:color w:val="000000" w:themeColor="text1"/>
        </w:rPr>
      </w:pPr>
      <w:r w:rsidRPr="002637A5">
        <w:rPr>
          <w:rFonts w:hint="eastAsia"/>
          <w:color w:val="000000" w:themeColor="text1"/>
        </w:rPr>
        <w:t>また、</w:t>
      </w:r>
      <w:r w:rsidR="00432680" w:rsidRPr="002637A5">
        <w:rPr>
          <w:rFonts w:hint="eastAsia"/>
          <w:color w:val="000000" w:themeColor="text1"/>
        </w:rPr>
        <w:t>平成２３年５月に地方自治法が改正され、市町村における総合計画の策定義務がなくなりました。</w:t>
      </w:r>
      <w:r w:rsidR="00B70742" w:rsidRPr="002637A5">
        <w:rPr>
          <w:rFonts w:hint="eastAsia"/>
          <w:color w:val="000000" w:themeColor="text1"/>
        </w:rPr>
        <w:t>しかし、</w:t>
      </w:r>
      <w:r w:rsidR="000B04B7" w:rsidRPr="002637A5">
        <w:rPr>
          <w:rFonts w:hint="eastAsia"/>
          <w:color w:val="000000" w:themeColor="text1"/>
        </w:rPr>
        <w:t>本市では、</w:t>
      </w:r>
      <w:r w:rsidR="00432680" w:rsidRPr="002637A5">
        <w:rPr>
          <w:rFonts w:hint="eastAsia"/>
          <w:color w:val="000000" w:themeColor="text1"/>
        </w:rPr>
        <w:t>総合計画がまちづくりの指針となっていることを示し、その位置付けは地方自治法が改正されても変わらないものと考えました。そこで、</w:t>
      </w:r>
      <w:r w:rsidR="00CB7C96" w:rsidRPr="002637A5">
        <w:rPr>
          <w:rFonts w:hint="eastAsia"/>
          <w:color w:val="000000" w:themeColor="text1"/>
        </w:rPr>
        <w:t>令和２年</w:t>
      </w:r>
      <w:r w:rsidR="00432680" w:rsidRPr="002637A5">
        <w:rPr>
          <w:rFonts w:hint="eastAsia"/>
          <w:color w:val="000000" w:themeColor="text1"/>
        </w:rPr>
        <w:t>１２月に「座間市総合計画策定条例」を施行し、総合計画を策定する</w:t>
      </w:r>
      <w:r w:rsidR="00E76242" w:rsidRPr="002637A5">
        <w:rPr>
          <w:rFonts w:hint="eastAsia"/>
          <w:color w:val="000000" w:themeColor="text1"/>
        </w:rPr>
        <w:t>根拠を明確にしました。</w:t>
      </w:r>
    </w:p>
    <w:p w14:paraId="37EC9857" w14:textId="253A4060" w:rsidR="00297A89" w:rsidRPr="002637A5" w:rsidRDefault="007B128F" w:rsidP="00297A89">
      <w:pPr>
        <w:ind w:leftChars="100" w:left="216" w:firstLineChars="100" w:firstLine="216"/>
        <w:rPr>
          <w:color w:val="000000" w:themeColor="text1"/>
        </w:rPr>
      </w:pPr>
      <w:r w:rsidRPr="002637A5">
        <w:rPr>
          <w:rFonts w:hint="eastAsia"/>
          <w:color w:val="000000" w:themeColor="text1"/>
        </w:rPr>
        <w:t>今後</w:t>
      </w:r>
      <w:r w:rsidR="00297A89" w:rsidRPr="002637A5">
        <w:rPr>
          <w:rFonts w:hint="eastAsia"/>
          <w:color w:val="000000" w:themeColor="text1"/>
        </w:rPr>
        <w:t>は、持続可能な開発目標（ＳＤＧｓ）への対応</w:t>
      </w:r>
      <w:r w:rsidR="00202407" w:rsidRPr="002637A5">
        <w:rPr>
          <w:rFonts w:hint="eastAsia"/>
          <w:color w:val="000000" w:themeColor="text1"/>
        </w:rPr>
        <w:t>やデジタル社会の実現などに取り組まなければなりません。</w:t>
      </w:r>
    </w:p>
    <w:p w14:paraId="0A9D0E43" w14:textId="05108014" w:rsidR="0090092F" w:rsidRDefault="00297A89" w:rsidP="00AE351A">
      <w:pPr>
        <w:ind w:leftChars="100" w:left="216" w:firstLineChars="100" w:firstLine="216"/>
      </w:pPr>
      <w:r w:rsidRPr="002637A5">
        <w:rPr>
          <w:rFonts w:hint="eastAsia"/>
          <w:color w:val="000000" w:themeColor="text1"/>
        </w:rPr>
        <w:t>さらに、人口減少克服と経済、地域社会の課題に対する地方創生の取組（第２期座間市まち・ひと・しごと創生総合戦略）や全国で頻発化する自然災害に対する平時からの事前の備えに向けた取組（国土強靱化基本計画（平成</w:t>
      </w:r>
      <w:r w:rsidR="00BF7556" w:rsidRPr="002637A5">
        <w:rPr>
          <w:rFonts w:hint="eastAsia"/>
          <w:color w:val="000000" w:themeColor="text1"/>
        </w:rPr>
        <w:t>３０</w:t>
      </w:r>
      <w:r w:rsidRPr="002637A5">
        <w:rPr>
          <w:rFonts w:hint="eastAsia"/>
          <w:color w:val="000000" w:themeColor="text1"/>
        </w:rPr>
        <w:t>年</w:t>
      </w:r>
      <w:r w:rsidR="00BF7556" w:rsidRPr="002637A5">
        <w:rPr>
          <w:rFonts w:hint="eastAsia"/>
          <w:color w:val="000000" w:themeColor="text1"/>
        </w:rPr>
        <w:t>１２</w:t>
      </w:r>
      <w:r w:rsidRPr="002637A5">
        <w:rPr>
          <w:rFonts w:hint="eastAsia"/>
          <w:color w:val="000000" w:themeColor="text1"/>
        </w:rPr>
        <w:t>月</w:t>
      </w:r>
      <w:r w:rsidR="00BF7556" w:rsidRPr="002637A5">
        <w:rPr>
          <w:rFonts w:hint="eastAsia"/>
          <w:color w:val="000000" w:themeColor="text1"/>
        </w:rPr>
        <w:t>１４</w:t>
      </w:r>
      <w:r w:rsidRPr="002637A5">
        <w:rPr>
          <w:rFonts w:hint="eastAsia"/>
          <w:color w:val="000000" w:themeColor="text1"/>
        </w:rPr>
        <w:t>日閣議決定）</w:t>
      </w:r>
      <w:r>
        <w:rPr>
          <w:rFonts w:hint="eastAsia"/>
        </w:rPr>
        <w:t>）などと一体化した総合的な取組が求められます。</w:t>
      </w:r>
    </w:p>
    <w:p w14:paraId="4638CCD9" w14:textId="77777777" w:rsidR="00297A89" w:rsidRDefault="00297A89" w:rsidP="002A38E1">
      <w:pPr>
        <w:ind w:leftChars="100" w:left="216" w:firstLineChars="100" w:firstLine="216"/>
      </w:pPr>
      <w:r>
        <w:rPr>
          <w:rFonts w:hint="eastAsia"/>
        </w:rPr>
        <w:t>これらの基礎自治体を取り巻く社会経済情勢の変化や人口推計などを勘案して、新たな時代を見据えた</w:t>
      </w:r>
      <w:r w:rsidR="00202407">
        <w:rPr>
          <w:rFonts w:hint="eastAsia"/>
        </w:rPr>
        <w:t>まちづくりの指針</w:t>
      </w:r>
      <w:r>
        <w:rPr>
          <w:rFonts w:hint="eastAsia"/>
        </w:rPr>
        <w:t>となる第五次座間市総合計画（ざま未来プラン）を策定します。</w:t>
      </w:r>
    </w:p>
    <w:p w14:paraId="0C1776A1" w14:textId="77777777" w:rsidR="00297A89" w:rsidRDefault="00297A89" w:rsidP="00297A89">
      <w:pPr>
        <w:ind w:leftChars="100" w:left="216" w:firstLineChars="100" w:firstLine="216"/>
      </w:pPr>
      <w:r>
        <w:br w:type="page"/>
      </w:r>
    </w:p>
    <w:tbl>
      <w:tblPr>
        <w:tblStyle w:val="a9"/>
        <w:tblW w:w="5000" w:type="pct"/>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514"/>
      </w:tblGrid>
      <w:tr w:rsidR="00297A89" w14:paraId="64241615" w14:textId="77777777" w:rsidTr="0001308D">
        <w:tc>
          <w:tcPr>
            <w:tcW w:w="5000" w:type="pct"/>
          </w:tcPr>
          <w:p w14:paraId="494E83D3" w14:textId="77777777" w:rsidR="00297A89" w:rsidRDefault="00297A89" w:rsidP="003E4699">
            <w:pPr>
              <w:rPr>
                <w:rFonts w:ascii="HGS明朝B" w:eastAsia="HGS明朝B"/>
                <w:b/>
                <w:bCs/>
                <w:sz w:val="24"/>
                <w:szCs w:val="28"/>
              </w:rPr>
            </w:pPr>
            <w:r>
              <w:rPr>
                <w:rFonts w:ascii="HGS明朝B" w:eastAsia="HGS明朝B" w:hint="eastAsia"/>
                <w:b/>
                <w:bCs/>
                <w:sz w:val="24"/>
                <w:szCs w:val="28"/>
              </w:rPr>
              <w:lastRenderedPageBreak/>
              <w:t>２</w:t>
            </w:r>
            <w:r w:rsidR="00202407">
              <w:rPr>
                <w:rFonts w:ascii="HGS明朝B" w:eastAsia="HGS明朝B" w:hint="eastAsia"/>
                <w:b/>
                <w:bCs/>
                <w:sz w:val="24"/>
                <w:szCs w:val="28"/>
              </w:rPr>
              <w:t xml:space="preserve">　</w:t>
            </w:r>
            <w:r>
              <w:rPr>
                <w:rFonts w:ascii="HGS明朝B" w:eastAsia="HGS明朝B" w:hint="eastAsia"/>
                <w:b/>
                <w:bCs/>
                <w:sz w:val="24"/>
                <w:szCs w:val="28"/>
              </w:rPr>
              <w:t>計画の構成・期間</w:t>
            </w:r>
          </w:p>
        </w:tc>
      </w:tr>
    </w:tbl>
    <w:p w14:paraId="67BF7E6D" w14:textId="77777777" w:rsidR="00BE267C" w:rsidRDefault="00BE267C" w:rsidP="00297A89">
      <w:pPr>
        <w:ind w:leftChars="100" w:left="216" w:firstLineChars="100" w:firstLine="216"/>
      </w:pPr>
    </w:p>
    <w:p w14:paraId="57701B10" w14:textId="5ED9E1FD" w:rsidR="00297A89" w:rsidRDefault="00297A89" w:rsidP="00297A89">
      <w:pPr>
        <w:ind w:leftChars="100" w:left="216" w:firstLineChars="100" w:firstLine="216"/>
      </w:pPr>
      <w:r>
        <w:rPr>
          <w:rFonts w:hint="eastAsia"/>
        </w:rPr>
        <w:t>総合計画は、</w:t>
      </w:r>
      <w:r w:rsidRPr="00704C74">
        <w:rPr>
          <w:rFonts w:hint="eastAsia"/>
        </w:rPr>
        <w:t>座間市総合計画策定条例</w:t>
      </w:r>
      <w:r w:rsidR="00202407">
        <w:rPr>
          <w:rFonts w:hint="eastAsia"/>
        </w:rPr>
        <w:t>において</w:t>
      </w:r>
      <w:r>
        <w:rPr>
          <w:rFonts w:hint="eastAsia"/>
        </w:rPr>
        <w:t>本市の最上位計画として位置</w:t>
      </w:r>
      <w:r w:rsidR="006A78D1">
        <w:rPr>
          <w:rFonts w:hint="eastAsia"/>
        </w:rPr>
        <w:t>付</w:t>
      </w:r>
      <w:r>
        <w:rPr>
          <w:rFonts w:hint="eastAsia"/>
        </w:rPr>
        <w:t>けています。計画の構成は、</w:t>
      </w:r>
      <w:r w:rsidRPr="00704C74">
        <w:rPr>
          <w:rFonts w:hint="eastAsia"/>
        </w:rPr>
        <w:t>基本構想及び実施計画の２層構成として</w:t>
      </w:r>
      <w:r>
        <w:rPr>
          <w:rFonts w:hint="eastAsia"/>
        </w:rPr>
        <w:t>います</w:t>
      </w:r>
      <w:r w:rsidRPr="00704C74">
        <w:rPr>
          <w:rFonts w:hint="eastAsia"/>
        </w:rPr>
        <w:t>。</w:t>
      </w:r>
    </w:p>
    <w:p w14:paraId="02CB2330" w14:textId="2A40F80F" w:rsidR="00297A89" w:rsidRDefault="00297A89" w:rsidP="00297A89">
      <w:pPr>
        <w:rPr>
          <w:rFonts w:ascii="HGS明朝B" w:eastAsia="HGS明朝B"/>
          <w:b/>
          <w:bCs/>
          <w:sz w:val="24"/>
          <w:szCs w:val="28"/>
        </w:rPr>
      </w:pPr>
    </w:p>
    <w:p w14:paraId="72D0A5E8" w14:textId="7219A0AA" w:rsidR="00BB7A14" w:rsidRDefault="00BB7A14" w:rsidP="00BB7A14">
      <w:pPr>
        <w:rPr>
          <w:rFonts w:ascii="HGS明朝B" w:eastAsia="HGS明朝B"/>
          <w:b/>
          <w:bCs/>
          <w:sz w:val="24"/>
          <w:szCs w:val="28"/>
        </w:rPr>
      </w:pPr>
      <w:r>
        <w:rPr>
          <w:rFonts w:ascii="HGS明朝B" w:eastAsia="HGS明朝B" w:hint="eastAsia"/>
          <w:b/>
          <w:bCs/>
          <w:sz w:val="24"/>
          <w:szCs w:val="28"/>
        </w:rPr>
        <w:t xml:space="preserve">　⑴</w:t>
      </w:r>
      <w:r w:rsidR="00013555">
        <w:rPr>
          <w:rFonts w:ascii="HGS明朝B" w:eastAsia="HGS明朝B" w:hint="eastAsia"/>
          <w:b/>
          <w:bCs/>
          <w:sz w:val="24"/>
          <w:szCs w:val="28"/>
        </w:rPr>
        <w:t xml:space="preserve">　</w:t>
      </w:r>
      <w:r>
        <w:rPr>
          <w:rFonts w:ascii="HGS明朝B" w:eastAsia="HGS明朝B" w:hint="eastAsia"/>
          <w:b/>
          <w:bCs/>
          <w:sz w:val="24"/>
          <w:szCs w:val="28"/>
        </w:rPr>
        <w:t>基本構想</w:t>
      </w:r>
    </w:p>
    <w:p w14:paraId="2A0AAF0A" w14:textId="07A57D9D" w:rsidR="00297A89" w:rsidRPr="00BF5832" w:rsidRDefault="00202407" w:rsidP="00BB7A14">
      <w:pPr>
        <w:ind w:firstLineChars="300" w:firstLine="649"/>
        <w:rPr>
          <w:rFonts w:ascii="HGS明朝B" w:eastAsia="HGS明朝B"/>
          <w:b/>
          <w:bCs/>
          <w:sz w:val="24"/>
          <w:szCs w:val="28"/>
        </w:rPr>
      </w:pPr>
      <w:r>
        <w:rPr>
          <w:rFonts w:hint="eastAsia"/>
        </w:rPr>
        <w:t>基本構想は、</w:t>
      </w:r>
      <w:r w:rsidR="00297A89" w:rsidRPr="00704C74">
        <w:rPr>
          <w:rFonts w:hint="eastAsia"/>
        </w:rPr>
        <w:t>目指すまちの姿とその実現に向けた施策の体系及び方針を示すものです。</w:t>
      </w:r>
    </w:p>
    <w:tbl>
      <w:tblPr>
        <w:tblStyle w:val="a9"/>
        <w:tblW w:w="9185" w:type="dxa"/>
        <w:tblInd w:w="4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5"/>
      </w:tblGrid>
      <w:tr w:rsidR="00297A89" w14:paraId="06F97171" w14:textId="77777777" w:rsidTr="0001308D">
        <w:tc>
          <w:tcPr>
            <w:tcW w:w="9185" w:type="dxa"/>
            <w:shd w:val="clear" w:color="auto" w:fill="DBE5F1" w:themeFill="accent1" w:themeFillTint="33"/>
          </w:tcPr>
          <w:p w14:paraId="76E9EB6B" w14:textId="77777777" w:rsidR="00297A89" w:rsidRDefault="00297A89" w:rsidP="00F32A7B">
            <w:r w:rsidRPr="002D0EE5">
              <w:rPr>
                <w:rFonts w:ascii="HGS明朝B" w:eastAsia="HGS明朝B" w:hint="eastAsia"/>
                <w:b/>
                <w:bCs/>
                <w:sz w:val="24"/>
                <w:szCs w:val="28"/>
              </w:rPr>
              <w:t>計画期間：８年（目標年次：令和１２年度）</w:t>
            </w:r>
          </w:p>
        </w:tc>
      </w:tr>
    </w:tbl>
    <w:p w14:paraId="4AF08F1D" w14:textId="58323DAB" w:rsidR="00BB7A14" w:rsidRDefault="00BB7A14" w:rsidP="00BB7A14"/>
    <w:p w14:paraId="3A615E8C" w14:textId="7534DFEB" w:rsidR="00BB7A14" w:rsidRPr="00FC3DF4" w:rsidRDefault="00BB7A14" w:rsidP="00BB7A14">
      <w:pPr>
        <w:rPr>
          <w:rFonts w:ascii="HGS明朝B" w:eastAsia="HGS明朝B"/>
          <w:b/>
          <w:bCs/>
          <w:sz w:val="24"/>
          <w:szCs w:val="28"/>
        </w:rPr>
      </w:pPr>
      <w:r>
        <w:rPr>
          <w:rFonts w:hint="eastAsia"/>
        </w:rPr>
        <w:t xml:space="preserve">　</w:t>
      </w:r>
      <w:r w:rsidRPr="00FC3DF4">
        <w:rPr>
          <w:rFonts w:ascii="ＭＳ 明朝" w:eastAsia="ＭＳ 明朝" w:hAnsi="ＭＳ 明朝" w:cs="ＭＳ 明朝" w:hint="eastAsia"/>
          <w:b/>
          <w:bCs/>
          <w:sz w:val="24"/>
          <w:szCs w:val="28"/>
        </w:rPr>
        <w:t>⑵</w:t>
      </w:r>
      <w:r w:rsidR="00013555">
        <w:rPr>
          <w:rFonts w:ascii="HGS明朝B" w:eastAsia="HGS明朝B" w:hint="eastAsia"/>
          <w:b/>
          <w:bCs/>
          <w:sz w:val="24"/>
          <w:szCs w:val="28"/>
        </w:rPr>
        <w:t xml:space="preserve">　</w:t>
      </w:r>
      <w:r w:rsidRPr="00FC3DF4">
        <w:rPr>
          <w:rFonts w:ascii="HGS明朝B" w:eastAsia="HGS明朝B" w:hint="eastAsia"/>
          <w:b/>
          <w:bCs/>
          <w:sz w:val="24"/>
          <w:szCs w:val="28"/>
        </w:rPr>
        <w:t>実施計画</w:t>
      </w:r>
    </w:p>
    <w:p w14:paraId="5FE9B538" w14:textId="4FA6503F" w:rsidR="00777511" w:rsidRDefault="00297A89" w:rsidP="00BB7A14">
      <w:pPr>
        <w:ind w:firstLineChars="300" w:firstLine="649"/>
      </w:pPr>
      <w:r>
        <w:rPr>
          <w:rFonts w:hint="eastAsia"/>
        </w:rPr>
        <w:t>実施計画は、基</w:t>
      </w:r>
      <w:r w:rsidR="00777511">
        <w:rPr>
          <w:rFonts w:hint="eastAsia"/>
        </w:rPr>
        <w:t>本構想を具現化するための事業計画であり、毎年度の予算編成の指針と</w:t>
      </w:r>
    </w:p>
    <w:p w14:paraId="1A474552" w14:textId="053BF183" w:rsidR="00297A89" w:rsidRPr="00777511" w:rsidRDefault="00B76DF7" w:rsidP="00B76DF7">
      <w:pPr>
        <w:ind w:leftChars="200" w:left="648" w:hangingChars="100" w:hanging="216"/>
        <w:rPr>
          <w:rFonts w:ascii="HGS明朝B" w:eastAsia="HGS明朝B"/>
          <w:b/>
          <w:bCs/>
          <w:sz w:val="24"/>
          <w:szCs w:val="28"/>
        </w:rPr>
      </w:pPr>
      <w:r>
        <w:rPr>
          <w:rFonts w:hint="eastAsia"/>
        </w:rPr>
        <w:t>す</w:t>
      </w:r>
      <w:r w:rsidR="00297A89">
        <w:rPr>
          <w:rFonts w:hint="eastAsia"/>
        </w:rPr>
        <w:t>るものです。</w:t>
      </w:r>
    </w:p>
    <w:tbl>
      <w:tblPr>
        <w:tblStyle w:val="a9"/>
        <w:tblW w:w="9185" w:type="dxa"/>
        <w:tblInd w:w="421" w:type="dxa"/>
        <w:tblBorders>
          <w:top w:val="none" w:sz="0" w:space="0" w:color="auto"/>
          <w:left w:val="none" w:sz="0" w:space="0" w:color="auto"/>
          <w:bottom w:val="none" w:sz="0" w:space="0" w:color="auto"/>
          <w:right w:val="none" w:sz="0" w:space="0" w:color="auto"/>
        </w:tblBorders>
        <w:shd w:val="clear" w:color="auto" w:fill="FDE9D9" w:themeFill="accent6" w:themeFillTint="33"/>
        <w:tblLook w:val="04A0" w:firstRow="1" w:lastRow="0" w:firstColumn="1" w:lastColumn="0" w:noHBand="0" w:noVBand="1"/>
      </w:tblPr>
      <w:tblGrid>
        <w:gridCol w:w="9185"/>
      </w:tblGrid>
      <w:tr w:rsidR="00297A89" w14:paraId="6487EDE6" w14:textId="77777777" w:rsidTr="0001308D">
        <w:tc>
          <w:tcPr>
            <w:tcW w:w="9185" w:type="dxa"/>
            <w:shd w:val="clear" w:color="auto" w:fill="FDE9D9" w:themeFill="accent6" w:themeFillTint="33"/>
          </w:tcPr>
          <w:p w14:paraId="3B3B1456" w14:textId="77777777" w:rsidR="00297A89" w:rsidRDefault="00297A89" w:rsidP="0084074E">
            <w:pPr>
              <w:ind w:left="2135" w:hangingChars="900" w:hanging="2135"/>
            </w:pPr>
            <w:r w:rsidRPr="002D0EE5">
              <w:rPr>
                <w:rFonts w:ascii="HGS明朝B" w:eastAsia="HGS明朝B" w:hint="eastAsia"/>
                <w:b/>
                <w:bCs/>
                <w:sz w:val="24"/>
                <w:szCs w:val="28"/>
              </w:rPr>
              <w:t>計画期間：</w:t>
            </w:r>
            <w:r>
              <w:rPr>
                <w:rFonts w:ascii="HGS明朝B" w:eastAsia="HGS明朝B" w:hint="eastAsia"/>
                <w:b/>
                <w:bCs/>
                <w:sz w:val="24"/>
                <w:szCs w:val="28"/>
              </w:rPr>
              <w:t>３</w:t>
            </w:r>
            <w:r w:rsidRPr="002D0EE5">
              <w:rPr>
                <w:rFonts w:ascii="HGS明朝B" w:eastAsia="HGS明朝B" w:hint="eastAsia"/>
                <w:b/>
                <w:bCs/>
                <w:sz w:val="24"/>
                <w:szCs w:val="28"/>
              </w:rPr>
              <w:t>年</w:t>
            </w:r>
            <w:r>
              <w:rPr>
                <w:rFonts w:ascii="HGS明朝B" w:eastAsia="HGS明朝B" w:hint="eastAsia"/>
                <w:b/>
                <w:bCs/>
                <w:sz w:val="24"/>
                <w:szCs w:val="28"/>
              </w:rPr>
              <w:t xml:space="preserve">　</w:t>
            </w:r>
            <w:r w:rsidRPr="005473C4">
              <w:rPr>
                <w:rFonts w:hint="eastAsia"/>
              </w:rPr>
              <w:t>※毎年度見直</w:t>
            </w:r>
            <w:r>
              <w:rPr>
                <w:rFonts w:hint="eastAsia"/>
              </w:rPr>
              <w:t>し</w:t>
            </w:r>
          </w:p>
        </w:tc>
      </w:tr>
    </w:tbl>
    <w:p w14:paraId="4DBE7568" w14:textId="77777777" w:rsidR="00297A89" w:rsidRPr="00704C74" w:rsidRDefault="00297A89" w:rsidP="00297A89">
      <w:pPr>
        <w:ind w:leftChars="100" w:left="216" w:firstLineChars="100" w:firstLine="216"/>
      </w:pPr>
    </w:p>
    <w:p w14:paraId="1EAB035B" w14:textId="77777777" w:rsidR="00297A89" w:rsidRDefault="00297A89" w:rsidP="00297A89">
      <w:pPr>
        <w:ind w:leftChars="100" w:left="216" w:firstLineChars="100" w:firstLine="216"/>
      </w:pPr>
    </w:p>
    <w:p w14:paraId="21AC751B" w14:textId="77777777" w:rsidR="00297A89" w:rsidRDefault="00297A89" w:rsidP="00297A89">
      <w:pPr>
        <w:ind w:firstLineChars="100" w:firstLine="216"/>
      </w:pPr>
      <w:r>
        <w:rPr>
          <w:rFonts w:asciiTheme="majorEastAsia" w:eastAsiaTheme="majorEastAsia" w:hAnsiTheme="majorEastAsia" w:hint="eastAsia"/>
        </w:rPr>
        <w:t>■総合計画の計画期間</w:t>
      </w:r>
    </w:p>
    <w:p w14:paraId="70154560" w14:textId="5C720E80" w:rsidR="00297A89" w:rsidRPr="00FA2E26" w:rsidRDefault="00297A89" w:rsidP="00F531AE">
      <w:pPr>
        <w:rPr>
          <w:rFonts w:ascii="BIZ UDPゴシック" w:eastAsia="BIZ UDPゴシック" w:hAnsi="BIZ UDPゴシック"/>
          <w:b/>
          <w:bCs/>
        </w:rPr>
      </w:pPr>
      <w:r w:rsidRPr="00FA2E26">
        <w:rPr>
          <w:rFonts w:ascii="BIZ UDPゴシック" w:eastAsia="BIZ UDPゴシック" w:hAnsi="BIZ UDPゴシック" w:hint="eastAsia"/>
          <w:b/>
          <w:bCs/>
        </w:rPr>
        <w:t>令和</w:t>
      </w:r>
      <w:r w:rsidR="009714DF">
        <w:rPr>
          <w:rFonts w:ascii="BIZ UDPゴシック" w:eastAsia="BIZ UDPゴシック" w:hAnsi="BIZ UDPゴシック" w:hint="eastAsia"/>
          <w:b/>
          <w:bCs/>
        </w:rPr>
        <w:t>５</w:t>
      </w:r>
      <w:r w:rsidRPr="00FA2E26">
        <w:rPr>
          <w:rFonts w:ascii="BIZ UDPゴシック" w:eastAsia="BIZ UDPゴシック" w:hAnsi="BIZ UDPゴシック" w:hint="eastAsia"/>
          <w:b/>
          <w:bCs/>
        </w:rPr>
        <w:t>年度</w:t>
      </w:r>
      <w:r>
        <w:rPr>
          <w:rFonts w:ascii="BIZ UDPゴシック" w:eastAsia="BIZ UDPゴシック" w:hAnsi="BIZ UDPゴシック"/>
          <w:b/>
          <w:bCs/>
        </w:rPr>
        <w:t xml:space="preserve">                                    </w:t>
      </w:r>
      <w:r w:rsidR="00FE225E">
        <w:rPr>
          <w:rFonts w:ascii="BIZ UDPゴシック" w:eastAsia="BIZ UDPゴシック" w:hAnsi="BIZ UDPゴシック" w:hint="eastAsia"/>
          <w:b/>
          <w:bCs/>
        </w:rPr>
        <w:t xml:space="preserve">　</w:t>
      </w:r>
      <w:r>
        <w:rPr>
          <w:rFonts w:ascii="BIZ UDPゴシック" w:eastAsia="BIZ UDPゴシック" w:hAnsi="BIZ UDPゴシック"/>
          <w:b/>
          <w:bCs/>
        </w:rPr>
        <w:t xml:space="preserve">                  </w:t>
      </w:r>
      <w:r w:rsidR="008F6D6F">
        <w:rPr>
          <w:rFonts w:ascii="BIZ UDPゴシック" w:eastAsia="BIZ UDPゴシック" w:hAnsi="BIZ UDPゴシック" w:hint="eastAsia"/>
          <w:b/>
          <w:bCs/>
        </w:rPr>
        <w:t xml:space="preserve">　</w:t>
      </w:r>
      <w:r>
        <w:rPr>
          <w:rFonts w:ascii="BIZ UDPゴシック" w:eastAsia="BIZ UDPゴシック" w:hAnsi="BIZ UDPゴシック"/>
          <w:b/>
          <w:bCs/>
        </w:rPr>
        <w:t xml:space="preserve">        </w:t>
      </w:r>
      <w:r>
        <w:rPr>
          <w:rFonts w:ascii="BIZ UDPゴシック" w:eastAsia="BIZ UDPゴシック" w:hAnsi="BIZ UDPゴシック" w:hint="eastAsia"/>
          <w:b/>
          <w:bCs/>
        </w:rPr>
        <w:t>令和１２年度</w:t>
      </w:r>
    </w:p>
    <w:tbl>
      <w:tblPr>
        <w:tblStyle w:val="a9"/>
        <w:tblW w:w="4470" w:type="pct"/>
        <w:tblInd w:w="534" w:type="dxa"/>
        <w:tblBorders>
          <w:top w:val="none" w:sz="0" w:space="0" w:color="auto"/>
          <w:left w:val="single" w:sz="12" w:space="0" w:color="365F91" w:themeColor="accent1" w:themeShade="BF"/>
          <w:bottom w:val="none" w:sz="0" w:space="0" w:color="auto"/>
          <w:right w:val="single" w:sz="12" w:space="0" w:color="365F91" w:themeColor="accent1" w:themeShade="BF"/>
          <w:insideH w:val="single" w:sz="4" w:space="0" w:color="365F91" w:themeColor="accent1" w:themeShade="BF"/>
          <w:insideV w:val="dashed" w:sz="4" w:space="0" w:color="365F91" w:themeColor="accent1" w:themeShade="BF"/>
        </w:tblBorders>
        <w:tblLook w:val="04A0" w:firstRow="1" w:lastRow="0" w:firstColumn="1" w:lastColumn="0" w:noHBand="0" w:noVBand="1"/>
      </w:tblPr>
      <w:tblGrid>
        <w:gridCol w:w="1064"/>
        <w:gridCol w:w="1064"/>
        <w:gridCol w:w="1063"/>
        <w:gridCol w:w="1063"/>
        <w:gridCol w:w="1063"/>
        <w:gridCol w:w="1063"/>
        <w:gridCol w:w="1063"/>
        <w:gridCol w:w="1063"/>
      </w:tblGrid>
      <w:tr w:rsidR="00297A89" w14:paraId="59237ACC" w14:textId="77777777" w:rsidTr="001A50AA">
        <w:trPr>
          <w:trHeight w:val="1331"/>
        </w:trPr>
        <w:tc>
          <w:tcPr>
            <w:tcW w:w="625" w:type="pct"/>
            <w:shd w:val="clear" w:color="auto" w:fill="FFFAEB"/>
          </w:tcPr>
          <w:p w14:paraId="7B137965" w14:textId="77777777" w:rsidR="00297A89" w:rsidRDefault="00297A89" w:rsidP="003E4699"/>
        </w:tc>
        <w:tc>
          <w:tcPr>
            <w:tcW w:w="625" w:type="pct"/>
            <w:shd w:val="clear" w:color="auto" w:fill="FFFAEB"/>
          </w:tcPr>
          <w:p w14:paraId="35250BE8" w14:textId="77777777" w:rsidR="00297A89" w:rsidRDefault="00297A89" w:rsidP="003E4699"/>
        </w:tc>
        <w:tc>
          <w:tcPr>
            <w:tcW w:w="625" w:type="pct"/>
            <w:shd w:val="clear" w:color="auto" w:fill="FFFAEB"/>
          </w:tcPr>
          <w:p w14:paraId="694692A1" w14:textId="77777777" w:rsidR="00297A89" w:rsidRDefault="00297A89" w:rsidP="003E4699"/>
        </w:tc>
        <w:tc>
          <w:tcPr>
            <w:tcW w:w="625" w:type="pct"/>
            <w:shd w:val="clear" w:color="auto" w:fill="FFFAEB"/>
          </w:tcPr>
          <w:p w14:paraId="5374120A" w14:textId="77777777" w:rsidR="00297A89" w:rsidRDefault="00297A89" w:rsidP="003E4699"/>
        </w:tc>
        <w:tc>
          <w:tcPr>
            <w:tcW w:w="625" w:type="pct"/>
            <w:shd w:val="clear" w:color="auto" w:fill="FFFAEB"/>
          </w:tcPr>
          <w:p w14:paraId="26E4E486" w14:textId="77777777" w:rsidR="00297A89" w:rsidRDefault="00297A89" w:rsidP="003E4699"/>
        </w:tc>
        <w:tc>
          <w:tcPr>
            <w:tcW w:w="625" w:type="pct"/>
            <w:shd w:val="clear" w:color="auto" w:fill="FFFAEB"/>
          </w:tcPr>
          <w:p w14:paraId="361FA8D2" w14:textId="77777777" w:rsidR="00297A89" w:rsidRDefault="00297A89" w:rsidP="003E4699">
            <w:r>
              <w:rPr>
                <w:noProof/>
              </w:rPr>
              <mc:AlternateContent>
                <mc:Choice Requires="wps">
                  <w:drawing>
                    <wp:anchor distT="45720" distB="45720" distL="114300" distR="114300" simplePos="0" relativeHeight="251638272" behindDoc="0" locked="0" layoutInCell="1" allowOverlap="1" wp14:anchorId="0360AC64" wp14:editId="7CD0923A">
                      <wp:simplePos x="0" y="0"/>
                      <wp:positionH relativeFrom="column">
                        <wp:posOffset>-3389874</wp:posOffset>
                      </wp:positionH>
                      <wp:positionV relativeFrom="paragraph">
                        <wp:posOffset>906780</wp:posOffset>
                      </wp:positionV>
                      <wp:extent cx="1865483" cy="634761"/>
                      <wp:effectExtent l="38100" t="38100" r="97155" b="89535"/>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483" cy="634761"/>
                              </a:xfrm>
                              <a:prstGeom prst="rect">
                                <a:avLst/>
                              </a:prstGeom>
                              <a:gradFill>
                                <a:gsLst>
                                  <a:gs pos="53000">
                                    <a:schemeClr val="bg1"/>
                                  </a:gs>
                                  <a:gs pos="0">
                                    <a:schemeClr val="accent2">
                                      <a:lumMod val="20000"/>
                                      <a:lumOff val="80000"/>
                                    </a:schemeClr>
                                  </a:gs>
                                  <a:gs pos="100000">
                                    <a:schemeClr val="accent2">
                                      <a:lumMod val="20000"/>
                                      <a:lumOff val="80000"/>
                                    </a:schemeClr>
                                  </a:gs>
                                </a:gsLst>
                                <a:lin ang="5400000" scaled="1"/>
                              </a:gradFill>
                              <a:ln w="9525">
                                <a:noFill/>
                                <a:miter lim="800000"/>
                                <a:headEnd/>
                                <a:tailEnd/>
                              </a:ln>
                              <a:effectLst>
                                <a:outerShdw blurRad="50800" dist="38100" dir="2700000" algn="tl" rotWithShape="0">
                                  <a:prstClr val="black">
                                    <a:alpha val="40000"/>
                                  </a:prstClr>
                                </a:outerShdw>
                              </a:effectLst>
                            </wps:spPr>
                            <wps:txbx>
                              <w:txbxContent>
                                <w:p w14:paraId="2BC874A5" w14:textId="77777777" w:rsidR="00695E83" w:rsidRPr="00E35697" w:rsidRDefault="00695E83" w:rsidP="00297A89">
                                  <w:pPr>
                                    <w:snapToGrid w:val="0"/>
                                    <w:jc w:val="center"/>
                                    <w:rPr>
                                      <w:rFonts w:ascii="BIZ UDPゴシック" w:eastAsia="BIZ UDPゴシック" w:hAnsi="BIZ UDPゴシック"/>
                                      <w:b/>
                                      <w:bCs/>
                                    </w:rPr>
                                  </w:pPr>
                                  <w:r>
                                    <w:rPr>
                                      <w:rFonts w:ascii="BIZ UDPゴシック" w:eastAsia="BIZ UDPゴシック" w:hAnsi="BIZ UDPゴシック" w:hint="eastAsia"/>
                                      <w:b/>
                                      <w:bCs/>
                                    </w:rPr>
                                    <w:t>実施計画</w:t>
                                  </w:r>
                                  <w:r w:rsidRPr="00E35697">
                                    <w:rPr>
                                      <w:rFonts w:ascii="BIZ UDPゴシック" w:eastAsia="BIZ UDPゴシック" w:hAnsi="BIZ UDPゴシック" w:hint="eastAsia"/>
                                      <w:b/>
                                      <w:bCs/>
                                    </w:rPr>
                                    <w:t xml:space="preserve">　</w:t>
                                  </w:r>
                                  <w:r>
                                    <w:rPr>
                                      <w:rFonts w:ascii="BIZ UDPゴシック" w:eastAsia="BIZ UDPゴシック" w:hAnsi="BIZ UDPゴシック" w:hint="eastAsia"/>
                                      <w:b/>
                                      <w:bCs/>
                                    </w:rPr>
                                    <w:t>３</w:t>
                                  </w:r>
                                  <w:r w:rsidRPr="00E35697">
                                    <w:rPr>
                                      <w:rFonts w:ascii="BIZ UDPゴシック" w:eastAsia="BIZ UDPゴシック" w:hAnsi="BIZ UDPゴシック" w:hint="eastAsia"/>
                                      <w:b/>
                                      <w:bCs/>
                                    </w:rPr>
                                    <w:t>年間</w:t>
                                  </w:r>
                                </w:p>
                                <w:p w14:paraId="442FA725" w14:textId="77777777" w:rsidR="00695E83" w:rsidRDefault="00695E83" w:rsidP="00297A89">
                                  <w:pPr>
                                    <w:snapToGrid w:val="0"/>
                                    <w:jc w:val="center"/>
                                    <w:rPr>
                                      <w:rFonts w:ascii="BIZ UDPゴシック" w:eastAsia="BIZ UDPゴシック" w:hAnsi="BIZ UDPゴシック"/>
                                      <w:b/>
                                      <w:bCs/>
                                    </w:rPr>
                                  </w:pPr>
                                  <w:r w:rsidRPr="00E35697">
                                    <w:rPr>
                                      <w:rFonts w:ascii="BIZ UDPゴシック" w:eastAsia="BIZ UDPゴシック" w:hAnsi="BIZ UDPゴシック" w:hint="eastAsia"/>
                                      <w:b/>
                                      <w:bCs/>
                                    </w:rPr>
                                    <w:t>（令和</w:t>
                                  </w:r>
                                  <w:r>
                                    <w:rPr>
                                      <w:rFonts w:ascii="BIZ UDPゴシック" w:eastAsia="BIZ UDPゴシック" w:hAnsi="BIZ UDPゴシック" w:hint="eastAsia"/>
                                      <w:b/>
                                      <w:bCs/>
                                    </w:rPr>
                                    <w:t>５</w:t>
                                  </w:r>
                                  <w:r w:rsidRPr="00E35697">
                                    <w:rPr>
                                      <w:rFonts w:ascii="BIZ UDPゴシック" w:eastAsia="BIZ UDPゴシック" w:hAnsi="BIZ UDPゴシック" w:hint="eastAsia"/>
                                      <w:b/>
                                      <w:bCs/>
                                    </w:rPr>
                                    <w:t>年度～</w:t>
                                  </w:r>
                                  <w:r>
                                    <w:rPr>
                                      <w:rFonts w:ascii="BIZ UDPゴシック" w:eastAsia="BIZ UDPゴシック" w:hAnsi="BIZ UDPゴシック" w:hint="eastAsia"/>
                                      <w:b/>
                                      <w:bCs/>
                                    </w:rPr>
                                    <w:t>７</w:t>
                                  </w:r>
                                  <w:r w:rsidRPr="00E35697">
                                    <w:rPr>
                                      <w:rFonts w:ascii="BIZ UDPゴシック" w:eastAsia="BIZ UDPゴシック" w:hAnsi="BIZ UDPゴシック" w:hint="eastAsia"/>
                                      <w:b/>
                                      <w:bCs/>
                                    </w:rPr>
                                    <w:t>年度）</w:t>
                                  </w:r>
                                </w:p>
                                <w:p w14:paraId="732C2209" w14:textId="77777777" w:rsidR="00695E83" w:rsidRPr="00E35697" w:rsidRDefault="00695E83" w:rsidP="00297A89">
                                  <w:pPr>
                                    <w:snapToGrid w:val="0"/>
                                    <w:jc w:val="center"/>
                                    <w:rPr>
                                      <w:rFonts w:ascii="BIZ UDPゴシック" w:eastAsia="BIZ UDPゴシック" w:hAnsi="BIZ UDPゴシック"/>
                                      <w:b/>
                                      <w:bCs/>
                                    </w:rPr>
                                  </w:pPr>
                                  <w:r>
                                    <w:rPr>
                                      <w:rFonts w:ascii="BIZ UDPゴシック" w:eastAsia="BIZ UDPゴシック" w:hAnsi="BIZ UDPゴシック" w:hint="eastAsia"/>
                                      <w:b/>
                                      <w:bCs/>
                                    </w:rPr>
                                    <w:t>※毎年見直し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0AC64" id="_x0000_t202" coordsize="21600,21600" o:spt="202" path="m,l,21600r21600,l21600,xe">
                      <v:stroke joinstyle="miter"/>
                      <v:path gradientshapeok="t" o:connecttype="rect"/>
                    </v:shapetype>
                    <v:shape id="テキスト ボックス 2" o:spid="_x0000_s1026" type="#_x0000_t202" style="position:absolute;margin-left:-266.9pt;margin-top:71.4pt;width:146.9pt;height:50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" fillcolor="#f2dbdb [661]" stroked="f">
                      <v:fill color2="white [3212]" focus="53%" type="gradient"/>
                      <v:shadow on="t" color="black" opacity="26214f" origin="-.5,-.5" offset=".74836mm,.74836mm"/>
                      <v:textbox>
                        <w:txbxContent>
                          <w:p w14:paraId="2BC874A5" w14:textId="77777777" w:rsidR="00695E83" w:rsidRPr="00E35697" w:rsidRDefault="00695E83" w:rsidP="00297A89">
                            <w:pPr>
                              <w:snapToGrid w:val="0"/>
                              <w:jc w:val="center"/>
                              <w:rPr>
                                <w:rFonts w:ascii="BIZ UDPゴシック" w:eastAsia="BIZ UDPゴシック" w:hAnsi="BIZ UDPゴシック"/>
                                <w:b/>
                                <w:bCs/>
                              </w:rPr>
                            </w:pPr>
                            <w:r>
                              <w:rPr>
                                <w:rFonts w:ascii="BIZ UDPゴシック" w:eastAsia="BIZ UDPゴシック" w:hAnsi="BIZ UDPゴシック" w:hint="eastAsia"/>
                                <w:b/>
                                <w:bCs/>
                              </w:rPr>
                              <w:t>実施計画</w:t>
                            </w:r>
                            <w:r w:rsidRPr="00E35697">
                              <w:rPr>
                                <w:rFonts w:ascii="BIZ UDPゴシック" w:eastAsia="BIZ UDPゴシック" w:hAnsi="BIZ UDPゴシック" w:hint="eastAsia"/>
                                <w:b/>
                                <w:bCs/>
                              </w:rPr>
                              <w:t xml:space="preserve">　</w:t>
                            </w:r>
                            <w:r>
                              <w:rPr>
                                <w:rFonts w:ascii="BIZ UDPゴシック" w:eastAsia="BIZ UDPゴシック" w:hAnsi="BIZ UDPゴシック" w:hint="eastAsia"/>
                                <w:b/>
                                <w:bCs/>
                              </w:rPr>
                              <w:t>３</w:t>
                            </w:r>
                            <w:r w:rsidRPr="00E35697">
                              <w:rPr>
                                <w:rFonts w:ascii="BIZ UDPゴシック" w:eastAsia="BIZ UDPゴシック" w:hAnsi="BIZ UDPゴシック" w:hint="eastAsia"/>
                                <w:b/>
                                <w:bCs/>
                              </w:rPr>
                              <w:t>年間</w:t>
                            </w:r>
                          </w:p>
                          <w:p w14:paraId="442FA725" w14:textId="77777777" w:rsidR="00695E83" w:rsidRDefault="00695E83" w:rsidP="00297A89">
                            <w:pPr>
                              <w:snapToGrid w:val="0"/>
                              <w:jc w:val="center"/>
                              <w:rPr>
                                <w:rFonts w:ascii="BIZ UDPゴシック" w:eastAsia="BIZ UDPゴシック" w:hAnsi="BIZ UDPゴシック"/>
                                <w:b/>
                                <w:bCs/>
                              </w:rPr>
                            </w:pPr>
                            <w:r w:rsidRPr="00E35697">
                              <w:rPr>
                                <w:rFonts w:ascii="BIZ UDPゴシック" w:eastAsia="BIZ UDPゴシック" w:hAnsi="BIZ UDPゴシック" w:hint="eastAsia"/>
                                <w:b/>
                                <w:bCs/>
                              </w:rPr>
                              <w:t>（令和</w:t>
                            </w:r>
                            <w:r>
                              <w:rPr>
                                <w:rFonts w:ascii="BIZ UDPゴシック" w:eastAsia="BIZ UDPゴシック" w:hAnsi="BIZ UDPゴシック" w:hint="eastAsia"/>
                                <w:b/>
                                <w:bCs/>
                              </w:rPr>
                              <w:t>５</w:t>
                            </w:r>
                            <w:r w:rsidRPr="00E35697">
                              <w:rPr>
                                <w:rFonts w:ascii="BIZ UDPゴシック" w:eastAsia="BIZ UDPゴシック" w:hAnsi="BIZ UDPゴシック" w:hint="eastAsia"/>
                                <w:b/>
                                <w:bCs/>
                              </w:rPr>
                              <w:t>年度～</w:t>
                            </w:r>
                            <w:r>
                              <w:rPr>
                                <w:rFonts w:ascii="BIZ UDPゴシック" w:eastAsia="BIZ UDPゴシック" w:hAnsi="BIZ UDPゴシック" w:hint="eastAsia"/>
                                <w:b/>
                                <w:bCs/>
                              </w:rPr>
                              <w:t>７</w:t>
                            </w:r>
                            <w:r w:rsidRPr="00E35697">
                              <w:rPr>
                                <w:rFonts w:ascii="BIZ UDPゴシック" w:eastAsia="BIZ UDPゴシック" w:hAnsi="BIZ UDPゴシック" w:hint="eastAsia"/>
                                <w:b/>
                                <w:bCs/>
                              </w:rPr>
                              <w:t>年度）</w:t>
                            </w:r>
                          </w:p>
                          <w:p w14:paraId="732C2209" w14:textId="77777777" w:rsidR="00695E83" w:rsidRPr="00E35697" w:rsidRDefault="00695E83" w:rsidP="00297A89">
                            <w:pPr>
                              <w:snapToGrid w:val="0"/>
                              <w:jc w:val="center"/>
                              <w:rPr>
                                <w:rFonts w:ascii="BIZ UDPゴシック" w:eastAsia="BIZ UDPゴシック" w:hAnsi="BIZ UDPゴシック"/>
                                <w:b/>
                                <w:bCs/>
                              </w:rPr>
                            </w:pPr>
                            <w:r>
                              <w:rPr>
                                <w:rFonts w:ascii="BIZ UDPゴシック" w:eastAsia="BIZ UDPゴシック" w:hAnsi="BIZ UDPゴシック" w:hint="eastAsia"/>
                                <w:b/>
                                <w:bCs/>
                              </w:rPr>
                              <w:t>※毎年見直し</w:t>
                            </w:r>
                          </w:p>
                        </w:txbxContent>
                      </v:textbox>
                    </v:shape>
                  </w:pict>
                </mc:Fallback>
              </mc:AlternateContent>
            </w:r>
          </w:p>
        </w:tc>
        <w:tc>
          <w:tcPr>
            <w:tcW w:w="625" w:type="pct"/>
            <w:shd w:val="clear" w:color="auto" w:fill="FFFAEB"/>
          </w:tcPr>
          <w:p w14:paraId="779C4658" w14:textId="77777777" w:rsidR="00297A89" w:rsidRDefault="00297A89" w:rsidP="003E4699"/>
        </w:tc>
        <w:tc>
          <w:tcPr>
            <w:tcW w:w="625" w:type="pct"/>
            <w:shd w:val="clear" w:color="auto" w:fill="FFFAEB"/>
          </w:tcPr>
          <w:p w14:paraId="414397CD" w14:textId="77777777" w:rsidR="00297A89" w:rsidRDefault="00A326BB" w:rsidP="003E4699">
            <w:r>
              <w:rPr>
                <w:noProof/>
              </w:rPr>
              <mc:AlternateContent>
                <mc:Choice Requires="wps">
                  <w:drawing>
                    <wp:anchor distT="45720" distB="45720" distL="114300" distR="114300" simplePos="0" relativeHeight="251637248" behindDoc="0" locked="0" layoutInCell="1" allowOverlap="1" wp14:anchorId="6C7E73D4" wp14:editId="6886B14E">
                      <wp:simplePos x="0" y="0"/>
                      <wp:positionH relativeFrom="column">
                        <wp:posOffset>-4777496</wp:posOffset>
                      </wp:positionH>
                      <wp:positionV relativeFrom="paragraph">
                        <wp:posOffset>130077</wp:posOffset>
                      </wp:positionV>
                      <wp:extent cx="5261316" cy="1404620"/>
                      <wp:effectExtent l="38100" t="38100" r="92075" b="9398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316" cy="1404620"/>
                              </a:xfrm>
                              <a:prstGeom prst="rect">
                                <a:avLst/>
                              </a:prstGeom>
                              <a:gradFill>
                                <a:gsLst>
                                  <a:gs pos="53000">
                                    <a:schemeClr val="bg1"/>
                                  </a:gs>
                                  <a:gs pos="0">
                                    <a:schemeClr val="accent1">
                                      <a:lumMod val="45000"/>
                                      <a:lumOff val="55000"/>
                                    </a:schemeClr>
                                  </a:gs>
                                  <a:gs pos="100000">
                                    <a:schemeClr val="accent1">
                                      <a:lumMod val="45000"/>
                                      <a:lumOff val="55000"/>
                                    </a:schemeClr>
                                  </a:gs>
                                </a:gsLst>
                                <a:lin ang="5400000" scaled="1"/>
                              </a:gradFill>
                              <a:ln w="9525">
                                <a:noFill/>
                                <a:miter lim="800000"/>
                                <a:headEnd/>
                                <a:tailEnd/>
                              </a:ln>
                              <a:effectLst>
                                <a:outerShdw blurRad="50800" dist="38100" dir="2700000" algn="tl" rotWithShape="0">
                                  <a:prstClr val="black">
                                    <a:alpha val="40000"/>
                                  </a:prstClr>
                                </a:outerShdw>
                              </a:effectLst>
                            </wps:spPr>
                            <wps:txbx>
                              <w:txbxContent>
                                <w:p w14:paraId="705A8591" w14:textId="77777777" w:rsidR="00695E83" w:rsidRPr="00E35697" w:rsidRDefault="00695E83" w:rsidP="00297A89">
                                  <w:pPr>
                                    <w:snapToGrid w:val="0"/>
                                    <w:jc w:val="center"/>
                                    <w:rPr>
                                      <w:rFonts w:ascii="BIZ UDPゴシック" w:eastAsia="BIZ UDPゴシック" w:hAnsi="BIZ UDPゴシック"/>
                                      <w:b/>
                                      <w:bCs/>
                                      <w:sz w:val="24"/>
                                      <w:szCs w:val="28"/>
                                    </w:rPr>
                                  </w:pPr>
                                  <w:r w:rsidRPr="00E35697">
                                    <w:rPr>
                                      <w:rFonts w:ascii="BIZ UDPゴシック" w:eastAsia="BIZ UDPゴシック" w:hAnsi="BIZ UDPゴシック" w:hint="eastAsia"/>
                                      <w:b/>
                                      <w:bCs/>
                                      <w:sz w:val="24"/>
                                      <w:szCs w:val="28"/>
                                    </w:rPr>
                                    <w:t>基本構想　８年間</w:t>
                                  </w:r>
                                </w:p>
                                <w:p w14:paraId="5BC2ED02" w14:textId="77777777" w:rsidR="00695E83" w:rsidRPr="00E35697" w:rsidRDefault="00695E83" w:rsidP="00297A89">
                                  <w:pPr>
                                    <w:snapToGrid w:val="0"/>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（令和５</w:t>
                                  </w:r>
                                  <w:r w:rsidRPr="00E35697">
                                    <w:rPr>
                                      <w:rFonts w:ascii="BIZ UDPゴシック" w:eastAsia="BIZ UDPゴシック" w:hAnsi="BIZ UDPゴシック" w:hint="eastAsia"/>
                                      <w:b/>
                                      <w:bCs/>
                                      <w:sz w:val="24"/>
                                      <w:szCs w:val="28"/>
                                    </w:rPr>
                                    <w:t>年度～１２年度）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E73D4" id="_x0000_s1027" type="#_x0000_t202" style="position:absolute;margin-left:-376.2pt;margin-top:10.25pt;width:414.3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" fillcolor="#b0c6e1 [1460]" stroked="f">
                      <v:fill color2="white [3212]" focus="53%" type="gradient"/>
                      <v:shadow on="t" color="black" opacity="26214f" origin="-.5,-.5" offset=".74836mm,.74836mm"/>
                      <v:textbox style="mso-fit-shape-to-text:t">
                        <w:txbxContent>
                          <w:p w14:paraId="705A8591" w14:textId="77777777" w:rsidR="00695E83" w:rsidRPr="00E35697" w:rsidRDefault="00695E83" w:rsidP="00297A89">
                            <w:pPr>
                              <w:snapToGrid w:val="0"/>
                              <w:jc w:val="center"/>
                              <w:rPr>
                                <w:rFonts w:ascii="BIZ UDPゴシック" w:eastAsia="BIZ UDPゴシック" w:hAnsi="BIZ UDPゴシック"/>
                                <w:b/>
                                <w:bCs/>
                                <w:sz w:val="24"/>
                                <w:szCs w:val="28"/>
                              </w:rPr>
                            </w:pPr>
                            <w:r w:rsidRPr="00E35697">
                              <w:rPr>
                                <w:rFonts w:ascii="BIZ UDPゴシック" w:eastAsia="BIZ UDPゴシック" w:hAnsi="BIZ UDPゴシック" w:hint="eastAsia"/>
                                <w:b/>
                                <w:bCs/>
                                <w:sz w:val="24"/>
                                <w:szCs w:val="28"/>
                              </w:rPr>
                              <w:t>基本構想　８年間</w:t>
                            </w:r>
                          </w:p>
                          <w:p w14:paraId="5BC2ED02" w14:textId="77777777" w:rsidR="00695E83" w:rsidRPr="00E35697" w:rsidRDefault="00695E83" w:rsidP="00297A89">
                            <w:pPr>
                              <w:snapToGrid w:val="0"/>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（令和５</w:t>
                            </w:r>
                            <w:r w:rsidRPr="00E35697">
                              <w:rPr>
                                <w:rFonts w:ascii="BIZ UDPゴシック" w:eastAsia="BIZ UDPゴシック" w:hAnsi="BIZ UDPゴシック" w:hint="eastAsia"/>
                                <w:b/>
                                <w:bCs/>
                                <w:sz w:val="24"/>
                                <w:szCs w:val="28"/>
                              </w:rPr>
                              <w:t>年度～１２年度）</w:t>
                            </w:r>
                          </w:p>
                        </w:txbxContent>
                      </v:textbox>
                    </v:shape>
                  </w:pict>
                </mc:Fallback>
              </mc:AlternateContent>
            </w:r>
          </w:p>
        </w:tc>
      </w:tr>
      <w:tr w:rsidR="00297A89" w14:paraId="557BA576" w14:textId="77777777" w:rsidTr="001A50AA">
        <w:trPr>
          <w:trHeight w:val="2828"/>
        </w:trPr>
        <w:tc>
          <w:tcPr>
            <w:tcW w:w="625" w:type="pct"/>
            <w:shd w:val="clear" w:color="auto" w:fill="FFFAEB"/>
          </w:tcPr>
          <w:p w14:paraId="412AD075" w14:textId="77777777" w:rsidR="00297A89" w:rsidRDefault="00297A89" w:rsidP="003E4699"/>
        </w:tc>
        <w:tc>
          <w:tcPr>
            <w:tcW w:w="625" w:type="pct"/>
            <w:shd w:val="clear" w:color="auto" w:fill="FFFAEB"/>
          </w:tcPr>
          <w:p w14:paraId="228BE502" w14:textId="77777777" w:rsidR="00297A89" w:rsidRDefault="00297A89" w:rsidP="003E4699"/>
        </w:tc>
        <w:tc>
          <w:tcPr>
            <w:tcW w:w="625" w:type="pct"/>
            <w:shd w:val="clear" w:color="auto" w:fill="FFFAEB"/>
          </w:tcPr>
          <w:p w14:paraId="6BDD42A9" w14:textId="77777777" w:rsidR="00297A89" w:rsidRDefault="00297A89" w:rsidP="003E4699">
            <w:r>
              <w:rPr>
                <w:noProof/>
              </w:rPr>
              <mc:AlternateContent>
                <mc:Choice Requires="wpg">
                  <w:drawing>
                    <wp:anchor distT="0" distB="0" distL="114300" distR="114300" simplePos="0" relativeHeight="251643392" behindDoc="0" locked="0" layoutInCell="1" allowOverlap="1" wp14:anchorId="76C61216" wp14:editId="124CEF74">
                      <wp:simplePos x="0" y="0"/>
                      <wp:positionH relativeFrom="column">
                        <wp:posOffset>-1605</wp:posOffset>
                      </wp:positionH>
                      <wp:positionV relativeFrom="paragraph">
                        <wp:posOffset>1364687</wp:posOffset>
                      </wp:positionV>
                      <wp:extent cx="1733909" cy="345057"/>
                      <wp:effectExtent l="0" t="0" r="0" b="0"/>
                      <wp:wrapNone/>
                      <wp:docPr id="240" name="グループ化 240"/>
                      <wp:cNvGraphicFramePr/>
                      <a:graphic xmlns:a="http://schemas.openxmlformats.org/drawingml/2006/main">
                        <a:graphicData uri="http://schemas.microsoft.com/office/word/2010/wordprocessingGroup">
                          <wpg:wgp>
                            <wpg:cNvGrpSpPr/>
                            <wpg:grpSpPr>
                              <a:xfrm>
                                <a:off x="0" y="0"/>
                                <a:ext cx="1733909" cy="345057"/>
                                <a:chOff x="0" y="0"/>
                                <a:chExt cx="1544128" cy="345057"/>
                              </a:xfrm>
                            </wpg:grpSpPr>
                            <wps:wsp>
                              <wps:cNvPr id="226" name="矢印: 山形 226"/>
                              <wps:cNvSpPr/>
                              <wps:spPr>
                                <a:xfrm>
                                  <a:off x="0"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矢印: 山形 227"/>
                              <wps:cNvSpPr/>
                              <wps:spPr>
                                <a:xfrm>
                                  <a:off x="163901"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矢印: 山形 228"/>
                              <wps:cNvSpPr/>
                              <wps:spPr>
                                <a:xfrm>
                                  <a:off x="327803"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矢印: 山形 229"/>
                              <wps:cNvSpPr/>
                              <wps:spPr>
                                <a:xfrm>
                                  <a:off x="500332"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矢印: 山形 230"/>
                              <wps:cNvSpPr/>
                              <wps:spPr>
                                <a:xfrm>
                                  <a:off x="664233"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矢印: 山形 231"/>
                              <wps:cNvSpPr/>
                              <wps:spPr>
                                <a:xfrm>
                                  <a:off x="828135"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矢印: 山形 232"/>
                              <wps:cNvSpPr/>
                              <wps:spPr>
                                <a:xfrm>
                                  <a:off x="992037"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矢印: 山形 238"/>
                              <wps:cNvSpPr/>
                              <wps:spPr>
                                <a:xfrm>
                                  <a:off x="1164566"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矢印: 山形 239"/>
                              <wps:cNvSpPr/>
                              <wps:spPr>
                                <a:xfrm>
                                  <a:off x="1337094" y="0"/>
                                  <a:ext cx="207034" cy="345057"/>
                                </a:xfrm>
                                <a:prstGeom prst="chevro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7AE8C1" id="グループ化 240" o:spid="_x0000_s1026" style="position:absolute;left:0;text-align:left;margin-left:-.15pt;margin-top:107.45pt;width:136.55pt;height:27.15pt;z-index:251643392;mso-width-relative:margin" coordsize="15441,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226" o:spid="_x0000_s1027" type="#_x0000_t55" style="position:absolute;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" adj="10800" fillcolor="#a5a5a5 [2092]" stroked="f" strokeweight="2pt"/>
                      <v:shape id="矢印: 山形 227" o:spid="_x0000_s1028" type="#_x0000_t55" style="position:absolute;left:1639;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" adj="10800" fillcolor="#a5a5a5 [2092]" stroked="f" strokeweight="2pt"/>
                      <v:shape id="矢印: 山形 228" o:spid="_x0000_s1029" type="#_x0000_t55" style="position:absolute;left:3278;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" adj="10800" fillcolor="#a5a5a5 [2092]" stroked="f" strokeweight="2pt"/>
                      <v:shape id="矢印: 山形 229" o:spid="_x0000_s1030" type="#_x0000_t55" style="position:absolute;left:5003;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" adj="10800" fillcolor="#a5a5a5 [2092]" stroked="f" strokeweight="2pt"/>
                      <v:shape id="矢印: 山形 230" o:spid="_x0000_s1031" type="#_x0000_t55" style="position:absolute;left:6642;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" adj="10800" fillcolor="#a5a5a5 [2092]" stroked="f" strokeweight="2pt"/>
                      <v:shape id="矢印: 山形 231" o:spid="_x0000_s1032" type="#_x0000_t55" style="position:absolute;left:8281;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" adj="10800" fillcolor="#a5a5a5 [2092]" stroked="f" strokeweight="2pt"/>
                      <v:shape id="矢印: 山形 232" o:spid="_x0000_s1033" type="#_x0000_t55" style="position:absolute;left:9920;width:2070;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" adj="10800" fillcolor="#a5a5a5 [2092]" stroked="f" strokeweight="2pt"/>
                      <v:shape id="矢印: 山形 238" o:spid="_x0000_s1034" type="#_x0000_t55" style="position:absolute;left:11645;width:2071;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" adj="10800" fillcolor="#a5a5a5 [2092]" stroked="f" strokeweight="2pt"/>
                      <v:shape id="矢印: 山形 239" o:spid="_x0000_s1035" type="#_x0000_t55" style="position:absolute;left:13370;width:2071;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" adj="10800" fillcolor="#a5a5a5 [2092]" stroked="f" strokeweight="2pt"/>
                    </v:group>
                  </w:pict>
                </mc:Fallback>
              </mc:AlternateContent>
            </w:r>
          </w:p>
        </w:tc>
        <w:tc>
          <w:tcPr>
            <w:tcW w:w="625" w:type="pct"/>
            <w:shd w:val="clear" w:color="auto" w:fill="FFFAEB"/>
          </w:tcPr>
          <w:p w14:paraId="22532B6F" w14:textId="77777777" w:rsidR="00297A89" w:rsidRDefault="00297A89" w:rsidP="003E4699">
            <w:r>
              <w:rPr>
                <w:noProof/>
              </w:rPr>
              <mc:AlternateContent>
                <mc:Choice Requires="wps">
                  <w:drawing>
                    <wp:anchor distT="45720" distB="45720" distL="114300" distR="114300" simplePos="0" relativeHeight="251639296" behindDoc="0" locked="0" layoutInCell="1" allowOverlap="1" wp14:anchorId="471022BC" wp14:editId="2C8B011F">
                      <wp:simplePos x="0" y="0"/>
                      <wp:positionH relativeFrom="column">
                        <wp:posOffset>-1395681</wp:posOffset>
                      </wp:positionH>
                      <wp:positionV relativeFrom="paragraph">
                        <wp:posOffset>755699</wp:posOffset>
                      </wp:positionV>
                      <wp:extent cx="1844333" cy="1404620"/>
                      <wp:effectExtent l="38100" t="38100" r="99060" b="8890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333" cy="1404620"/>
                              </a:xfrm>
                              <a:prstGeom prst="rect">
                                <a:avLst/>
                              </a:prstGeom>
                              <a:gradFill>
                                <a:gsLst>
                                  <a:gs pos="53000">
                                    <a:schemeClr val="bg1"/>
                                  </a:gs>
                                  <a:gs pos="0">
                                    <a:schemeClr val="accent2">
                                      <a:lumMod val="20000"/>
                                      <a:lumOff val="80000"/>
                                    </a:schemeClr>
                                  </a:gs>
                                  <a:gs pos="100000">
                                    <a:schemeClr val="accent2">
                                      <a:lumMod val="20000"/>
                                      <a:lumOff val="80000"/>
                                    </a:schemeClr>
                                  </a:gs>
                                </a:gsLst>
                                <a:lin ang="5400000" scaled="1"/>
                              </a:gradFill>
                              <a:ln w="9525">
                                <a:noFill/>
                                <a:miter lim="800000"/>
                                <a:headEnd/>
                                <a:tailEnd/>
                              </a:ln>
                              <a:effectLst>
                                <a:outerShdw blurRad="50800" dist="38100" dir="2700000" algn="tl" rotWithShape="0">
                                  <a:prstClr val="black">
                                    <a:alpha val="40000"/>
                                  </a:prstClr>
                                </a:outerShdw>
                              </a:effectLst>
                            </wps:spPr>
                            <wps:txbx>
                              <w:txbxContent>
                                <w:p w14:paraId="2A4D7274" w14:textId="77777777" w:rsidR="00695E83" w:rsidRPr="00E35697" w:rsidRDefault="00695E83" w:rsidP="00297A89">
                                  <w:pPr>
                                    <w:snapToGrid w:val="0"/>
                                    <w:jc w:val="center"/>
                                    <w:rPr>
                                      <w:rFonts w:ascii="BIZ UDPゴシック" w:eastAsia="BIZ UDPゴシック" w:hAnsi="BIZ UDPゴシック"/>
                                      <w:b/>
                                      <w:bCs/>
                                    </w:rPr>
                                  </w:pPr>
                                  <w:r>
                                    <w:rPr>
                                      <w:rFonts w:ascii="BIZ UDPゴシック" w:eastAsia="BIZ UDPゴシック" w:hAnsi="BIZ UDPゴシック" w:hint="eastAsia"/>
                                      <w:b/>
                                      <w:bCs/>
                                    </w:rPr>
                                    <w:t>次期実施計画</w:t>
                                  </w:r>
                                  <w:r w:rsidRPr="00E35697">
                                    <w:rPr>
                                      <w:rFonts w:ascii="BIZ UDPゴシック" w:eastAsia="BIZ UDPゴシック" w:hAnsi="BIZ UDPゴシック" w:hint="eastAsia"/>
                                      <w:b/>
                                      <w:bCs/>
                                    </w:rPr>
                                    <w:t xml:space="preserve">　</w:t>
                                  </w:r>
                                  <w:r>
                                    <w:rPr>
                                      <w:rFonts w:ascii="BIZ UDPゴシック" w:eastAsia="BIZ UDPゴシック" w:hAnsi="BIZ UDPゴシック" w:hint="eastAsia"/>
                                      <w:b/>
                                      <w:bCs/>
                                    </w:rPr>
                                    <w:t>３</w:t>
                                  </w:r>
                                  <w:r w:rsidRPr="00E35697">
                                    <w:rPr>
                                      <w:rFonts w:ascii="BIZ UDPゴシック" w:eastAsia="BIZ UDPゴシック" w:hAnsi="BIZ UDPゴシック" w:hint="eastAsia"/>
                                      <w:b/>
                                      <w:bCs/>
                                    </w:rPr>
                                    <w:t>年間</w:t>
                                  </w:r>
                                </w:p>
                                <w:p w14:paraId="782C9558" w14:textId="77777777" w:rsidR="00695E83" w:rsidRPr="00E35697" w:rsidRDefault="00695E83" w:rsidP="00297A89">
                                  <w:pPr>
                                    <w:snapToGrid w:val="0"/>
                                    <w:jc w:val="center"/>
                                    <w:rPr>
                                      <w:rFonts w:ascii="BIZ UDPゴシック" w:eastAsia="BIZ UDPゴシック" w:hAnsi="BIZ UDPゴシック"/>
                                      <w:b/>
                                      <w:bCs/>
                                    </w:rPr>
                                  </w:pPr>
                                  <w:r w:rsidRPr="00E35697">
                                    <w:rPr>
                                      <w:rFonts w:ascii="BIZ UDPゴシック" w:eastAsia="BIZ UDPゴシック" w:hAnsi="BIZ UDPゴシック" w:hint="eastAsia"/>
                                      <w:b/>
                                      <w:bCs/>
                                    </w:rPr>
                                    <w:t>（令和</w:t>
                                  </w:r>
                                  <w:r>
                                    <w:rPr>
                                      <w:rFonts w:ascii="BIZ UDPゴシック" w:eastAsia="BIZ UDPゴシック" w:hAnsi="BIZ UDPゴシック" w:hint="eastAsia"/>
                                      <w:b/>
                                      <w:bCs/>
                                    </w:rPr>
                                    <w:t>６</w:t>
                                  </w:r>
                                  <w:r w:rsidRPr="00E35697">
                                    <w:rPr>
                                      <w:rFonts w:ascii="BIZ UDPゴシック" w:eastAsia="BIZ UDPゴシック" w:hAnsi="BIZ UDPゴシック" w:hint="eastAsia"/>
                                      <w:b/>
                                      <w:bCs/>
                                    </w:rPr>
                                    <w:t>年度～</w:t>
                                  </w:r>
                                  <w:r>
                                    <w:rPr>
                                      <w:rFonts w:ascii="BIZ UDPゴシック" w:eastAsia="BIZ UDPゴシック" w:hAnsi="BIZ UDPゴシック" w:hint="eastAsia"/>
                                      <w:b/>
                                      <w:bCs/>
                                    </w:rPr>
                                    <w:t>８</w:t>
                                  </w:r>
                                  <w:r w:rsidRPr="00E35697">
                                    <w:rPr>
                                      <w:rFonts w:ascii="BIZ UDPゴシック" w:eastAsia="BIZ UDPゴシック" w:hAnsi="BIZ UDPゴシック" w:hint="eastAsia"/>
                                      <w:b/>
                                      <w:bCs/>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022BC" id="_x0000_s1028" type="#_x0000_t202" style="position:absolute;margin-left:-109.9pt;margin-top:59.5pt;width:145.2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" fillcolor="#f2dbdb [661]" stroked="f">
                      <v:fill color2="white [3212]" focus="53%" type="gradient"/>
                      <v:shadow on="t" color="black" opacity="26214f" origin="-.5,-.5" offset=".74836mm,.74836mm"/>
                      <v:textbox style="mso-fit-shape-to-text:t">
                        <w:txbxContent>
                          <w:p w14:paraId="2A4D7274" w14:textId="77777777" w:rsidR="00695E83" w:rsidRPr="00E35697" w:rsidRDefault="00695E83" w:rsidP="00297A89">
                            <w:pPr>
                              <w:snapToGrid w:val="0"/>
                              <w:jc w:val="center"/>
                              <w:rPr>
                                <w:rFonts w:ascii="BIZ UDPゴシック" w:eastAsia="BIZ UDPゴシック" w:hAnsi="BIZ UDPゴシック"/>
                                <w:b/>
                                <w:bCs/>
                              </w:rPr>
                            </w:pPr>
                            <w:r>
                              <w:rPr>
                                <w:rFonts w:ascii="BIZ UDPゴシック" w:eastAsia="BIZ UDPゴシック" w:hAnsi="BIZ UDPゴシック" w:hint="eastAsia"/>
                                <w:b/>
                                <w:bCs/>
                              </w:rPr>
                              <w:t>次期実施計画</w:t>
                            </w:r>
                            <w:r w:rsidRPr="00E35697">
                              <w:rPr>
                                <w:rFonts w:ascii="BIZ UDPゴシック" w:eastAsia="BIZ UDPゴシック" w:hAnsi="BIZ UDPゴシック" w:hint="eastAsia"/>
                                <w:b/>
                                <w:bCs/>
                              </w:rPr>
                              <w:t xml:space="preserve">　</w:t>
                            </w:r>
                            <w:r>
                              <w:rPr>
                                <w:rFonts w:ascii="BIZ UDPゴシック" w:eastAsia="BIZ UDPゴシック" w:hAnsi="BIZ UDPゴシック" w:hint="eastAsia"/>
                                <w:b/>
                                <w:bCs/>
                              </w:rPr>
                              <w:t>３</w:t>
                            </w:r>
                            <w:r w:rsidRPr="00E35697">
                              <w:rPr>
                                <w:rFonts w:ascii="BIZ UDPゴシック" w:eastAsia="BIZ UDPゴシック" w:hAnsi="BIZ UDPゴシック" w:hint="eastAsia"/>
                                <w:b/>
                                <w:bCs/>
                              </w:rPr>
                              <w:t>年間</w:t>
                            </w:r>
                          </w:p>
                          <w:p w14:paraId="782C9558" w14:textId="77777777" w:rsidR="00695E83" w:rsidRPr="00E35697" w:rsidRDefault="00695E83" w:rsidP="00297A89">
                            <w:pPr>
                              <w:snapToGrid w:val="0"/>
                              <w:jc w:val="center"/>
                              <w:rPr>
                                <w:rFonts w:ascii="BIZ UDPゴシック" w:eastAsia="BIZ UDPゴシック" w:hAnsi="BIZ UDPゴシック"/>
                                <w:b/>
                                <w:bCs/>
                              </w:rPr>
                            </w:pPr>
                            <w:r w:rsidRPr="00E35697">
                              <w:rPr>
                                <w:rFonts w:ascii="BIZ UDPゴシック" w:eastAsia="BIZ UDPゴシック" w:hAnsi="BIZ UDPゴシック" w:hint="eastAsia"/>
                                <w:b/>
                                <w:bCs/>
                              </w:rPr>
                              <w:t>（令和</w:t>
                            </w:r>
                            <w:r>
                              <w:rPr>
                                <w:rFonts w:ascii="BIZ UDPゴシック" w:eastAsia="BIZ UDPゴシック" w:hAnsi="BIZ UDPゴシック" w:hint="eastAsia"/>
                                <w:b/>
                                <w:bCs/>
                              </w:rPr>
                              <w:t>６</w:t>
                            </w:r>
                            <w:r w:rsidRPr="00E35697">
                              <w:rPr>
                                <w:rFonts w:ascii="BIZ UDPゴシック" w:eastAsia="BIZ UDPゴシック" w:hAnsi="BIZ UDPゴシック" w:hint="eastAsia"/>
                                <w:b/>
                                <w:bCs/>
                              </w:rPr>
                              <w:t>年度～</w:t>
                            </w:r>
                            <w:r>
                              <w:rPr>
                                <w:rFonts w:ascii="BIZ UDPゴシック" w:eastAsia="BIZ UDPゴシック" w:hAnsi="BIZ UDPゴシック" w:hint="eastAsia"/>
                                <w:b/>
                                <w:bCs/>
                              </w:rPr>
                              <w:t>８</w:t>
                            </w:r>
                            <w:r w:rsidRPr="00E35697">
                              <w:rPr>
                                <w:rFonts w:ascii="BIZ UDPゴシック" w:eastAsia="BIZ UDPゴシック" w:hAnsi="BIZ UDPゴシック" w:hint="eastAsia"/>
                                <w:b/>
                                <w:bCs/>
                              </w:rPr>
                              <w:t>年度）</w:t>
                            </w:r>
                          </w:p>
                        </w:txbxContent>
                      </v:textbox>
                    </v:shape>
                  </w:pict>
                </mc:Fallback>
              </mc:AlternateContent>
            </w:r>
          </w:p>
        </w:tc>
        <w:tc>
          <w:tcPr>
            <w:tcW w:w="625" w:type="pct"/>
            <w:shd w:val="clear" w:color="auto" w:fill="FFFAEB"/>
          </w:tcPr>
          <w:p w14:paraId="6BB5F34D" w14:textId="77777777" w:rsidR="00297A89" w:rsidRDefault="00297A89" w:rsidP="003E4699"/>
        </w:tc>
        <w:tc>
          <w:tcPr>
            <w:tcW w:w="625" w:type="pct"/>
            <w:shd w:val="clear" w:color="auto" w:fill="FFFAEB"/>
          </w:tcPr>
          <w:p w14:paraId="3E43B0BB" w14:textId="77777777" w:rsidR="00297A89" w:rsidRDefault="00297A89" w:rsidP="003E4699"/>
        </w:tc>
        <w:tc>
          <w:tcPr>
            <w:tcW w:w="625" w:type="pct"/>
            <w:shd w:val="clear" w:color="auto" w:fill="FFFAEB"/>
          </w:tcPr>
          <w:p w14:paraId="45DFD52B" w14:textId="77777777" w:rsidR="00297A89" w:rsidRDefault="00297A89" w:rsidP="003E4699"/>
        </w:tc>
        <w:tc>
          <w:tcPr>
            <w:tcW w:w="625" w:type="pct"/>
            <w:shd w:val="clear" w:color="auto" w:fill="FFFAEB"/>
          </w:tcPr>
          <w:p w14:paraId="3701A74A" w14:textId="77777777" w:rsidR="00297A89" w:rsidRDefault="00297A89" w:rsidP="003E4699"/>
        </w:tc>
      </w:tr>
    </w:tbl>
    <w:p w14:paraId="03878912" w14:textId="77777777" w:rsidR="00297A89" w:rsidRDefault="00297A89" w:rsidP="00297A89">
      <w:pPr>
        <w:ind w:leftChars="100" w:left="216" w:firstLineChars="100" w:firstLine="216"/>
      </w:pPr>
    </w:p>
    <w:p w14:paraId="01A22BEB" w14:textId="77777777" w:rsidR="00297A89" w:rsidRDefault="00297A89" w:rsidP="00297A89">
      <w:pPr>
        <w:jc w:val="left"/>
      </w:pPr>
      <w:r>
        <w:br w:type="page"/>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1338"/>
        <w:gridCol w:w="8176"/>
      </w:tblGrid>
      <w:tr w:rsidR="00297A89" w:rsidRPr="00CA364B" w14:paraId="5BD30093" w14:textId="77777777" w:rsidTr="00C6690F">
        <w:trPr>
          <w:trHeight w:val="709"/>
        </w:trPr>
        <w:tc>
          <w:tcPr>
            <w:tcW w:w="703" w:type="pct"/>
            <w:tcBorders>
              <w:right w:val="single" w:sz="18" w:space="0" w:color="FFFFFF" w:themeColor="background1"/>
            </w:tcBorders>
            <w:shd w:val="clear" w:color="auto" w:fill="002060"/>
            <w:vAlign w:val="center"/>
          </w:tcPr>
          <w:p w14:paraId="457B8893" w14:textId="77777777" w:rsidR="00297A89" w:rsidRPr="00CA364B" w:rsidRDefault="00297A89" w:rsidP="003E4699">
            <w:pPr>
              <w:jc w:val="center"/>
              <w:rPr>
                <w:rFonts w:ascii="HGS明朝B" w:eastAsia="HGS明朝B"/>
                <w:b/>
                <w:bCs/>
                <w:color w:val="FFFFFF" w:themeColor="background1"/>
                <w:sz w:val="32"/>
                <w:szCs w:val="36"/>
              </w:rPr>
            </w:pPr>
            <w:r w:rsidRPr="00CA364B">
              <w:rPr>
                <w:rFonts w:ascii="HGS明朝B" w:eastAsia="HGS明朝B" w:hint="eastAsia"/>
                <w:b/>
                <w:bCs/>
                <w:color w:val="FFFFFF" w:themeColor="background1"/>
                <w:sz w:val="32"/>
                <w:szCs w:val="36"/>
              </w:rPr>
              <w:lastRenderedPageBreak/>
              <w:t>第</w:t>
            </w:r>
            <w:r>
              <w:rPr>
                <w:rFonts w:ascii="HGS明朝B" w:eastAsia="HGS明朝B" w:hint="eastAsia"/>
                <w:b/>
                <w:bCs/>
                <w:color w:val="FFFFFF" w:themeColor="background1"/>
                <w:sz w:val="32"/>
                <w:szCs w:val="36"/>
              </w:rPr>
              <w:t>２</w:t>
            </w:r>
            <w:r w:rsidRPr="00CA364B">
              <w:rPr>
                <w:rFonts w:ascii="HGS明朝B" w:eastAsia="HGS明朝B" w:hint="eastAsia"/>
                <w:b/>
                <w:bCs/>
                <w:color w:val="FFFFFF" w:themeColor="background1"/>
                <w:sz w:val="32"/>
                <w:szCs w:val="36"/>
              </w:rPr>
              <w:t>節</w:t>
            </w:r>
          </w:p>
        </w:tc>
        <w:tc>
          <w:tcPr>
            <w:tcW w:w="4297" w:type="pct"/>
            <w:tcBorders>
              <w:left w:val="single" w:sz="18" w:space="0" w:color="FFFFFF" w:themeColor="background1"/>
            </w:tcBorders>
            <w:shd w:val="clear" w:color="auto" w:fill="DBE5F1" w:themeFill="accent1" w:themeFillTint="33"/>
            <w:vAlign w:val="center"/>
          </w:tcPr>
          <w:p w14:paraId="2F333DB4" w14:textId="77777777" w:rsidR="00297A89" w:rsidRPr="00CA364B" w:rsidRDefault="00297A89" w:rsidP="003E4699">
            <w:pPr>
              <w:rPr>
                <w:rFonts w:ascii="HGS明朝B" w:eastAsia="HGS明朝B"/>
                <w:b/>
                <w:bCs/>
                <w:color w:val="000000" w:themeColor="text1"/>
                <w:sz w:val="32"/>
                <w:szCs w:val="36"/>
              </w:rPr>
            </w:pPr>
            <w:r>
              <w:rPr>
                <w:rFonts w:ascii="HGS明朝B" w:eastAsia="HGS明朝B" w:hint="eastAsia"/>
                <w:b/>
                <w:bCs/>
                <w:color w:val="000000" w:themeColor="text1"/>
                <w:sz w:val="32"/>
                <w:szCs w:val="36"/>
              </w:rPr>
              <w:t>本市の特性と課題</w:t>
            </w:r>
          </w:p>
        </w:tc>
      </w:tr>
    </w:tbl>
    <w:p w14:paraId="48C9ED9B" w14:textId="77777777" w:rsidR="00297A89" w:rsidRDefault="00297A89" w:rsidP="00297A89">
      <w:pPr>
        <w:rPr>
          <w:rFonts w:ascii="HGS明朝B" w:eastAsia="HGS明朝B"/>
          <w:b/>
          <w:bCs/>
          <w:sz w:val="24"/>
          <w:szCs w:val="28"/>
        </w:rPr>
      </w:pPr>
    </w:p>
    <w:tbl>
      <w:tblPr>
        <w:tblStyle w:val="a9"/>
        <w:tblW w:w="5000" w:type="pct"/>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514"/>
      </w:tblGrid>
      <w:tr w:rsidR="00297A89" w14:paraId="5E456C83" w14:textId="77777777" w:rsidTr="00673CA9">
        <w:tc>
          <w:tcPr>
            <w:tcW w:w="5000" w:type="pct"/>
          </w:tcPr>
          <w:p w14:paraId="05AD23DC" w14:textId="77777777" w:rsidR="00297A89" w:rsidRDefault="00D26CB4" w:rsidP="003E4699">
            <w:pPr>
              <w:rPr>
                <w:rFonts w:ascii="HGS明朝B" w:eastAsia="HGS明朝B"/>
                <w:b/>
                <w:bCs/>
                <w:sz w:val="24"/>
                <w:szCs w:val="28"/>
              </w:rPr>
            </w:pPr>
            <w:r>
              <w:rPr>
                <w:rFonts w:ascii="HGS明朝B" w:eastAsia="HGS明朝B" w:hint="eastAsia"/>
                <w:b/>
                <w:bCs/>
                <w:sz w:val="24"/>
                <w:szCs w:val="28"/>
              </w:rPr>
              <w:t xml:space="preserve">１　</w:t>
            </w:r>
            <w:r w:rsidR="00202407">
              <w:rPr>
                <w:rFonts w:ascii="HGS明朝B" w:eastAsia="HGS明朝B" w:hint="eastAsia"/>
                <w:b/>
                <w:bCs/>
                <w:sz w:val="24"/>
                <w:szCs w:val="28"/>
              </w:rPr>
              <w:t>人口推移</w:t>
            </w:r>
          </w:p>
        </w:tc>
      </w:tr>
    </w:tbl>
    <w:p w14:paraId="55810CE4" w14:textId="77777777" w:rsidR="00BE267C" w:rsidRDefault="00BE267C" w:rsidP="00297A89">
      <w:pPr>
        <w:ind w:leftChars="100" w:left="216" w:firstLineChars="100" w:firstLine="216"/>
      </w:pPr>
    </w:p>
    <w:p w14:paraId="2860C345" w14:textId="3E90D67B" w:rsidR="001B6EA8" w:rsidRPr="002637A5" w:rsidRDefault="00202407" w:rsidP="00297A89">
      <w:pPr>
        <w:ind w:leftChars="100" w:left="216" w:firstLineChars="100" w:firstLine="216"/>
        <w:rPr>
          <w:color w:val="000000" w:themeColor="text1"/>
        </w:rPr>
      </w:pPr>
      <w:r>
        <w:rPr>
          <w:rFonts w:hint="eastAsia"/>
        </w:rPr>
        <w:t>近年の人口</w:t>
      </w:r>
      <w:r w:rsidR="00297A89" w:rsidRPr="002637A5">
        <w:rPr>
          <w:rFonts w:hint="eastAsia"/>
          <w:color w:val="000000" w:themeColor="text1"/>
        </w:rPr>
        <w:t>推移を</w:t>
      </w:r>
      <w:r w:rsidR="00D26CB4" w:rsidRPr="002637A5">
        <w:rPr>
          <w:rFonts w:hint="eastAsia"/>
          <w:color w:val="000000" w:themeColor="text1"/>
        </w:rPr>
        <w:t>見る</w:t>
      </w:r>
      <w:r w:rsidR="00297A89" w:rsidRPr="002637A5">
        <w:rPr>
          <w:rFonts w:hint="eastAsia"/>
          <w:color w:val="000000" w:themeColor="text1"/>
        </w:rPr>
        <w:t>と、全国的に減少傾向にある中、本市の人口は多少の増減はあるものの横ばい傾向で推移しています。</w:t>
      </w:r>
      <w:r w:rsidRPr="002637A5">
        <w:rPr>
          <w:rFonts w:hint="eastAsia"/>
          <w:color w:val="000000" w:themeColor="text1"/>
        </w:rPr>
        <w:t>直近では、</w:t>
      </w:r>
      <w:r w:rsidR="00297A89" w:rsidRPr="002637A5">
        <w:rPr>
          <w:color w:val="000000" w:themeColor="text1"/>
        </w:rPr>
        <w:t>令和元年に</w:t>
      </w:r>
      <w:r w:rsidR="001337F9" w:rsidRPr="002637A5">
        <w:rPr>
          <w:rFonts w:hint="eastAsia"/>
          <w:color w:val="000000" w:themeColor="text1"/>
        </w:rPr>
        <w:t>１３</w:t>
      </w:r>
      <w:r w:rsidR="00297A89" w:rsidRPr="002637A5">
        <w:rPr>
          <w:color w:val="000000" w:themeColor="text1"/>
        </w:rPr>
        <w:t>万人を超え</w:t>
      </w:r>
      <w:r w:rsidR="00297A89" w:rsidRPr="002637A5">
        <w:rPr>
          <w:rFonts w:hint="eastAsia"/>
          <w:color w:val="000000" w:themeColor="text1"/>
        </w:rPr>
        <w:t>、令和２年の国勢調査では</w:t>
      </w:r>
      <w:r w:rsidR="001F2CD1" w:rsidRPr="002637A5">
        <w:rPr>
          <w:rFonts w:hint="eastAsia"/>
          <w:color w:val="000000" w:themeColor="text1"/>
        </w:rPr>
        <w:t>１３２，３２５人</w:t>
      </w:r>
      <w:r w:rsidR="00297A89" w:rsidRPr="002637A5">
        <w:rPr>
          <w:rFonts w:hint="eastAsia"/>
          <w:color w:val="000000" w:themeColor="text1"/>
        </w:rPr>
        <w:t>となっています。</w:t>
      </w:r>
    </w:p>
    <w:p w14:paraId="232FF434" w14:textId="5D924052" w:rsidR="00297A89" w:rsidRDefault="00202407" w:rsidP="001B6EA8">
      <w:pPr>
        <w:ind w:leftChars="100" w:left="216" w:firstLineChars="100" w:firstLine="216"/>
      </w:pPr>
      <w:r w:rsidRPr="002637A5">
        <w:rPr>
          <w:rFonts w:hint="eastAsia"/>
          <w:color w:val="000000" w:themeColor="text1"/>
        </w:rPr>
        <w:t>しかし、その内訳を見ると、</w:t>
      </w:r>
      <w:r w:rsidR="0084074E" w:rsidRPr="002637A5">
        <w:rPr>
          <w:rFonts w:hint="eastAsia"/>
          <w:color w:val="000000" w:themeColor="text1"/>
        </w:rPr>
        <w:t>少子高齢化の進行による影響を受け、</w:t>
      </w:r>
      <w:r w:rsidR="00297A89" w:rsidRPr="002637A5">
        <w:rPr>
          <w:rFonts w:hint="eastAsia"/>
          <w:color w:val="000000" w:themeColor="text1"/>
        </w:rPr>
        <w:t>年少人口・生産年齢人口</w:t>
      </w:r>
      <w:r w:rsidR="008A3499" w:rsidRPr="002637A5">
        <w:rPr>
          <w:rFonts w:hint="eastAsia"/>
          <w:color w:val="000000" w:themeColor="text1"/>
        </w:rPr>
        <w:t>が</w:t>
      </w:r>
      <w:r w:rsidR="00297A89" w:rsidRPr="002637A5">
        <w:rPr>
          <w:rFonts w:hint="eastAsia"/>
          <w:color w:val="000000" w:themeColor="text1"/>
        </w:rPr>
        <w:t>減少</w:t>
      </w:r>
      <w:r w:rsidR="008A3499" w:rsidRPr="002637A5">
        <w:rPr>
          <w:rFonts w:hint="eastAsia"/>
          <w:color w:val="000000" w:themeColor="text1"/>
        </w:rPr>
        <w:t>し</w:t>
      </w:r>
      <w:r w:rsidR="00297A89" w:rsidRPr="002637A5">
        <w:rPr>
          <w:rFonts w:hint="eastAsia"/>
          <w:color w:val="000000" w:themeColor="text1"/>
        </w:rPr>
        <w:t>、老年人口</w:t>
      </w:r>
      <w:r w:rsidR="00667D9E" w:rsidRPr="002637A5">
        <w:rPr>
          <w:rFonts w:hint="eastAsia"/>
          <w:color w:val="000000" w:themeColor="text1"/>
        </w:rPr>
        <w:t>が</w:t>
      </w:r>
      <w:r w:rsidR="00297A89" w:rsidRPr="002637A5">
        <w:rPr>
          <w:rFonts w:hint="eastAsia"/>
          <w:color w:val="000000" w:themeColor="text1"/>
        </w:rPr>
        <w:t>増加傾向</w:t>
      </w:r>
      <w:r w:rsidR="00AD404F" w:rsidRPr="002637A5">
        <w:rPr>
          <w:rFonts w:hint="eastAsia"/>
          <w:color w:val="000000" w:themeColor="text1"/>
        </w:rPr>
        <w:t>であり</w:t>
      </w:r>
      <w:r w:rsidR="00297A89" w:rsidRPr="002637A5">
        <w:rPr>
          <w:rFonts w:hint="eastAsia"/>
          <w:color w:val="000000" w:themeColor="text1"/>
        </w:rPr>
        <w:t>、今後も</w:t>
      </w:r>
      <w:r w:rsidR="0084074E" w:rsidRPr="002637A5">
        <w:rPr>
          <w:rFonts w:hint="eastAsia"/>
          <w:color w:val="000000" w:themeColor="text1"/>
        </w:rPr>
        <w:t>同様</w:t>
      </w:r>
      <w:r w:rsidR="00297A89" w:rsidRPr="002637A5">
        <w:rPr>
          <w:rFonts w:hint="eastAsia"/>
          <w:color w:val="000000" w:themeColor="text1"/>
        </w:rPr>
        <w:t>の傾向が続</w:t>
      </w:r>
      <w:r w:rsidR="00297A89">
        <w:rPr>
          <w:rFonts w:hint="eastAsia"/>
        </w:rPr>
        <w:t>くことが予想されます。</w:t>
      </w:r>
    </w:p>
    <w:p w14:paraId="01B822F8" w14:textId="77777777" w:rsidR="00297A89" w:rsidRDefault="00297A89" w:rsidP="00297A89">
      <w:pPr>
        <w:ind w:leftChars="100" w:left="216" w:firstLineChars="100" w:firstLine="216"/>
      </w:pPr>
      <w:r>
        <w:rPr>
          <w:rFonts w:hint="eastAsia"/>
        </w:rPr>
        <w:t>また、</w:t>
      </w:r>
      <w:r w:rsidRPr="00713670">
        <w:t>昼夜間人口比率は</w:t>
      </w:r>
      <w:r w:rsidR="00202407">
        <w:rPr>
          <w:rFonts w:hint="eastAsia"/>
        </w:rPr>
        <w:t>増加傾向にあり、</w:t>
      </w:r>
      <w:r w:rsidRPr="00713670">
        <w:t>平成</w:t>
      </w:r>
      <w:r w:rsidR="00E90554">
        <w:rPr>
          <w:rFonts w:hint="eastAsia"/>
        </w:rPr>
        <w:t>２７</w:t>
      </w:r>
      <w:r w:rsidRPr="00713670">
        <w:t>年で</w:t>
      </w:r>
      <w:r w:rsidR="00E90554">
        <w:rPr>
          <w:rFonts w:hint="eastAsia"/>
        </w:rPr>
        <w:t>８３．７</w:t>
      </w:r>
      <w:r w:rsidRPr="00713670">
        <w:t>％</w:t>
      </w:r>
      <w:r w:rsidR="00F44A4C">
        <w:rPr>
          <w:rFonts w:hint="eastAsia"/>
        </w:rPr>
        <w:t>と</w:t>
      </w:r>
      <w:r w:rsidR="0027534B">
        <w:rPr>
          <w:rFonts w:hint="eastAsia"/>
        </w:rPr>
        <w:t>なって</w:t>
      </w:r>
      <w:r w:rsidR="00D26CB4">
        <w:rPr>
          <w:rFonts w:hint="eastAsia"/>
        </w:rPr>
        <w:t>い</w:t>
      </w:r>
      <w:r w:rsidR="00202407">
        <w:rPr>
          <w:rFonts w:hint="eastAsia"/>
        </w:rPr>
        <w:t>ます。</w:t>
      </w:r>
    </w:p>
    <w:p w14:paraId="0D1C3DCF" w14:textId="77777777" w:rsidR="00202407" w:rsidRPr="00FB1DF1" w:rsidRDefault="00202407" w:rsidP="00297A89">
      <w:pPr>
        <w:ind w:leftChars="100" w:left="216" w:firstLineChars="100" w:firstLine="216"/>
      </w:pPr>
    </w:p>
    <w:p w14:paraId="0F7BF011" w14:textId="77777777" w:rsidR="00297A89" w:rsidRPr="0091667B" w:rsidRDefault="00297A89" w:rsidP="00297A89">
      <w:r w:rsidRPr="004D2085">
        <w:rPr>
          <w:noProof/>
        </w:rPr>
        <w:drawing>
          <wp:anchor distT="0" distB="0" distL="114300" distR="114300" simplePos="0" relativeHeight="251656704" behindDoc="0" locked="0" layoutInCell="1" allowOverlap="1" wp14:anchorId="22AA9000" wp14:editId="6BB6BCC7">
            <wp:simplePos x="0" y="0"/>
            <wp:positionH relativeFrom="column">
              <wp:posOffset>156698</wp:posOffset>
            </wp:positionH>
            <wp:positionV relativeFrom="paragraph">
              <wp:posOffset>194799</wp:posOffset>
            </wp:positionV>
            <wp:extent cx="5631815" cy="2391508"/>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b="21775"/>
                    <a:stretch/>
                  </pic:blipFill>
                  <pic:spPr bwMode="auto">
                    <a:xfrm>
                      <a:off x="0" y="0"/>
                      <a:ext cx="5632394" cy="2391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■年齢別人口の推移</w:t>
      </w:r>
    </w:p>
    <w:p w14:paraId="20B562B1" w14:textId="77777777" w:rsidR="00297A89" w:rsidRDefault="00297A89" w:rsidP="00297A89">
      <w:pPr>
        <w:ind w:leftChars="100" w:left="216" w:firstLineChars="100" w:firstLine="216"/>
      </w:pPr>
    </w:p>
    <w:p w14:paraId="6997E1B6" w14:textId="77777777" w:rsidR="00297A89" w:rsidRDefault="00297A89" w:rsidP="00297A89">
      <w:pPr>
        <w:ind w:leftChars="100" w:left="216" w:firstLineChars="100" w:firstLine="216"/>
      </w:pPr>
    </w:p>
    <w:p w14:paraId="02BAF2EA" w14:textId="77777777" w:rsidR="00297A89" w:rsidRDefault="00297A89" w:rsidP="00297A89">
      <w:pPr>
        <w:ind w:leftChars="100" w:left="216" w:firstLineChars="100" w:firstLine="216"/>
      </w:pPr>
    </w:p>
    <w:p w14:paraId="5905AEC8" w14:textId="77777777" w:rsidR="00297A89" w:rsidRDefault="00297A89" w:rsidP="00297A89">
      <w:pPr>
        <w:ind w:leftChars="100" w:left="216" w:firstLineChars="100" w:firstLine="216"/>
      </w:pPr>
    </w:p>
    <w:p w14:paraId="4A0F1C34" w14:textId="77777777" w:rsidR="00297A89" w:rsidRDefault="00297A89" w:rsidP="00297A89">
      <w:pPr>
        <w:ind w:leftChars="100" w:left="216" w:firstLineChars="100" w:firstLine="216"/>
      </w:pPr>
    </w:p>
    <w:p w14:paraId="40B9D6CD" w14:textId="77777777" w:rsidR="00297A89" w:rsidRDefault="00297A89" w:rsidP="00297A89">
      <w:pPr>
        <w:ind w:leftChars="100" w:left="216" w:firstLineChars="100" w:firstLine="216"/>
      </w:pPr>
    </w:p>
    <w:p w14:paraId="34723D22" w14:textId="77777777" w:rsidR="00297A89" w:rsidRDefault="00297A89" w:rsidP="00297A89">
      <w:pPr>
        <w:ind w:leftChars="100" w:left="216" w:firstLineChars="100" w:firstLine="216"/>
      </w:pPr>
    </w:p>
    <w:p w14:paraId="1D9FFFD8" w14:textId="77777777" w:rsidR="00297A89" w:rsidRDefault="00297A89" w:rsidP="00297A89">
      <w:pPr>
        <w:ind w:leftChars="100" w:left="216" w:firstLineChars="100" w:firstLine="216"/>
      </w:pPr>
    </w:p>
    <w:p w14:paraId="1E26C7AE" w14:textId="77777777" w:rsidR="00297A89" w:rsidRDefault="00B115D7" w:rsidP="00297A89">
      <w:pPr>
        <w:ind w:leftChars="100" w:left="216" w:firstLineChars="100" w:firstLine="216"/>
      </w:pPr>
      <w:r w:rsidRPr="004D2085">
        <w:rPr>
          <w:noProof/>
        </w:rPr>
        <w:drawing>
          <wp:anchor distT="0" distB="0" distL="114300" distR="114300" simplePos="0" relativeHeight="251661824" behindDoc="0" locked="0" layoutInCell="1" allowOverlap="1" wp14:anchorId="695D64E4" wp14:editId="5C75192D">
            <wp:simplePos x="0" y="0"/>
            <wp:positionH relativeFrom="column">
              <wp:posOffset>1905</wp:posOffset>
            </wp:positionH>
            <wp:positionV relativeFrom="paragraph">
              <wp:posOffset>141556</wp:posOffset>
            </wp:positionV>
            <wp:extent cx="5631815" cy="52451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t="82827"/>
                    <a:stretch/>
                  </pic:blipFill>
                  <pic:spPr bwMode="auto">
                    <a:xfrm>
                      <a:off x="0" y="0"/>
                      <a:ext cx="5631815" cy="52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71941" w14:textId="77777777" w:rsidR="00297A89" w:rsidRDefault="00B115D7" w:rsidP="00787F7D">
      <w:r w:rsidRPr="001954AA">
        <w:rPr>
          <w:rFonts w:ascii="ＭＳ ゴシック" w:eastAsia="ＭＳ ゴシック" w:hAnsi="ＭＳ ゴシック"/>
          <w:noProof/>
        </w:rPr>
        <mc:AlternateContent>
          <mc:Choice Requires="wps">
            <w:drawing>
              <wp:anchor distT="0" distB="0" distL="114300" distR="114300" simplePos="0" relativeHeight="251649536" behindDoc="0" locked="0" layoutInCell="1" allowOverlap="1" wp14:anchorId="41087220" wp14:editId="1353A8FE">
                <wp:simplePos x="0" y="0"/>
                <wp:positionH relativeFrom="margin">
                  <wp:posOffset>2372898</wp:posOffset>
                </wp:positionH>
                <wp:positionV relativeFrom="paragraph">
                  <wp:posOffset>233143</wp:posOffset>
                </wp:positionV>
                <wp:extent cx="3524161" cy="328875"/>
                <wp:effectExtent l="0" t="0" r="0" b="0"/>
                <wp:wrapNone/>
                <wp:docPr id="7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161" cy="328875"/>
                        </a:xfrm>
                        <a:prstGeom prst="rect">
                          <a:avLst/>
                        </a:prstGeom>
                        <a:noFill/>
                        <a:ln w="9525">
                          <a:noFill/>
                          <a:miter lim="800000"/>
                          <a:headEnd/>
                          <a:tailEnd/>
                        </a:ln>
                      </wps:spPr>
                      <wps:txbx>
                        <w:txbxContent>
                          <w:p w14:paraId="43A25A39" w14:textId="77777777" w:rsidR="00695E83" w:rsidRPr="00F35E7A" w:rsidRDefault="00695E83" w:rsidP="00297A89">
                            <w:pPr>
                              <w:ind w:leftChars="100" w:left="216" w:firstLineChars="100" w:firstLine="196"/>
                              <w:jc w:val="right"/>
                              <w:rPr>
                                <w:sz w:val="20"/>
                                <w:szCs w:val="21"/>
                              </w:rPr>
                            </w:pPr>
                            <w:r w:rsidRPr="00F35E7A">
                              <w:rPr>
                                <w:rFonts w:hint="eastAsia"/>
                                <w:sz w:val="20"/>
                                <w:szCs w:val="21"/>
                              </w:rPr>
                              <w:t>出典：国勢調査（総人口には年齢不詳を含む</w:t>
                            </w:r>
                            <w:r>
                              <w:rPr>
                                <w:rFonts w:hint="eastAsia"/>
                                <w:sz w:val="20"/>
                                <w:szCs w:val="21"/>
                              </w:rPr>
                              <w:t>。</w:t>
                            </w:r>
                            <w:r w:rsidRPr="00F35E7A">
                              <w:rPr>
                                <w:rFonts w:hint="eastAsia"/>
                                <w:sz w:val="20"/>
                                <w:szCs w:val="21"/>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1087220" id="_x0000_s1029" type="#_x0000_t202" style="position:absolute;left:0;text-align:left;margin-left:186.85pt;margin-top:18.35pt;width:277.5pt;height:25.9pt;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" filled="f" stroked="f">
                <v:textbox style="mso-fit-shape-to-text:t">
                  <w:txbxContent>
                    <w:p w14:paraId="43A25A39" w14:textId="77777777" w:rsidR="00695E83" w:rsidRPr="00F35E7A" w:rsidRDefault="00695E83" w:rsidP="00297A89">
                      <w:pPr>
                        <w:ind w:leftChars="100" w:left="216" w:firstLineChars="100" w:firstLine="196"/>
                        <w:jc w:val="right"/>
                        <w:rPr>
                          <w:sz w:val="20"/>
                          <w:szCs w:val="21"/>
                        </w:rPr>
                      </w:pPr>
                      <w:r w:rsidRPr="00F35E7A">
                        <w:rPr>
                          <w:rFonts w:hint="eastAsia"/>
                          <w:sz w:val="20"/>
                          <w:szCs w:val="21"/>
                        </w:rPr>
                        <w:t>出典：国勢調査（総人口には年齢不詳を含む</w:t>
                      </w:r>
                      <w:r>
                        <w:rPr>
                          <w:rFonts w:hint="eastAsia"/>
                          <w:sz w:val="20"/>
                          <w:szCs w:val="21"/>
                        </w:rPr>
                        <w:t>。</w:t>
                      </w:r>
                      <w:r w:rsidRPr="00F35E7A">
                        <w:rPr>
                          <w:rFonts w:hint="eastAsia"/>
                          <w:sz w:val="20"/>
                          <w:szCs w:val="21"/>
                        </w:rPr>
                        <w:t>）</w:t>
                      </w:r>
                    </w:p>
                  </w:txbxContent>
                </v:textbox>
                <w10:wrap anchorx="margin"/>
              </v:shape>
            </w:pict>
          </mc:Fallback>
        </mc:AlternateContent>
      </w:r>
    </w:p>
    <w:p w14:paraId="0120B18D" w14:textId="77777777" w:rsidR="00297A89" w:rsidRDefault="00297A89" w:rsidP="00AD1915"/>
    <w:p w14:paraId="5E482704" w14:textId="77777777" w:rsidR="00297A89" w:rsidRPr="0091667B" w:rsidRDefault="00297A89" w:rsidP="00297A89">
      <w:r w:rsidRPr="00117BAA">
        <w:t xml:space="preserve"> </w:t>
      </w:r>
      <w:r>
        <w:rPr>
          <w:rFonts w:asciiTheme="majorEastAsia" w:eastAsiaTheme="majorEastAsia" w:hAnsiTheme="majorEastAsia" w:hint="eastAsia"/>
        </w:rPr>
        <w:t>■昼間人口・夜間人口の推移</w:t>
      </w:r>
    </w:p>
    <w:p w14:paraId="110DB885" w14:textId="77777777" w:rsidR="00297A89" w:rsidRDefault="00297A89" w:rsidP="00297A89">
      <w:pPr>
        <w:jc w:val="left"/>
      </w:pPr>
      <w:r w:rsidRPr="00117BAA">
        <w:rPr>
          <w:rFonts w:hint="eastAsia"/>
          <w:noProof/>
        </w:rPr>
        <w:drawing>
          <wp:anchor distT="0" distB="0" distL="114300" distR="114300" simplePos="0" relativeHeight="251655680" behindDoc="1" locked="0" layoutInCell="1" allowOverlap="1" wp14:anchorId="6AB6E40B" wp14:editId="0B86E35B">
            <wp:simplePos x="0" y="0"/>
            <wp:positionH relativeFrom="column">
              <wp:posOffset>395849</wp:posOffset>
            </wp:positionH>
            <wp:positionV relativeFrom="paragraph">
              <wp:posOffset>13482</wp:posOffset>
            </wp:positionV>
            <wp:extent cx="4740275" cy="1906172"/>
            <wp:effectExtent l="0" t="0" r="317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b="20119"/>
                    <a:stretch/>
                  </pic:blipFill>
                  <pic:spPr bwMode="auto">
                    <a:xfrm>
                      <a:off x="0" y="0"/>
                      <a:ext cx="4740395" cy="190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C931E" w14:textId="77777777" w:rsidR="00297A89" w:rsidRDefault="00297A89" w:rsidP="00297A89">
      <w:pPr>
        <w:jc w:val="left"/>
      </w:pPr>
    </w:p>
    <w:p w14:paraId="1E54C6B5" w14:textId="77777777" w:rsidR="00297A89" w:rsidRDefault="00297A89" w:rsidP="00297A89">
      <w:pPr>
        <w:jc w:val="left"/>
      </w:pPr>
    </w:p>
    <w:p w14:paraId="3557DB4E" w14:textId="77777777" w:rsidR="00297A89" w:rsidRDefault="00297A89" w:rsidP="00297A89">
      <w:pPr>
        <w:jc w:val="left"/>
      </w:pPr>
    </w:p>
    <w:p w14:paraId="0685191B" w14:textId="77777777" w:rsidR="00297A89" w:rsidRDefault="00297A89" w:rsidP="00297A89">
      <w:pPr>
        <w:jc w:val="left"/>
      </w:pPr>
    </w:p>
    <w:p w14:paraId="3B20C526" w14:textId="77777777" w:rsidR="00297A89" w:rsidRDefault="00297A89" w:rsidP="00297A89">
      <w:pPr>
        <w:jc w:val="left"/>
      </w:pPr>
    </w:p>
    <w:p w14:paraId="73382050" w14:textId="77777777" w:rsidR="00297A89" w:rsidRPr="00E360EA" w:rsidRDefault="00297A89" w:rsidP="00297A89">
      <w:pPr>
        <w:jc w:val="left"/>
      </w:pPr>
    </w:p>
    <w:p w14:paraId="4B3C9147" w14:textId="77777777" w:rsidR="00297A89" w:rsidRPr="00D66D7F" w:rsidRDefault="00FE6F4C" w:rsidP="00297A89">
      <w:pPr>
        <w:ind w:leftChars="100" w:left="216" w:firstLineChars="100" w:firstLine="216"/>
        <w:jc w:val="right"/>
        <w:rPr>
          <w:sz w:val="18"/>
          <w:szCs w:val="20"/>
        </w:rPr>
      </w:pPr>
      <w:r w:rsidRPr="001954AA">
        <w:rPr>
          <w:rFonts w:ascii="ＭＳ ゴシック" w:eastAsia="ＭＳ ゴシック" w:hAnsi="ＭＳ ゴシック"/>
          <w:noProof/>
        </w:rPr>
        <mc:AlternateContent>
          <mc:Choice Requires="wps">
            <w:drawing>
              <wp:anchor distT="0" distB="0" distL="114300" distR="114300" simplePos="0" relativeHeight="251635200" behindDoc="0" locked="0" layoutInCell="1" allowOverlap="1" wp14:anchorId="07065311" wp14:editId="50CCCDAF">
                <wp:simplePos x="0" y="0"/>
                <wp:positionH relativeFrom="margin">
                  <wp:posOffset>1893765</wp:posOffset>
                </wp:positionH>
                <wp:positionV relativeFrom="paragraph">
                  <wp:posOffset>214776</wp:posOffset>
                </wp:positionV>
                <wp:extent cx="3930601" cy="32829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01" cy="328295"/>
                        </a:xfrm>
                        <a:prstGeom prst="rect">
                          <a:avLst/>
                        </a:prstGeom>
                        <a:noFill/>
                        <a:ln w="9525">
                          <a:noFill/>
                          <a:miter lim="800000"/>
                          <a:headEnd/>
                          <a:tailEnd/>
                        </a:ln>
                      </wps:spPr>
                      <wps:txbx>
                        <w:txbxContent>
                          <w:p w14:paraId="38F509B3" w14:textId="77777777" w:rsidR="00695E83" w:rsidRPr="00F35E7A" w:rsidRDefault="00695E83" w:rsidP="00297A89">
                            <w:pPr>
                              <w:ind w:leftChars="100" w:left="216" w:firstLineChars="100" w:firstLine="196"/>
                              <w:jc w:val="right"/>
                              <w:rPr>
                                <w:sz w:val="20"/>
                                <w:szCs w:val="21"/>
                              </w:rPr>
                            </w:pPr>
                            <w:r w:rsidRPr="00F35E7A">
                              <w:rPr>
                                <w:rFonts w:hint="eastAsia"/>
                                <w:sz w:val="20"/>
                                <w:szCs w:val="21"/>
                              </w:rPr>
                              <w:t>出典：国勢調査</w:t>
                            </w:r>
                            <w:r>
                              <w:rPr>
                                <w:rFonts w:hint="eastAsia"/>
                                <w:sz w:val="20"/>
                                <w:szCs w:val="21"/>
                              </w:rPr>
                              <w:t>（</w:t>
                            </w:r>
                            <w:r>
                              <w:rPr>
                                <w:sz w:val="20"/>
                                <w:szCs w:val="21"/>
                              </w:rPr>
                              <w:t>令和２年は</w:t>
                            </w:r>
                            <w:r>
                              <w:rPr>
                                <w:rFonts w:hint="eastAsia"/>
                                <w:sz w:val="20"/>
                                <w:szCs w:val="21"/>
                              </w:rPr>
                              <w:t>令和</w:t>
                            </w:r>
                            <w:r>
                              <w:rPr>
                                <w:sz w:val="20"/>
                                <w:szCs w:val="21"/>
                              </w:rPr>
                              <w:t>４年７月公表予定）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7065311" id="_x0000_s1030" type="#_x0000_t202" style="position:absolute;left:0;text-align:left;margin-left:149.1pt;margin-top:16.9pt;width:309.5pt;height:25.85pt;z-index:25163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" filled="f" stroked="f">
                <v:textbox style="mso-fit-shape-to-text:t">
                  <w:txbxContent>
                    <w:p w14:paraId="38F509B3" w14:textId="77777777" w:rsidR="00695E83" w:rsidRPr="00F35E7A" w:rsidRDefault="00695E83" w:rsidP="00297A89">
                      <w:pPr>
                        <w:ind w:leftChars="100" w:left="216" w:firstLineChars="100" w:firstLine="196"/>
                        <w:jc w:val="right"/>
                        <w:rPr>
                          <w:sz w:val="20"/>
                          <w:szCs w:val="21"/>
                        </w:rPr>
                      </w:pPr>
                      <w:r w:rsidRPr="00F35E7A">
                        <w:rPr>
                          <w:rFonts w:hint="eastAsia"/>
                          <w:sz w:val="20"/>
                          <w:szCs w:val="21"/>
                        </w:rPr>
                        <w:t>出典：国勢調査</w:t>
                      </w:r>
                      <w:r>
                        <w:rPr>
                          <w:rFonts w:hint="eastAsia"/>
                          <w:sz w:val="20"/>
                          <w:szCs w:val="21"/>
                        </w:rPr>
                        <w:t>（</w:t>
                      </w:r>
                      <w:r>
                        <w:rPr>
                          <w:sz w:val="20"/>
                          <w:szCs w:val="21"/>
                        </w:rPr>
                        <w:t>令和２年は</w:t>
                      </w:r>
                      <w:r>
                        <w:rPr>
                          <w:rFonts w:hint="eastAsia"/>
                          <w:sz w:val="20"/>
                          <w:szCs w:val="21"/>
                        </w:rPr>
                        <w:t>令和</w:t>
                      </w:r>
                      <w:r>
                        <w:rPr>
                          <w:sz w:val="20"/>
                          <w:szCs w:val="21"/>
                        </w:rPr>
                        <w:t>４年７月公表予定）</w:t>
                      </w:r>
                    </w:p>
                  </w:txbxContent>
                </v:textbox>
                <w10:wrap anchorx="margin"/>
              </v:shape>
            </w:pict>
          </mc:Fallback>
        </mc:AlternateContent>
      </w:r>
      <w:r w:rsidR="00E360EA" w:rsidRPr="00117BAA">
        <w:rPr>
          <w:rFonts w:hint="eastAsia"/>
          <w:noProof/>
        </w:rPr>
        <w:drawing>
          <wp:anchor distT="0" distB="0" distL="114300" distR="114300" simplePos="0" relativeHeight="251636224" behindDoc="1" locked="0" layoutInCell="1" allowOverlap="1" wp14:anchorId="4F592590" wp14:editId="5BFB922E">
            <wp:simplePos x="0" y="0"/>
            <wp:positionH relativeFrom="column">
              <wp:posOffset>508000</wp:posOffset>
            </wp:positionH>
            <wp:positionV relativeFrom="paragraph">
              <wp:posOffset>64135</wp:posOffset>
            </wp:positionV>
            <wp:extent cx="4740275" cy="297180"/>
            <wp:effectExtent l="0" t="0" r="3175" b="762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t="87545"/>
                    <a:stretch/>
                  </pic:blipFill>
                  <pic:spPr bwMode="auto">
                    <a:xfrm>
                      <a:off x="0" y="0"/>
                      <a:ext cx="4740275" cy="29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E2024" w14:textId="77777777" w:rsidR="00522CCE" w:rsidRDefault="00522CCE">
      <w:r>
        <w:br w:type="page"/>
      </w:r>
    </w:p>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297A89" w14:paraId="7962841D" w14:textId="77777777" w:rsidTr="00D26CB4">
        <w:trPr>
          <w:trHeight w:val="308"/>
        </w:trPr>
        <w:tc>
          <w:tcPr>
            <w:tcW w:w="9432" w:type="dxa"/>
          </w:tcPr>
          <w:p w14:paraId="56D9B786" w14:textId="77777777" w:rsidR="00297A89" w:rsidRDefault="00297A89" w:rsidP="00202407">
            <w:pPr>
              <w:rPr>
                <w:rFonts w:ascii="HGS明朝B" w:eastAsia="HGS明朝B"/>
                <w:b/>
                <w:bCs/>
                <w:sz w:val="24"/>
                <w:szCs w:val="28"/>
              </w:rPr>
            </w:pPr>
            <w:r>
              <w:rPr>
                <w:rFonts w:ascii="HGS明朝B" w:eastAsia="HGS明朝B" w:hint="eastAsia"/>
                <w:b/>
                <w:bCs/>
                <w:sz w:val="24"/>
                <w:szCs w:val="28"/>
              </w:rPr>
              <w:lastRenderedPageBreak/>
              <w:t>２</w:t>
            </w:r>
            <w:r w:rsidR="00D26CB4">
              <w:rPr>
                <w:rFonts w:ascii="HGS明朝B" w:eastAsia="HGS明朝B" w:hint="eastAsia"/>
                <w:b/>
                <w:bCs/>
                <w:sz w:val="24"/>
                <w:szCs w:val="28"/>
              </w:rPr>
              <w:t xml:space="preserve">　</w:t>
            </w:r>
            <w:r>
              <w:rPr>
                <w:rFonts w:ascii="HGS明朝B" w:eastAsia="HGS明朝B" w:hint="eastAsia"/>
                <w:b/>
                <w:bCs/>
                <w:sz w:val="24"/>
                <w:szCs w:val="28"/>
              </w:rPr>
              <w:t>財政</w:t>
            </w:r>
            <w:r w:rsidR="00202407">
              <w:rPr>
                <w:rFonts w:ascii="HGS明朝B" w:eastAsia="HGS明朝B" w:hint="eastAsia"/>
                <w:b/>
                <w:bCs/>
                <w:sz w:val="24"/>
                <w:szCs w:val="28"/>
              </w:rPr>
              <w:t>推移</w:t>
            </w:r>
          </w:p>
        </w:tc>
      </w:tr>
    </w:tbl>
    <w:p w14:paraId="10CDA14E" w14:textId="77777777" w:rsidR="00BE267C" w:rsidRDefault="00BE267C" w:rsidP="00297A89">
      <w:pPr>
        <w:ind w:leftChars="100" w:left="216" w:firstLineChars="100" w:firstLine="216"/>
      </w:pPr>
    </w:p>
    <w:p w14:paraId="0AE06E90" w14:textId="086E76BB" w:rsidR="00297A89" w:rsidRPr="002637A5" w:rsidRDefault="00297A89" w:rsidP="00297A89">
      <w:pPr>
        <w:ind w:leftChars="100" w:left="216" w:firstLineChars="100" w:firstLine="216"/>
        <w:rPr>
          <w:color w:val="000000" w:themeColor="text1"/>
        </w:rPr>
      </w:pPr>
      <w:r>
        <w:rPr>
          <w:rFonts w:hint="eastAsia"/>
        </w:rPr>
        <w:t>令和元年度の一般</w:t>
      </w:r>
      <w:r w:rsidR="008A7377">
        <w:rPr>
          <w:rFonts w:hint="eastAsia"/>
        </w:rPr>
        <w:t>会計決算は</w:t>
      </w:r>
      <w:r w:rsidR="00D26CB4">
        <w:rPr>
          <w:rFonts w:hint="eastAsia"/>
        </w:rPr>
        <w:t>、</w:t>
      </w:r>
      <w:r>
        <w:rPr>
          <w:rFonts w:hint="eastAsia"/>
        </w:rPr>
        <w:t>歳入</w:t>
      </w:r>
      <w:r w:rsidR="008A7377">
        <w:rPr>
          <w:rFonts w:hint="eastAsia"/>
        </w:rPr>
        <w:t>が</w:t>
      </w:r>
      <w:r>
        <w:rPr>
          <w:rFonts w:hint="eastAsia"/>
        </w:rPr>
        <w:t>約</w:t>
      </w:r>
      <w:r w:rsidR="00810EDF">
        <w:rPr>
          <w:rFonts w:hint="eastAsia"/>
        </w:rPr>
        <w:t>４２７</w:t>
      </w:r>
      <w:r>
        <w:t>億円、歳出</w:t>
      </w:r>
      <w:r w:rsidR="008A7377">
        <w:rPr>
          <w:rFonts w:hint="eastAsia"/>
        </w:rPr>
        <w:t>が</w:t>
      </w:r>
      <w:r>
        <w:t>約</w:t>
      </w:r>
      <w:r w:rsidR="00787F7D" w:rsidRPr="002637A5">
        <w:rPr>
          <w:rFonts w:hint="eastAsia"/>
          <w:color w:val="000000" w:themeColor="text1"/>
        </w:rPr>
        <w:t>４０８</w:t>
      </w:r>
      <w:r w:rsidRPr="002637A5">
        <w:rPr>
          <w:color w:val="000000" w:themeColor="text1"/>
        </w:rPr>
        <w:t>億円</w:t>
      </w:r>
      <w:r w:rsidR="00AD404F" w:rsidRPr="002637A5">
        <w:rPr>
          <w:rFonts w:hint="eastAsia"/>
          <w:color w:val="000000" w:themeColor="text1"/>
        </w:rPr>
        <w:t>であり</w:t>
      </w:r>
      <w:r w:rsidRPr="002637A5">
        <w:rPr>
          <w:color w:val="000000" w:themeColor="text1"/>
        </w:rPr>
        <w:t>、近年は</w:t>
      </w:r>
      <w:r w:rsidR="000E0587" w:rsidRPr="002637A5">
        <w:rPr>
          <w:rFonts w:hint="eastAsia"/>
          <w:color w:val="000000" w:themeColor="text1"/>
        </w:rPr>
        <w:t>４００</w:t>
      </w:r>
      <w:r w:rsidRPr="002637A5">
        <w:rPr>
          <w:color w:val="000000" w:themeColor="text1"/>
        </w:rPr>
        <w:t>億円を超えた</w:t>
      </w:r>
      <w:r w:rsidR="00202407" w:rsidRPr="002637A5">
        <w:rPr>
          <w:rFonts w:hint="eastAsia"/>
          <w:color w:val="000000" w:themeColor="text1"/>
        </w:rPr>
        <w:t>規模</w:t>
      </w:r>
      <w:r w:rsidRPr="002637A5">
        <w:rPr>
          <w:color w:val="000000" w:themeColor="text1"/>
        </w:rPr>
        <w:t>で推移してい</w:t>
      </w:r>
      <w:r w:rsidRPr="002637A5">
        <w:rPr>
          <w:rFonts w:hint="eastAsia"/>
          <w:color w:val="000000" w:themeColor="text1"/>
        </w:rPr>
        <w:t>ます</w:t>
      </w:r>
      <w:r w:rsidRPr="002637A5">
        <w:rPr>
          <w:color w:val="000000" w:themeColor="text1"/>
        </w:rPr>
        <w:t>。</w:t>
      </w:r>
    </w:p>
    <w:p w14:paraId="5EFE4B0D" w14:textId="77777777" w:rsidR="00202407" w:rsidRDefault="00EF7AFF" w:rsidP="00221C20">
      <w:pPr>
        <w:ind w:leftChars="100" w:left="216" w:firstLineChars="100" w:firstLine="216"/>
      </w:pPr>
      <w:r w:rsidRPr="002637A5">
        <w:rPr>
          <w:rFonts w:hint="eastAsia"/>
          <w:color w:val="000000" w:themeColor="text1"/>
        </w:rPr>
        <w:t>歳入</w:t>
      </w:r>
      <w:r w:rsidR="00202407" w:rsidRPr="002637A5">
        <w:rPr>
          <w:rFonts w:hint="eastAsia"/>
          <w:color w:val="000000" w:themeColor="text1"/>
        </w:rPr>
        <w:t>における</w:t>
      </w:r>
      <w:r w:rsidR="0005364E" w:rsidRPr="002637A5">
        <w:rPr>
          <w:rFonts w:hint="eastAsia"/>
          <w:color w:val="000000" w:themeColor="text1"/>
        </w:rPr>
        <w:t>自主財源の根幹である</w:t>
      </w:r>
      <w:r w:rsidR="003C54CB" w:rsidRPr="002637A5">
        <w:rPr>
          <w:rFonts w:hint="eastAsia"/>
          <w:color w:val="000000" w:themeColor="text1"/>
        </w:rPr>
        <w:t>地方税</w:t>
      </w:r>
      <w:r w:rsidR="00297A89" w:rsidRPr="002637A5">
        <w:rPr>
          <w:rFonts w:hint="eastAsia"/>
          <w:color w:val="000000" w:themeColor="text1"/>
        </w:rPr>
        <w:t>の割合は</w:t>
      </w:r>
      <w:r w:rsidR="00202407" w:rsidRPr="002637A5">
        <w:rPr>
          <w:rFonts w:hint="eastAsia"/>
          <w:color w:val="000000" w:themeColor="text1"/>
        </w:rPr>
        <w:t>、</w:t>
      </w:r>
      <w:r w:rsidR="00297A89" w:rsidRPr="002637A5">
        <w:rPr>
          <w:rFonts w:hint="eastAsia"/>
          <w:color w:val="000000" w:themeColor="text1"/>
        </w:rPr>
        <w:t>平成</w:t>
      </w:r>
      <w:r w:rsidR="00787F7D" w:rsidRPr="002637A5">
        <w:rPr>
          <w:rFonts w:hint="eastAsia"/>
          <w:color w:val="000000" w:themeColor="text1"/>
        </w:rPr>
        <w:t>２２</w:t>
      </w:r>
      <w:r w:rsidR="00297A89" w:rsidRPr="002637A5">
        <w:rPr>
          <w:color w:val="000000" w:themeColor="text1"/>
        </w:rPr>
        <w:t>年度の</w:t>
      </w:r>
      <w:r w:rsidR="0005364E" w:rsidRPr="002637A5">
        <w:rPr>
          <w:rFonts w:hint="eastAsia"/>
          <w:color w:val="000000" w:themeColor="text1"/>
        </w:rPr>
        <w:t>４９</w:t>
      </w:r>
      <w:r w:rsidR="00297A89" w:rsidRPr="002637A5">
        <w:rPr>
          <w:color w:val="000000" w:themeColor="text1"/>
        </w:rPr>
        <w:t>％か</w:t>
      </w:r>
      <w:r w:rsidR="00297A89">
        <w:t>ら令和元年度の</w:t>
      </w:r>
      <w:r w:rsidR="00787F7D">
        <w:rPr>
          <w:rFonts w:hint="eastAsia"/>
        </w:rPr>
        <w:t>４</w:t>
      </w:r>
      <w:r w:rsidR="0005364E">
        <w:rPr>
          <w:rFonts w:hint="eastAsia"/>
        </w:rPr>
        <w:t>５</w:t>
      </w:r>
      <w:r w:rsidR="00297A89">
        <w:t>％へと減少して</w:t>
      </w:r>
      <w:r w:rsidR="00D26CB4">
        <w:rPr>
          <w:rFonts w:hint="eastAsia"/>
        </w:rPr>
        <w:t>い</w:t>
      </w:r>
      <w:r w:rsidR="00202407">
        <w:rPr>
          <w:rFonts w:hint="eastAsia"/>
        </w:rPr>
        <w:t>ます。</w:t>
      </w:r>
    </w:p>
    <w:p w14:paraId="5C92092A" w14:textId="77777777" w:rsidR="00297A89" w:rsidRDefault="00202407" w:rsidP="00221C20">
      <w:pPr>
        <w:ind w:leftChars="100" w:left="216" w:firstLineChars="100" w:firstLine="216"/>
      </w:pPr>
      <w:r>
        <w:rPr>
          <w:rFonts w:hint="eastAsia"/>
        </w:rPr>
        <w:t>一方、</w:t>
      </w:r>
      <w:r w:rsidR="00192758">
        <w:rPr>
          <w:rFonts w:hint="eastAsia"/>
        </w:rPr>
        <w:t>性質</w:t>
      </w:r>
      <w:r w:rsidR="00297A89">
        <w:t>別歳出</w:t>
      </w:r>
      <w:r>
        <w:rPr>
          <w:rFonts w:hint="eastAsia"/>
        </w:rPr>
        <w:t>における</w:t>
      </w:r>
      <w:r w:rsidR="00365764">
        <w:rPr>
          <w:rFonts w:hint="eastAsia"/>
        </w:rPr>
        <w:t>扶助</w:t>
      </w:r>
      <w:r w:rsidR="00297A89">
        <w:t>費の割合は平成</w:t>
      </w:r>
      <w:r w:rsidR="00787F7D">
        <w:rPr>
          <w:rFonts w:hint="eastAsia"/>
        </w:rPr>
        <w:t>２２</w:t>
      </w:r>
      <w:r w:rsidR="00297A89">
        <w:t>年度の</w:t>
      </w:r>
      <w:r w:rsidR="008A0A94">
        <w:rPr>
          <w:rFonts w:hint="eastAsia"/>
        </w:rPr>
        <w:t>２８</w:t>
      </w:r>
      <w:r w:rsidR="00297A89">
        <w:t>％から令和元年度の</w:t>
      </w:r>
      <w:r w:rsidR="008A0A94">
        <w:rPr>
          <w:rFonts w:hint="eastAsia"/>
        </w:rPr>
        <w:t>３２</w:t>
      </w:r>
      <w:r w:rsidR="00297A89">
        <w:t>％へと</w:t>
      </w:r>
      <w:r w:rsidR="00201963">
        <w:rPr>
          <w:rFonts w:hint="eastAsia"/>
        </w:rPr>
        <w:t>増加</w:t>
      </w:r>
      <w:r w:rsidR="00297A89">
        <w:t>してい</w:t>
      </w:r>
      <w:r w:rsidR="00297A89">
        <w:rPr>
          <w:rFonts w:hint="eastAsia"/>
        </w:rPr>
        <w:t>ます</w:t>
      </w:r>
      <w:r w:rsidR="00297A89">
        <w:t>。</w:t>
      </w:r>
    </w:p>
    <w:p w14:paraId="6976691F" w14:textId="77777777" w:rsidR="00297A89" w:rsidRDefault="00297A89" w:rsidP="00297A89">
      <w:pPr>
        <w:ind w:leftChars="100" w:left="216" w:firstLineChars="100" w:firstLine="216"/>
      </w:pPr>
    </w:p>
    <w:p w14:paraId="7EABB46E" w14:textId="77777777" w:rsidR="00297A89" w:rsidRDefault="00202407" w:rsidP="00297A89">
      <w:pPr>
        <w:rPr>
          <w:rFonts w:asciiTheme="majorEastAsia" w:eastAsiaTheme="majorEastAsia" w:hAnsiTheme="majorEastAsia"/>
        </w:rPr>
      </w:pPr>
      <w:r>
        <w:rPr>
          <w:rFonts w:asciiTheme="majorEastAsia" w:eastAsiaTheme="majorEastAsia" w:hAnsiTheme="majorEastAsia" w:hint="eastAsia"/>
        </w:rPr>
        <w:t>■歳入</w:t>
      </w:r>
      <w:r w:rsidR="00297A89">
        <w:rPr>
          <w:rFonts w:asciiTheme="majorEastAsia" w:eastAsiaTheme="majorEastAsia" w:hAnsiTheme="majorEastAsia" w:hint="eastAsia"/>
        </w:rPr>
        <w:t>の比較（平成</w:t>
      </w:r>
      <w:r w:rsidR="003438BE">
        <w:rPr>
          <w:rFonts w:asciiTheme="majorEastAsia" w:eastAsiaTheme="majorEastAsia" w:hAnsiTheme="majorEastAsia" w:hint="eastAsia"/>
        </w:rPr>
        <w:t>２２</w:t>
      </w:r>
      <w:r w:rsidR="00297A89">
        <w:rPr>
          <w:rFonts w:asciiTheme="majorEastAsia" w:eastAsiaTheme="majorEastAsia" w:hAnsiTheme="majorEastAsia" w:hint="eastAsia"/>
        </w:rPr>
        <w:t>年度⇒令和元年度）</w:t>
      </w:r>
      <w:r w:rsidR="00334F2F">
        <w:rPr>
          <w:rFonts w:asciiTheme="majorEastAsia" w:eastAsiaTheme="majorEastAsia" w:hAnsiTheme="majorEastAsia" w:hint="eastAsia"/>
        </w:rPr>
        <w:t xml:space="preserve">　　　　　　　　　　　　（金額単位は億円）</w:t>
      </w:r>
    </w:p>
    <w:tbl>
      <w:tblPr>
        <w:tblStyle w:val="a9"/>
        <w:tblW w:w="5000" w:type="pct"/>
        <w:tblLook w:val="04A0" w:firstRow="1" w:lastRow="0" w:firstColumn="1" w:lastColumn="0" w:noHBand="0" w:noVBand="1"/>
      </w:tblPr>
      <w:tblGrid>
        <w:gridCol w:w="4311"/>
        <w:gridCol w:w="596"/>
        <w:gridCol w:w="4607"/>
      </w:tblGrid>
      <w:tr w:rsidR="00297A89" w:rsidRPr="00094BB9" w14:paraId="3EB3245E" w14:textId="77777777" w:rsidTr="00BF323E">
        <w:tc>
          <w:tcPr>
            <w:tcW w:w="2266" w:type="pct"/>
            <w:tcBorders>
              <w:top w:val="nil"/>
              <w:left w:val="nil"/>
              <w:bottom w:val="nil"/>
              <w:right w:val="nil"/>
            </w:tcBorders>
            <w:shd w:val="clear" w:color="auto" w:fill="7F7F7F" w:themeFill="text1" w:themeFillTint="80"/>
          </w:tcPr>
          <w:p w14:paraId="1C35EEED" w14:textId="77777777" w:rsidR="00297A89" w:rsidRPr="00094BB9" w:rsidRDefault="00297A89" w:rsidP="003E4699">
            <w:pPr>
              <w:jc w:val="center"/>
              <w:rPr>
                <w:rFonts w:asciiTheme="majorEastAsia" w:eastAsiaTheme="majorEastAsia" w:hAnsiTheme="majorEastAsia"/>
                <w:color w:val="FFFFFF" w:themeColor="background1"/>
              </w:rPr>
            </w:pPr>
            <w:r w:rsidRPr="00094BB9">
              <w:rPr>
                <w:rFonts w:asciiTheme="majorEastAsia" w:eastAsiaTheme="majorEastAsia" w:hAnsiTheme="majorEastAsia" w:hint="eastAsia"/>
                <w:color w:val="FFFFFF" w:themeColor="background1"/>
              </w:rPr>
              <w:t>平成</w:t>
            </w:r>
            <w:r w:rsidR="00906302">
              <w:rPr>
                <w:rFonts w:asciiTheme="majorEastAsia" w:eastAsiaTheme="majorEastAsia" w:hAnsiTheme="majorEastAsia" w:hint="eastAsia"/>
                <w:color w:val="FFFFFF" w:themeColor="background1"/>
              </w:rPr>
              <w:t>２２</w:t>
            </w:r>
            <w:r w:rsidRPr="00094BB9">
              <w:rPr>
                <w:rFonts w:asciiTheme="majorEastAsia" w:eastAsiaTheme="majorEastAsia" w:hAnsiTheme="majorEastAsia" w:hint="eastAsia"/>
                <w:color w:val="FFFFFF" w:themeColor="background1"/>
              </w:rPr>
              <w:t>年度</w:t>
            </w:r>
          </w:p>
        </w:tc>
        <w:tc>
          <w:tcPr>
            <w:tcW w:w="313" w:type="pct"/>
            <w:tcBorders>
              <w:top w:val="nil"/>
              <w:left w:val="nil"/>
              <w:bottom w:val="nil"/>
              <w:right w:val="nil"/>
            </w:tcBorders>
          </w:tcPr>
          <w:p w14:paraId="5C1BC373" w14:textId="77777777" w:rsidR="00297A89" w:rsidRPr="00094BB9" w:rsidRDefault="00297A89" w:rsidP="003E4699">
            <w:pPr>
              <w:jc w:val="center"/>
              <w:rPr>
                <w:rFonts w:asciiTheme="majorEastAsia" w:eastAsiaTheme="majorEastAsia" w:hAnsiTheme="majorEastAsia"/>
                <w:color w:val="FFFFFF" w:themeColor="background1"/>
              </w:rPr>
            </w:pPr>
          </w:p>
        </w:tc>
        <w:tc>
          <w:tcPr>
            <w:tcW w:w="2421" w:type="pct"/>
            <w:tcBorders>
              <w:top w:val="nil"/>
              <w:left w:val="nil"/>
              <w:bottom w:val="nil"/>
              <w:right w:val="nil"/>
            </w:tcBorders>
            <w:shd w:val="clear" w:color="auto" w:fill="7F7F7F" w:themeFill="text1" w:themeFillTint="80"/>
          </w:tcPr>
          <w:p w14:paraId="30260C50" w14:textId="77777777" w:rsidR="00297A89" w:rsidRPr="00094BB9" w:rsidRDefault="00297A89" w:rsidP="003E4699">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令和元年度</w:t>
            </w:r>
          </w:p>
        </w:tc>
      </w:tr>
    </w:tbl>
    <w:p w14:paraId="7986F2AD" w14:textId="77777777" w:rsidR="00297A89" w:rsidRPr="0091667B" w:rsidRDefault="00DD02A8" w:rsidP="00297A89">
      <w:r>
        <w:rPr>
          <w:noProof/>
        </w:rPr>
        <w:drawing>
          <wp:anchor distT="0" distB="0" distL="114300" distR="114300" simplePos="0" relativeHeight="251644416" behindDoc="0" locked="0" layoutInCell="1" allowOverlap="1" wp14:anchorId="4D319614" wp14:editId="5D23E638">
            <wp:simplePos x="0" y="0"/>
            <wp:positionH relativeFrom="column">
              <wp:posOffset>2805625</wp:posOffset>
            </wp:positionH>
            <wp:positionV relativeFrom="paragraph">
              <wp:posOffset>153055</wp:posOffset>
            </wp:positionV>
            <wp:extent cx="3172044" cy="2398541"/>
            <wp:effectExtent l="0" t="0" r="9525"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196" t="3550" r="16029" b="2874"/>
                    <a:stretch/>
                  </pic:blipFill>
                  <pic:spPr bwMode="auto">
                    <a:xfrm>
                      <a:off x="0" y="0"/>
                      <a:ext cx="3172044" cy="2398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6C2E330C" wp14:editId="4543E7AE">
            <wp:simplePos x="0" y="0"/>
            <wp:positionH relativeFrom="column">
              <wp:posOffset>-310466</wp:posOffset>
            </wp:positionH>
            <wp:positionV relativeFrom="paragraph">
              <wp:posOffset>32385</wp:posOffset>
            </wp:positionV>
            <wp:extent cx="2937931" cy="2588016"/>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39" t="2978" r="19242" b="10246"/>
                    <a:stretch/>
                  </pic:blipFill>
                  <pic:spPr bwMode="auto">
                    <a:xfrm>
                      <a:off x="0" y="0"/>
                      <a:ext cx="2937931" cy="2588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8D075" w14:textId="77777777" w:rsidR="00297A89" w:rsidRPr="00094BB9" w:rsidRDefault="00297A89" w:rsidP="00297A89">
      <w:pPr>
        <w:ind w:leftChars="100" w:left="216" w:firstLineChars="100" w:firstLine="216"/>
      </w:pPr>
    </w:p>
    <w:p w14:paraId="5801EAD9" w14:textId="77777777" w:rsidR="00297A89" w:rsidRDefault="00297A89" w:rsidP="00297A89">
      <w:pPr>
        <w:ind w:leftChars="100" w:left="216" w:firstLineChars="100" w:firstLine="216"/>
      </w:pPr>
    </w:p>
    <w:p w14:paraId="5C9B7892" w14:textId="77777777" w:rsidR="00297A89" w:rsidRDefault="00297A89" w:rsidP="00297A89">
      <w:pPr>
        <w:ind w:leftChars="100" w:left="216" w:firstLineChars="100" w:firstLine="216"/>
      </w:pPr>
    </w:p>
    <w:p w14:paraId="536D6EE7" w14:textId="77777777" w:rsidR="00297A89" w:rsidRDefault="00DD02A8" w:rsidP="00297A89">
      <w:pPr>
        <w:ind w:leftChars="100" w:left="216" w:firstLineChars="100" w:firstLine="216"/>
      </w:pPr>
      <w:r>
        <w:rPr>
          <w:noProof/>
        </w:rPr>
        <mc:AlternateContent>
          <mc:Choice Requires="wps">
            <w:drawing>
              <wp:anchor distT="0" distB="0" distL="114300" distR="114300" simplePos="0" relativeHeight="251645440" behindDoc="0" locked="0" layoutInCell="1" allowOverlap="1" wp14:anchorId="37B546A6" wp14:editId="591BE948">
                <wp:simplePos x="0" y="0"/>
                <wp:positionH relativeFrom="column">
                  <wp:posOffset>4474552</wp:posOffset>
                </wp:positionH>
                <wp:positionV relativeFrom="paragraph">
                  <wp:posOffset>94224</wp:posOffset>
                </wp:positionV>
                <wp:extent cx="590550" cy="421885"/>
                <wp:effectExtent l="0" t="0" r="0" b="0"/>
                <wp:wrapNone/>
                <wp:docPr id="7187" name="テキスト ボックス 7187"/>
                <wp:cNvGraphicFramePr/>
                <a:graphic xmlns:a="http://schemas.openxmlformats.org/drawingml/2006/main">
                  <a:graphicData uri="http://schemas.microsoft.com/office/word/2010/wordprocessingShape">
                    <wps:wsp>
                      <wps:cNvSpPr txBox="1"/>
                      <wps:spPr>
                        <a:xfrm>
                          <a:off x="0" y="0"/>
                          <a:ext cx="590550" cy="421885"/>
                        </a:xfrm>
                        <a:prstGeom prst="rect">
                          <a:avLst/>
                        </a:prstGeom>
                        <a:noFill/>
                        <a:ln w="6350">
                          <a:noFill/>
                        </a:ln>
                      </wps:spPr>
                      <wps:txbx>
                        <w:txbxContent>
                          <w:p w14:paraId="32738B78" w14:textId="77777777" w:rsidR="00695E83" w:rsidRDefault="00695E83" w:rsidP="007D7B37">
                            <w:pPr>
                              <w:spacing w:line="240" w:lineRule="exact"/>
                              <w:jc w:val="center"/>
                              <w:rPr>
                                <w:rFonts w:ascii="游ゴシック" w:eastAsia="游ゴシック" w:hAnsi="游ゴシック"/>
                                <w:sz w:val="18"/>
                              </w:rPr>
                            </w:pPr>
                            <w:r>
                              <w:rPr>
                                <w:rFonts w:ascii="游ゴシック" w:eastAsia="游ゴシック" w:hAnsi="游ゴシック" w:hint="eastAsia"/>
                                <w:sz w:val="18"/>
                              </w:rPr>
                              <w:t>426</w:t>
                            </w:r>
                            <w:r w:rsidR="00334F2F">
                              <w:rPr>
                                <w:rFonts w:ascii="游ゴシック" w:eastAsia="游ゴシック" w:hAnsi="游ゴシック"/>
                                <w:sz w:val="18"/>
                              </w:rPr>
                              <w:t>.7</w:t>
                            </w:r>
                          </w:p>
                          <w:p w14:paraId="15BA4B12" w14:textId="77777777" w:rsidR="00695E83" w:rsidRPr="007D7B37" w:rsidRDefault="00695E83" w:rsidP="007D7B37">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546A6" id="テキスト ボックス 7187" o:spid="_x0000_s1031" type="#_x0000_t202" style="position:absolute;left:0;text-align:left;margin-left:352.35pt;margin-top:7.4pt;width:46.5pt;height:33.2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" filled="f" stroked="f" strokeweight=".5pt">
                <v:textbox>
                  <w:txbxContent>
                    <w:p w14:paraId="32738B78" w14:textId="77777777" w:rsidR="00695E83" w:rsidRDefault="00695E83" w:rsidP="007D7B37">
                      <w:pPr>
                        <w:spacing w:line="240" w:lineRule="exact"/>
                        <w:jc w:val="center"/>
                        <w:rPr>
                          <w:rFonts w:ascii="游ゴシック" w:eastAsia="游ゴシック" w:hAnsi="游ゴシック"/>
                          <w:sz w:val="18"/>
                        </w:rPr>
                      </w:pPr>
                      <w:r>
                        <w:rPr>
                          <w:rFonts w:ascii="游ゴシック" w:eastAsia="游ゴシック" w:hAnsi="游ゴシック" w:hint="eastAsia"/>
                          <w:sz w:val="18"/>
                        </w:rPr>
                        <w:t>426</w:t>
                      </w:r>
                      <w:r w:rsidR="00334F2F">
                        <w:rPr>
                          <w:rFonts w:ascii="游ゴシック" w:eastAsia="游ゴシック" w:hAnsi="游ゴシック"/>
                          <w:sz w:val="18"/>
                        </w:rPr>
                        <w:t>.7</w:t>
                      </w:r>
                    </w:p>
                    <w:p w14:paraId="15BA4B12" w14:textId="77777777" w:rsidR="00695E83" w:rsidRPr="007D7B37" w:rsidRDefault="00695E83" w:rsidP="007D7B37">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AC16381" wp14:editId="1ED15EA7">
                <wp:simplePos x="0" y="0"/>
                <wp:positionH relativeFrom="column">
                  <wp:posOffset>1122924</wp:posOffset>
                </wp:positionH>
                <wp:positionV relativeFrom="paragraph">
                  <wp:posOffset>208427</wp:posOffset>
                </wp:positionV>
                <wp:extent cx="590550" cy="386715"/>
                <wp:effectExtent l="0" t="0" r="0" b="0"/>
                <wp:wrapNone/>
                <wp:docPr id="7173" name="テキスト ボックス 7173"/>
                <wp:cNvGraphicFramePr/>
                <a:graphic xmlns:a="http://schemas.openxmlformats.org/drawingml/2006/main">
                  <a:graphicData uri="http://schemas.microsoft.com/office/word/2010/wordprocessingShape">
                    <wps:wsp>
                      <wps:cNvSpPr txBox="1"/>
                      <wps:spPr>
                        <a:xfrm>
                          <a:off x="0" y="0"/>
                          <a:ext cx="590550" cy="386715"/>
                        </a:xfrm>
                        <a:prstGeom prst="rect">
                          <a:avLst/>
                        </a:prstGeom>
                        <a:noFill/>
                        <a:ln w="6350">
                          <a:noFill/>
                        </a:ln>
                      </wps:spPr>
                      <wps:txbx>
                        <w:txbxContent>
                          <w:p w14:paraId="46E616B1" w14:textId="77777777" w:rsidR="00695E83" w:rsidRPr="007D7B37" w:rsidRDefault="000C1091" w:rsidP="007D7B37">
                            <w:pPr>
                              <w:spacing w:line="240" w:lineRule="exact"/>
                              <w:jc w:val="center"/>
                              <w:rPr>
                                <w:rFonts w:ascii="游ゴシック" w:eastAsia="游ゴシック" w:hAnsi="游ゴシック"/>
                                <w:sz w:val="18"/>
                              </w:rPr>
                            </w:pPr>
                            <w:r>
                              <w:rPr>
                                <w:rFonts w:ascii="游ゴシック" w:eastAsia="游ゴシック" w:hAnsi="游ゴシック" w:hint="eastAsia"/>
                                <w:sz w:val="18"/>
                              </w:rPr>
                              <w:t>3</w:t>
                            </w:r>
                            <w:r w:rsidR="00695E83" w:rsidRPr="007D7B37">
                              <w:rPr>
                                <w:rFonts w:ascii="游ゴシック" w:eastAsia="游ゴシック" w:hAnsi="游ゴシック" w:hint="eastAsia"/>
                                <w:sz w:val="18"/>
                              </w:rPr>
                              <w:t>5</w:t>
                            </w:r>
                            <w:r>
                              <w:rPr>
                                <w:rFonts w:ascii="游ゴシック" w:eastAsia="游ゴシック" w:hAnsi="游ゴシック"/>
                                <w:sz w:val="18"/>
                              </w:rPr>
                              <w:t>6</w:t>
                            </w:r>
                            <w:r w:rsidR="00695E83" w:rsidRPr="007D7B37">
                              <w:rPr>
                                <w:rFonts w:ascii="游ゴシック" w:eastAsia="游ゴシック" w:hAnsi="游ゴシック"/>
                                <w:sz w:val="18"/>
                              </w:rPr>
                              <w:t>.</w:t>
                            </w:r>
                            <w:r>
                              <w:rPr>
                                <w:rFonts w:ascii="游ゴシック" w:eastAsia="游ゴシック" w:hAnsi="游ゴシック"/>
                                <w:sz w:val="18"/>
                              </w:rPr>
                              <w:t>3</w:t>
                            </w:r>
                          </w:p>
                          <w:p w14:paraId="0401706D" w14:textId="77777777" w:rsidR="00695E83" w:rsidRPr="007D7B37" w:rsidRDefault="00695E83" w:rsidP="007D7B37">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16381" id="テキスト ボックス 7173" o:spid="_x0000_s1032" type="#_x0000_t202" style="position:absolute;left:0;text-align:left;margin-left:88.4pt;margin-top:16.4pt;width:46.5pt;height:30.4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" filled="f" stroked="f" strokeweight=".5pt">
                <v:textbox>
                  <w:txbxContent>
                    <w:p w14:paraId="46E616B1" w14:textId="77777777" w:rsidR="00695E83" w:rsidRPr="007D7B37" w:rsidRDefault="000C1091" w:rsidP="007D7B37">
                      <w:pPr>
                        <w:spacing w:line="240" w:lineRule="exact"/>
                        <w:jc w:val="center"/>
                        <w:rPr>
                          <w:rFonts w:ascii="游ゴシック" w:eastAsia="游ゴシック" w:hAnsi="游ゴシック"/>
                          <w:sz w:val="18"/>
                        </w:rPr>
                      </w:pPr>
                      <w:r>
                        <w:rPr>
                          <w:rFonts w:ascii="游ゴシック" w:eastAsia="游ゴシック" w:hAnsi="游ゴシック" w:hint="eastAsia"/>
                          <w:sz w:val="18"/>
                        </w:rPr>
                        <w:t>3</w:t>
                      </w:r>
                      <w:r w:rsidR="00695E83" w:rsidRPr="007D7B37">
                        <w:rPr>
                          <w:rFonts w:ascii="游ゴシック" w:eastAsia="游ゴシック" w:hAnsi="游ゴシック" w:hint="eastAsia"/>
                          <w:sz w:val="18"/>
                        </w:rPr>
                        <w:t>5</w:t>
                      </w:r>
                      <w:r>
                        <w:rPr>
                          <w:rFonts w:ascii="游ゴシック" w:eastAsia="游ゴシック" w:hAnsi="游ゴシック"/>
                          <w:sz w:val="18"/>
                        </w:rPr>
                        <w:t>6</w:t>
                      </w:r>
                      <w:r w:rsidR="00695E83" w:rsidRPr="007D7B37">
                        <w:rPr>
                          <w:rFonts w:ascii="游ゴシック" w:eastAsia="游ゴシック" w:hAnsi="游ゴシック"/>
                          <w:sz w:val="18"/>
                        </w:rPr>
                        <w:t>.</w:t>
                      </w:r>
                      <w:r>
                        <w:rPr>
                          <w:rFonts w:ascii="游ゴシック" w:eastAsia="游ゴシック" w:hAnsi="游ゴシック"/>
                          <w:sz w:val="18"/>
                        </w:rPr>
                        <w:t>3</w:t>
                      </w:r>
                    </w:p>
                    <w:p w14:paraId="0401706D" w14:textId="77777777" w:rsidR="00695E83" w:rsidRPr="007D7B37" w:rsidRDefault="00695E83" w:rsidP="007D7B37">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v:textbox>
              </v:shape>
            </w:pict>
          </mc:Fallback>
        </mc:AlternateContent>
      </w:r>
    </w:p>
    <w:p w14:paraId="2844630B" w14:textId="77777777" w:rsidR="00297A89" w:rsidRDefault="00297A89" w:rsidP="00920293"/>
    <w:p w14:paraId="62986FA4" w14:textId="77777777" w:rsidR="00297A89" w:rsidRDefault="00297A89" w:rsidP="00297A89">
      <w:pPr>
        <w:ind w:leftChars="100" w:left="216" w:firstLineChars="100" w:firstLine="216"/>
      </w:pPr>
    </w:p>
    <w:p w14:paraId="0CFFCDD5" w14:textId="77777777" w:rsidR="00297A89" w:rsidRDefault="00297A89" w:rsidP="00297A89">
      <w:pPr>
        <w:ind w:leftChars="100" w:left="216" w:firstLineChars="100" w:firstLine="216"/>
      </w:pPr>
    </w:p>
    <w:p w14:paraId="4C882365" w14:textId="77777777" w:rsidR="00297A89" w:rsidRDefault="00297A89" w:rsidP="00A34435"/>
    <w:p w14:paraId="1DC2AA51" w14:textId="77777777" w:rsidR="00297A89" w:rsidRDefault="00297A89" w:rsidP="00297A89">
      <w:pPr>
        <w:ind w:leftChars="100" w:left="216" w:firstLineChars="100" w:firstLine="216"/>
      </w:pPr>
    </w:p>
    <w:p w14:paraId="500CA9FC" w14:textId="77777777" w:rsidR="00297A89" w:rsidRDefault="00297A89" w:rsidP="00297A89">
      <w:pPr>
        <w:rPr>
          <w:rFonts w:asciiTheme="majorEastAsia" w:eastAsiaTheme="majorEastAsia" w:hAnsiTheme="majorEastAsia"/>
        </w:rPr>
      </w:pPr>
      <w:r>
        <w:rPr>
          <w:rFonts w:asciiTheme="majorEastAsia" w:eastAsiaTheme="majorEastAsia" w:hAnsiTheme="majorEastAsia" w:hint="eastAsia"/>
        </w:rPr>
        <w:t>■</w:t>
      </w:r>
      <w:r w:rsidR="00340B9E">
        <w:rPr>
          <w:rFonts w:asciiTheme="majorEastAsia" w:eastAsiaTheme="majorEastAsia" w:hAnsiTheme="majorEastAsia" w:hint="eastAsia"/>
        </w:rPr>
        <w:t>性質</w:t>
      </w:r>
      <w:r>
        <w:rPr>
          <w:rFonts w:asciiTheme="majorEastAsia" w:eastAsiaTheme="majorEastAsia" w:hAnsiTheme="majorEastAsia" w:hint="eastAsia"/>
        </w:rPr>
        <w:t>別歳出の比較（平成</w:t>
      </w:r>
      <w:r w:rsidR="00A34435">
        <w:rPr>
          <w:rFonts w:asciiTheme="majorEastAsia" w:eastAsiaTheme="majorEastAsia" w:hAnsiTheme="majorEastAsia" w:hint="eastAsia"/>
        </w:rPr>
        <w:t>２２</w:t>
      </w:r>
      <w:r>
        <w:rPr>
          <w:rFonts w:asciiTheme="majorEastAsia" w:eastAsiaTheme="majorEastAsia" w:hAnsiTheme="majorEastAsia" w:hint="eastAsia"/>
        </w:rPr>
        <w:t>年度⇒令和元年度）</w:t>
      </w:r>
    </w:p>
    <w:tbl>
      <w:tblPr>
        <w:tblStyle w:val="a9"/>
        <w:tblW w:w="5000" w:type="pct"/>
        <w:tblLook w:val="04A0" w:firstRow="1" w:lastRow="0" w:firstColumn="1" w:lastColumn="0" w:noHBand="0" w:noVBand="1"/>
      </w:tblPr>
      <w:tblGrid>
        <w:gridCol w:w="4311"/>
        <w:gridCol w:w="596"/>
        <w:gridCol w:w="4607"/>
      </w:tblGrid>
      <w:tr w:rsidR="00297A89" w:rsidRPr="00094BB9" w14:paraId="2BC1E46C" w14:textId="77777777" w:rsidTr="00BF323E">
        <w:tc>
          <w:tcPr>
            <w:tcW w:w="2266" w:type="pct"/>
            <w:tcBorders>
              <w:top w:val="nil"/>
              <w:left w:val="nil"/>
              <w:bottom w:val="nil"/>
              <w:right w:val="nil"/>
            </w:tcBorders>
            <w:shd w:val="clear" w:color="auto" w:fill="7F7F7F" w:themeFill="text1" w:themeFillTint="80"/>
          </w:tcPr>
          <w:p w14:paraId="10E20A1B" w14:textId="77777777" w:rsidR="00297A89" w:rsidRPr="00094BB9" w:rsidRDefault="00297A89" w:rsidP="003E4699">
            <w:pPr>
              <w:jc w:val="center"/>
              <w:rPr>
                <w:rFonts w:asciiTheme="majorEastAsia" w:eastAsiaTheme="majorEastAsia" w:hAnsiTheme="majorEastAsia"/>
                <w:color w:val="FFFFFF" w:themeColor="background1"/>
              </w:rPr>
            </w:pPr>
            <w:r w:rsidRPr="00094BB9">
              <w:rPr>
                <w:rFonts w:asciiTheme="majorEastAsia" w:eastAsiaTheme="majorEastAsia" w:hAnsiTheme="majorEastAsia" w:hint="eastAsia"/>
                <w:color w:val="FFFFFF" w:themeColor="background1"/>
              </w:rPr>
              <w:t>平成</w:t>
            </w:r>
            <w:r w:rsidR="00906302">
              <w:rPr>
                <w:rFonts w:asciiTheme="majorEastAsia" w:eastAsiaTheme="majorEastAsia" w:hAnsiTheme="majorEastAsia" w:hint="eastAsia"/>
                <w:color w:val="FFFFFF" w:themeColor="background1"/>
              </w:rPr>
              <w:t>２２</w:t>
            </w:r>
            <w:r w:rsidRPr="00094BB9">
              <w:rPr>
                <w:rFonts w:asciiTheme="majorEastAsia" w:eastAsiaTheme="majorEastAsia" w:hAnsiTheme="majorEastAsia" w:hint="eastAsia"/>
                <w:color w:val="FFFFFF" w:themeColor="background1"/>
              </w:rPr>
              <w:t>年度</w:t>
            </w:r>
          </w:p>
        </w:tc>
        <w:tc>
          <w:tcPr>
            <w:tcW w:w="313" w:type="pct"/>
            <w:tcBorders>
              <w:top w:val="nil"/>
              <w:left w:val="nil"/>
              <w:bottom w:val="nil"/>
              <w:right w:val="nil"/>
            </w:tcBorders>
          </w:tcPr>
          <w:p w14:paraId="4AAA7451" w14:textId="77777777" w:rsidR="00297A89" w:rsidRPr="00094BB9" w:rsidRDefault="00297A89" w:rsidP="003E4699">
            <w:pPr>
              <w:jc w:val="center"/>
              <w:rPr>
                <w:rFonts w:asciiTheme="majorEastAsia" w:eastAsiaTheme="majorEastAsia" w:hAnsiTheme="majorEastAsia"/>
                <w:color w:val="FFFFFF" w:themeColor="background1"/>
              </w:rPr>
            </w:pPr>
          </w:p>
        </w:tc>
        <w:tc>
          <w:tcPr>
            <w:tcW w:w="2421" w:type="pct"/>
            <w:tcBorders>
              <w:top w:val="nil"/>
              <w:left w:val="nil"/>
              <w:bottom w:val="nil"/>
              <w:right w:val="nil"/>
            </w:tcBorders>
            <w:shd w:val="clear" w:color="auto" w:fill="7F7F7F" w:themeFill="text1" w:themeFillTint="80"/>
          </w:tcPr>
          <w:p w14:paraId="083D1E59" w14:textId="77777777" w:rsidR="00297A89" w:rsidRPr="00094BB9" w:rsidRDefault="00297A89" w:rsidP="003E4699">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令和元年度</w:t>
            </w:r>
          </w:p>
        </w:tc>
      </w:tr>
    </w:tbl>
    <w:p w14:paraId="4864BD87" w14:textId="77777777" w:rsidR="00297A89" w:rsidRDefault="00365764" w:rsidP="00297A89">
      <w:pPr>
        <w:ind w:leftChars="100" w:left="216" w:firstLineChars="100" w:firstLine="216"/>
      </w:pPr>
      <w:r>
        <w:rPr>
          <w:noProof/>
        </w:rPr>
        <w:drawing>
          <wp:anchor distT="0" distB="0" distL="114300" distR="114300" simplePos="0" relativeHeight="251659776" behindDoc="0" locked="0" layoutInCell="1" allowOverlap="1" wp14:anchorId="22F04CAD" wp14:editId="6128EAEF">
            <wp:simplePos x="0" y="0"/>
            <wp:positionH relativeFrom="column">
              <wp:posOffset>3013710</wp:posOffset>
            </wp:positionH>
            <wp:positionV relativeFrom="paragraph">
              <wp:posOffset>153670</wp:posOffset>
            </wp:positionV>
            <wp:extent cx="2965450" cy="2565400"/>
            <wp:effectExtent l="0" t="0" r="6350" b="6350"/>
            <wp:wrapNone/>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8975" t="3686" r="16343" b="3226"/>
                    <a:stretch/>
                  </pic:blipFill>
                  <pic:spPr bwMode="auto">
                    <a:xfrm>
                      <a:off x="0" y="0"/>
                      <a:ext cx="2965450" cy="2565400"/>
                    </a:xfrm>
                    <a:prstGeom prst="rect">
                      <a:avLst/>
                    </a:prstGeom>
                    <a:noFill/>
                    <a:ln>
                      <a:noFill/>
                    </a:ln>
                    <a:extLst>
                      <a:ext uri="{53640926-AAD7-44D8-BBD7-CCE9431645EC}">
                        <a14:shadowObscured xmlns:a14="http://schemas.microsoft.com/office/drawing/2010/main"/>
                      </a:ext>
                    </a:extLst>
                  </pic:spPr>
                </pic:pic>
              </a:graphicData>
            </a:graphic>
          </wp:anchor>
        </w:drawing>
      </w:r>
      <w:r w:rsidR="00CE3459">
        <w:rPr>
          <w:noProof/>
        </w:rPr>
        <w:drawing>
          <wp:anchor distT="0" distB="0" distL="114300" distR="114300" simplePos="0" relativeHeight="251646464" behindDoc="0" locked="0" layoutInCell="1" allowOverlap="1" wp14:anchorId="3FD6E03F" wp14:editId="79C9AA7D">
            <wp:simplePos x="0" y="0"/>
            <wp:positionH relativeFrom="column">
              <wp:posOffset>-265939</wp:posOffset>
            </wp:positionH>
            <wp:positionV relativeFrom="paragraph">
              <wp:posOffset>81915</wp:posOffset>
            </wp:positionV>
            <wp:extent cx="2932590" cy="2670772"/>
            <wp:effectExtent l="0" t="0" r="127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6623" t="7638" r="21324" b="8155"/>
                    <a:stretch/>
                  </pic:blipFill>
                  <pic:spPr bwMode="auto">
                    <a:xfrm>
                      <a:off x="0" y="0"/>
                      <a:ext cx="2932590" cy="2670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7CA05" w14:textId="77777777" w:rsidR="00297A89" w:rsidRDefault="00297A89" w:rsidP="00297A89">
      <w:pPr>
        <w:ind w:leftChars="100" w:left="216" w:firstLineChars="100" w:firstLine="216"/>
      </w:pPr>
    </w:p>
    <w:p w14:paraId="1A9E03D3" w14:textId="77777777" w:rsidR="00297A89" w:rsidRDefault="00297A89" w:rsidP="00297A89">
      <w:pPr>
        <w:ind w:leftChars="100" w:left="216" w:firstLineChars="100" w:firstLine="216"/>
      </w:pPr>
    </w:p>
    <w:p w14:paraId="3B057F9B" w14:textId="77777777" w:rsidR="00297A89" w:rsidRDefault="00297A89" w:rsidP="00297A89">
      <w:pPr>
        <w:ind w:leftChars="100" w:left="216" w:firstLineChars="100" w:firstLine="216"/>
      </w:pPr>
    </w:p>
    <w:p w14:paraId="5CFD41DC" w14:textId="77777777" w:rsidR="00297A89" w:rsidRDefault="00A23AD9" w:rsidP="00297A89">
      <w:pPr>
        <w:ind w:leftChars="100" w:left="216" w:firstLineChars="100" w:firstLine="216"/>
      </w:pPr>
      <w:r>
        <w:rPr>
          <w:noProof/>
        </w:rPr>
        <mc:AlternateContent>
          <mc:Choice Requires="wps">
            <w:drawing>
              <wp:anchor distT="0" distB="0" distL="114300" distR="114300" simplePos="0" relativeHeight="251666944" behindDoc="0" locked="0" layoutInCell="1" allowOverlap="1" wp14:anchorId="22AA0662" wp14:editId="489E6B2E">
                <wp:simplePos x="0" y="0"/>
                <wp:positionH relativeFrom="column">
                  <wp:posOffset>4339653</wp:posOffset>
                </wp:positionH>
                <wp:positionV relativeFrom="paragraph">
                  <wp:posOffset>155336</wp:posOffset>
                </wp:positionV>
                <wp:extent cx="590550" cy="386862"/>
                <wp:effectExtent l="0" t="0" r="0" b="0"/>
                <wp:wrapNone/>
                <wp:docPr id="7196" name="テキスト ボックス 7196"/>
                <wp:cNvGraphicFramePr/>
                <a:graphic xmlns:a="http://schemas.openxmlformats.org/drawingml/2006/main">
                  <a:graphicData uri="http://schemas.microsoft.com/office/word/2010/wordprocessingShape">
                    <wps:wsp>
                      <wps:cNvSpPr txBox="1"/>
                      <wps:spPr>
                        <a:xfrm>
                          <a:off x="0" y="0"/>
                          <a:ext cx="590550" cy="386862"/>
                        </a:xfrm>
                        <a:prstGeom prst="rect">
                          <a:avLst/>
                        </a:prstGeom>
                        <a:noFill/>
                        <a:ln w="6350">
                          <a:noFill/>
                        </a:ln>
                      </wps:spPr>
                      <wps:txbx>
                        <w:txbxContent>
                          <w:p w14:paraId="0960F877" w14:textId="77777777" w:rsidR="00695E83" w:rsidRPr="007D7B37" w:rsidRDefault="00695E83" w:rsidP="00A23AD9">
                            <w:pPr>
                              <w:spacing w:line="240" w:lineRule="exact"/>
                              <w:jc w:val="center"/>
                              <w:rPr>
                                <w:rFonts w:ascii="游ゴシック" w:eastAsia="游ゴシック" w:hAnsi="游ゴシック"/>
                                <w:sz w:val="18"/>
                              </w:rPr>
                            </w:pPr>
                            <w:r>
                              <w:rPr>
                                <w:rFonts w:ascii="游ゴシック" w:eastAsia="游ゴシック" w:hAnsi="游ゴシック" w:hint="eastAsia"/>
                                <w:sz w:val="18"/>
                              </w:rPr>
                              <w:t>407</w:t>
                            </w:r>
                            <w:r w:rsidRPr="007D7B37">
                              <w:rPr>
                                <w:rFonts w:ascii="游ゴシック" w:eastAsia="游ゴシック" w:hAnsi="游ゴシック"/>
                                <w:sz w:val="18"/>
                              </w:rPr>
                              <w:t>.</w:t>
                            </w:r>
                            <w:r>
                              <w:rPr>
                                <w:rFonts w:ascii="游ゴシック" w:eastAsia="游ゴシック" w:hAnsi="游ゴシック"/>
                                <w:sz w:val="18"/>
                              </w:rPr>
                              <w:t>7</w:t>
                            </w:r>
                          </w:p>
                          <w:p w14:paraId="6828A3C7" w14:textId="77777777" w:rsidR="00695E83" w:rsidRPr="007D7B37" w:rsidRDefault="00695E83" w:rsidP="00A23AD9">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A0662" id="テキスト ボックス 7196" o:spid="_x0000_s1033" type="#_x0000_t202" style="position:absolute;left:0;text-align:left;margin-left:341.7pt;margin-top:12.25pt;width:46.5pt;height:30.4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" filled="f" stroked="f" strokeweight=".5pt">
                <v:textbox>
                  <w:txbxContent>
                    <w:p w14:paraId="0960F877" w14:textId="77777777" w:rsidR="00695E83" w:rsidRPr="007D7B37" w:rsidRDefault="00695E83" w:rsidP="00A23AD9">
                      <w:pPr>
                        <w:spacing w:line="240" w:lineRule="exact"/>
                        <w:jc w:val="center"/>
                        <w:rPr>
                          <w:rFonts w:ascii="游ゴシック" w:eastAsia="游ゴシック" w:hAnsi="游ゴシック"/>
                          <w:sz w:val="18"/>
                        </w:rPr>
                      </w:pPr>
                      <w:r>
                        <w:rPr>
                          <w:rFonts w:ascii="游ゴシック" w:eastAsia="游ゴシック" w:hAnsi="游ゴシック" w:hint="eastAsia"/>
                          <w:sz w:val="18"/>
                        </w:rPr>
                        <w:t>407</w:t>
                      </w:r>
                      <w:r w:rsidRPr="007D7B37">
                        <w:rPr>
                          <w:rFonts w:ascii="游ゴシック" w:eastAsia="游ゴシック" w:hAnsi="游ゴシック"/>
                          <w:sz w:val="18"/>
                        </w:rPr>
                        <w:t>.</w:t>
                      </w:r>
                      <w:r>
                        <w:rPr>
                          <w:rFonts w:ascii="游ゴシック" w:eastAsia="游ゴシック" w:hAnsi="游ゴシック"/>
                          <w:sz w:val="18"/>
                        </w:rPr>
                        <w:t>7</w:t>
                      </w:r>
                    </w:p>
                    <w:p w14:paraId="6828A3C7" w14:textId="77777777" w:rsidR="00695E83" w:rsidRPr="007D7B37" w:rsidRDefault="00695E83" w:rsidP="00A23AD9">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v:textbox>
              </v:shape>
            </w:pict>
          </mc:Fallback>
        </mc:AlternateContent>
      </w:r>
      <w:r w:rsidR="00CE3459">
        <w:rPr>
          <w:noProof/>
        </w:rPr>
        <mc:AlternateContent>
          <mc:Choice Requires="wps">
            <w:drawing>
              <wp:anchor distT="0" distB="0" distL="114300" distR="114300" simplePos="0" relativeHeight="251651584" behindDoc="0" locked="0" layoutInCell="1" allowOverlap="1" wp14:anchorId="41BA8339" wp14:editId="0082A19A">
                <wp:simplePos x="0" y="0"/>
                <wp:positionH relativeFrom="column">
                  <wp:posOffset>1016597</wp:posOffset>
                </wp:positionH>
                <wp:positionV relativeFrom="paragraph">
                  <wp:posOffset>154940</wp:posOffset>
                </wp:positionV>
                <wp:extent cx="590550" cy="386862"/>
                <wp:effectExtent l="0" t="0" r="0" b="0"/>
                <wp:wrapNone/>
                <wp:docPr id="7168" name="テキスト ボックス 7168"/>
                <wp:cNvGraphicFramePr/>
                <a:graphic xmlns:a="http://schemas.openxmlformats.org/drawingml/2006/main">
                  <a:graphicData uri="http://schemas.microsoft.com/office/word/2010/wordprocessingShape">
                    <wps:wsp>
                      <wps:cNvSpPr txBox="1"/>
                      <wps:spPr>
                        <a:xfrm>
                          <a:off x="0" y="0"/>
                          <a:ext cx="590550" cy="386862"/>
                        </a:xfrm>
                        <a:prstGeom prst="rect">
                          <a:avLst/>
                        </a:prstGeom>
                        <a:noFill/>
                        <a:ln w="6350">
                          <a:noFill/>
                        </a:ln>
                      </wps:spPr>
                      <wps:txbx>
                        <w:txbxContent>
                          <w:p w14:paraId="35B25181" w14:textId="77777777" w:rsidR="00695E83" w:rsidRPr="007D7B37" w:rsidRDefault="00695E83" w:rsidP="00CE3459">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3</w:t>
                            </w:r>
                            <w:r>
                              <w:rPr>
                                <w:rFonts w:ascii="游ゴシック" w:eastAsia="游ゴシック" w:hAnsi="游ゴシック"/>
                                <w:sz w:val="18"/>
                              </w:rPr>
                              <w:t>46</w:t>
                            </w:r>
                            <w:r w:rsidRPr="007D7B37">
                              <w:rPr>
                                <w:rFonts w:ascii="游ゴシック" w:eastAsia="游ゴシック" w:hAnsi="游ゴシック"/>
                                <w:sz w:val="18"/>
                              </w:rPr>
                              <w:t>.</w:t>
                            </w:r>
                            <w:r>
                              <w:rPr>
                                <w:rFonts w:ascii="游ゴシック" w:eastAsia="游ゴシック" w:hAnsi="游ゴシック"/>
                                <w:sz w:val="18"/>
                              </w:rPr>
                              <w:t>1</w:t>
                            </w:r>
                          </w:p>
                          <w:p w14:paraId="14ED9F9A" w14:textId="77777777" w:rsidR="00695E83" w:rsidRPr="007D7B37" w:rsidRDefault="00695E83" w:rsidP="00CE3459">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A8339" id="テキスト ボックス 7168" o:spid="_x0000_s1034" type="#_x0000_t202" style="position:absolute;left:0;text-align:left;margin-left:80.05pt;margin-top:12.2pt;width:46.5pt;height:30.4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" filled="f" stroked="f" strokeweight=".5pt">
                <v:textbox>
                  <w:txbxContent>
                    <w:p w14:paraId="35B25181" w14:textId="77777777" w:rsidR="00695E83" w:rsidRPr="007D7B37" w:rsidRDefault="00695E83" w:rsidP="00CE3459">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3</w:t>
                      </w:r>
                      <w:r>
                        <w:rPr>
                          <w:rFonts w:ascii="游ゴシック" w:eastAsia="游ゴシック" w:hAnsi="游ゴシック"/>
                          <w:sz w:val="18"/>
                        </w:rPr>
                        <w:t>46</w:t>
                      </w:r>
                      <w:r w:rsidRPr="007D7B37">
                        <w:rPr>
                          <w:rFonts w:ascii="游ゴシック" w:eastAsia="游ゴシック" w:hAnsi="游ゴシック"/>
                          <w:sz w:val="18"/>
                        </w:rPr>
                        <w:t>.</w:t>
                      </w:r>
                      <w:r>
                        <w:rPr>
                          <w:rFonts w:ascii="游ゴシック" w:eastAsia="游ゴシック" w:hAnsi="游ゴシック"/>
                          <w:sz w:val="18"/>
                        </w:rPr>
                        <w:t>1</w:t>
                      </w:r>
                    </w:p>
                    <w:p w14:paraId="14ED9F9A" w14:textId="77777777" w:rsidR="00695E83" w:rsidRPr="007D7B37" w:rsidRDefault="00695E83" w:rsidP="00CE3459">
                      <w:pPr>
                        <w:spacing w:line="240" w:lineRule="exact"/>
                        <w:jc w:val="center"/>
                        <w:rPr>
                          <w:rFonts w:ascii="游ゴシック" w:eastAsia="游ゴシック" w:hAnsi="游ゴシック"/>
                          <w:sz w:val="18"/>
                        </w:rPr>
                      </w:pPr>
                      <w:r w:rsidRPr="007D7B37">
                        <w:rPr>
                          <w:rFonts w:ascii="游ゴシック" w:eastAsia="游ゴシック" w:hAnsi="游ゴシック" w:hint="eastAsia"/>
                          <w:sz w:val="18"/>
                        </w:rPr>
                        <w:t>億円</w:t>
                      </w:r>
                    </w:p>
                  </w:txbxContent>
                </v:textbox>
              </v:shape>
            </w:pict>
          </mc:Fallback>
        </mc:AlternateContent>
      </w:r>
    </w:p>
    <w:p w14:paraId="7AD48BFB" w14:textId="77777777" w:rsidR="00297A89" w:rsidRDefault="00297A89" w:rsidP="00297A89">
      <w:pPr>
        <w:ind w:leftChars="100" w:left="216" w:firstLineChars="100" w:firstLine="216"/>
      </w:pPr>
    </w:p>
    <w:p w14:paraId="470B0E13" w14:textId="77777777" w:rsidR="00297A89" w:rsidRDefault="00297A89" w:rsidP="00297A89">
      <w:pPr>
        <w:ind w:leftChars="100" w:left="216" w:firstLineChars="100" w:firstLine="216"/>
      </w:pPr>
    </w:p>
    <w:p w14:paraId="0E27CC57" w14:textId="77777777" w:rsidR="00297A89" w:rsidRDefault="00297A89" w:rsidP="00297A89">
      <w:pPr>
        <w:ind w:leftChars="100" w:left="216" w:firstLineChars="100" w:firstLine="216"/>
      </w:pPr>
    </w:p>
    <w:p w14:paraId="27D6EC7D" w14:textId="77777777" w:rsidR="00297A89" w:rsidRDefault="00297A89" w:rsidP="00297A89">
      <w:pPr>
        <w:ind w:leftChars="100" w:left="216" w:firstLineChars="100" w:firstLine="216"/>
      </w:pPr>
    </w:p>
    <w:p w14:paraId="7B3B4ACD" w14:textId="77777777" w:rsidR="00297A89" w:rsidRDefault="00297A89" w:rsidP="00297A89">
      <w:pPr>
        <w:ind w:leftChars="100" w:left="216" w:firstLineChars="100" w:firstLine="216"/>
      </w:pPr>
    </w:p>
    <w:p w14:paraId="2CB1A10C" w14:textId="77777777" w:rsidR="00297A89" w:rsidRDefault="00297A89" w:rsidP="00297A89">
      <w:pPr>
        <w:jc w:val="left"/>
      </w:pPr>
      <w:r>
        <w:br w:type="page"/>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1338"/>
        <w:gridCol w:w="8176"/>
      </w:tblGrid>
      <w:tr w:rsidR="00297A89" w:rsidRPr="00CA364B" w14:paraId="276A0A37" w14:textId="77777777" w:rsidTr="00143BB7">
        <w:trPr>
          <w:trHeight w:val="709"/>
        </w:trPr>
        <w:tc>
          <w:tcPr>
            <w:tcW w:w="703" w:type="pct"/>
            <w:tcBorders>
              <w:right w:val="single" w:sz="18" w:space="0" w:color="FFFFFF" w:themeColor="background1"/>
            </w:tcBorders>
            <w:shd w:val="clear" w:color="auto" w:fill="002060"/>
            <w:vAlign w:val="center"/>
          </w:tcPr>
          <w:p w14:paraId="357C0587" w14:textId="77777777" w:rsidR="00297A89" w:rsidRPr="00CA364B" w:rsidRDefault="00297A89" w:rsidP="003E4699">
            <w:pPr>
              <w:jc w:val="center"/>
              <w:rPr>
                <w:rFonts w:ascii="HGS明朝B" w:eastAsia="HGS明朝B"/>
                <w:b/>
                <w:bCs/>
                <w:color w:val="FFFFFF" w:themeColor="background1"/>
                <w:sz w:val="32"/>
                <w:szCs w:val="36"/>
              </w:rPr>
            </w:pPr>
            <w:r w:rsidRPr="00CA364B">
              <w:rPr>
                <w:rFonts w:ascii="HGS明朝B" w:eastAsia="HGS明朝B" w:hint="eastAsia"/>
                <w:b/>
                <w:bCs/>
                <w:color w:val="FFFFFF" w:themeColor="background1"/>
                <w:sz w:val="32"/>
                <w:szCs w:val="36"/>
              </w:rPr>
              <w:lastRenderedPageBreak/>
              <w:t>第</w:t>
            </w:r>
            <w:r>
              <w:rPr>
                <w:rFonts w:ascii="HGS明朝B" w:eastAsia="HGS明朝B" w:hint="eastAsia"/>
                <w:b/>
                <w:bCs/>
                <w:color w:val="FFFFFF" w:themeColor="background1"/>
                <w:sz w:val="32"/>
                <w:szCs w:val="36"/>
              </w:rPr>
              <w:t>３</w:t>
            </w:r>
            <w:r w:rsidRPr="00CA364B">
              <w:rPr>
                <w:rFonts w:ascii="HGS明朝B" w:eastAsia="HGS明朝B" w:hint="eastAsia"/>
                <w:b/>
                <w:bCs/>
                <w:color w:val="FFFFFF" w:themeColor="background1"/>
                <w:sz w:val="32"/>
                <w:szCs w:val="36"/>
              </w:rPr>
              <w:t>節</w:t>
            </w:r>
          </w:p>
        </w:tc>
        <w:tc>
          <w:tcPr>
            <w:tcW w:w="4297" w:type="pct"/>
            <w:tcBorders>
              <w:left w:val="single" w:sz="18" w:space="0" w:color="FFFFFF" w:themeColor="background1"/>
            </w:tcBorders>
            <w:shd w:val="clear" w:color="auto" w:fill="DBE5F1" w:themeFill="accent1" w:themeFillTint="33"/>
            <w:vAlign w:val="center"/>
          </w:tcPr>
          <w:p w14:paraId="71ECE069" w14:textId="77777777" w:rsidR="00297A89" w:rsidRPr="00CA364B" w:rsidRDefault="00297A89" w:rsidP="003E4699">
            <w:pPr>
              <w:rPr>
                <w:rFonts w:ascii="HGS明朝B" w:eastAsia="HGS明朝B"/>
                <w:b/>
                <w:bCs/>
                <w:color w:val="000000" w:themeColor="text1"/>
                <w:sz w:val="32"/>
                <w:szCs w:val="36"/>
              </w:rPr>
            </w:pPr>
            <w:r w:rsidRPr="00E43565">
              <w:rPr>
                <w:rFonts w:ascii="HGS明朝B" w:eastAsia="HGS明朝B" w:hint="eastAsia"/>
                <w:b/>
                <w:bCs/>
                <w:color w:val="000000" w:themeColor="text1"/>
                <w:sz w:val="32"/>
                <w:szCs w:val="36"/>
              </w:rPr>
              <w:t>社会情勢</w:t>
            </w:r>
            <w:r>
              <w:rPr>
                <w:rFonts w:ascii="HGS明朝B" w:eastAsia="HGS明朝B" w:hint="eastAsia"/>
                <w:b/>
                <w:bCs/>
                <w:color w:val="000000" w:themeColor="text1"/>
                <w:sz w:val="32"/>
                <w:szCs w:val="36"/>
              </w:rPr>
              <w:t>への対応</w:t>
            </w:r>
          </w:p>
        </w:tc>
      </w:tr>
    </w:tbl>
    <w:p w14:paraId="2A16B361" w14:textId="77777777" w:rsidR="00297A89" w:rsidRDefault="00297A89" w:rsidP="00297A89">
      <w:pPr>
        <w:ind w:leftChars="100" w:left="216" w:firstLineChars="100" w:firstLine="216"/>
      </w:pPr>
    </w:p>
    <w:p w14:paraId="43EC4A15" w14:textId="77777777" w:rsidR="00297A89" w:rsidRDefault="00297A89" w:rsidP="00297A89">
      <w:pPr>
        <w:ind w:leftChars="100" w:left="216" w:firstLineChars="100" w:firstLine="216"/>
      </w:pPr>
      <w:r w:rsidRPr="002C3E41">
        <w:rPr>
          <w:rFonts w:hint="eastAsia"/>
        </w:rPr>
        <w:t>我が国を取り巻く社会情勢は変化し</w:t>
      </w:r>
      <w:r w:rsidR="003E4699">
        <w:rPr>
          <w:rFonts w:hint="eastAsia"/>
        </w:rPr>
        <w:t>続けており、その変化</w:t>
      </w:r>
      <w:r w:rsidR="00FB1DF1">
        <w:rPr>
          <w:rFonts w:hint="eastAsia"/>
        </w:rPr>
        <w:t>による</w:t>
      </w:r>
      <w:r w:rsidRPr="002C3E41">
        <w:rPr>
          <w:rFonts w:hint="eastAsia"/>
        </w:rPr>
        <w:t>本市への影響を的確に捉え</w:t>
      </w:r>
      <w:r w:rsidR="00202407">
        <w:rPr>
          <w:rFonts w:hint="eastAsia"/>
        </w:rPr>
        <w:t>て、</w:t>
      </w:r>
      <w:r w:rsidRPr="002C3E41">
        <w:rPr>
          <w:rFonts w:hint="eastAsia"/>
        </w:rPr>
        <w:t>まちづくり</w:t>
      </w:r>
      <w:r w:rsidR="00202407">
        <w:rPr>
          <w:rFonts w:hint="eastAsia"/>
        </w:rPr>
        <w:t>を推進していくこと</w:t>
      </w:r>
      <w:r w:rsidRPr="002C3E41">
        <w:rPr>
          <w:rFonts w:hint="eastAsia"/>
        </w:rPr>
        <w:t>が求められます。</w:t>
      </w:r>
    </w:p>
    <w:p w14:paraId="5AE2EA29" w14:textId="77777777" w:rsidR="00202407" w:rsidRDefault="00202407" w:rsidP="00202407"/>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C320B6" w14:paraId="3ADD2769" w14:textId="77777777" w:rsidTr="006C14CD">
        <w:trPr>
          <w:trHeight w:val="308"/>
        </w:trPr>
        <w:tc>
          <w:tcPr>
            <w:tcW w:w="9432" w:type="dxa"/>
          </w:tcPr>
          <w:p w14:paraId="4E3DFB43" w14:textId="77777777" w:rsidR="00C320B6" w:rsidRDefault="00C320B6" w:rsidP="00C320B6">
            <w:pPr>
              <w:rPr>
                <w:rFonts w:ascii="HGS明朝B" w:eastAsia="HGS明朝B"/>
                <w:b/>
                <w:bCs/>
                <w:sz w:val="24"/>
                <w:szCs w:val="28"/>
              </w:rPr>
            </w:pPr>
            <w:r>
              <w:rPr>
                <w:rFonts w:ascii="HGS明朝B" w:eastAsia="HGS明朝B" w:hint="eastAsia"/>
                <w:b/>
                <w:bCs/>
                <w:sz w:val="24"/>
                <w:szCs w:val="28"/>
              </w:rPr>
              <w:t>１　人口減少の進行</w:t>
            </w:r>
          </w:p>
        </w:tc>
      </w:tr>
    </w:tbl>
    <w:p w14:paraId="554AB476" w14:textId="77777777" w:rsidR="00BE267C" w:rsidRDefault="00BE267C" w:rsidP="00F0129E">
      <w:pPr>
        <w:ind w:firstLineChars="100" w:firstLine="216"/>
        <w:jc w:val="left"/>
      </w:pPr>
    </w:p>
    <w:p w14:paraId="48274078" w14:textId="64C42EF7" w:rsidR="00F0129E" w:rsidRPr="002637A5" w:rsidRDefault="00F0129E" w:rsidP="00F0129E">
      <w:pPr>
        <w:ind w:firstLineChars="100" w:firstLine="216"/>
        <w:jc w:val="left"/>
        <w:rPr>
          <w:color w:val="000000" w:themeColor="text1"/>
        </w:rPr>
      </w:pPr>
      <w:r w:rsidRPr="00F0129E">
        <w:rPr>
          <w:rFonts w:hint="eastAsia"/>
        </w:rPr>
        <w:t>我が国の人口は、平成</w:t>
      </w:r>
      <w:r>
        <w:rPr>
          <w:rFonts w:hint="eastAsia"/>
        </w:rPr>
        <w:t>２０</w:t>
      </w:r>
      <w:r w:rsidRPr="00F0129E">
        <w:t>年をピークに減少に転じました。年間出生数は、未婚化や晩婚化、晩産化などを背景に第１次ベビーブーム期には約</w:t>
      </w:r>
      <w:r>
        <w:rPr>
          <w:rFonts w:hint="eastAsia"/>
        </w:rPr>
        <w:t>２７</w:t>
      </w:r>
      <w:r w:rsidRPr="002637A5">
        <w:rPr>
          <w:rFonts w:hint="eastAsia"/>
          <w:color w:val="000000" w:themeColor="text1"/>
        </w:rPr>
        <w:t>０</w:t>
      </w:r>
      <w:r w:rsidRPr="002637A5">
        <w:rPr>
          <w:color w:val="000000" w:themeColor="text1"/>
        </w:rPr>
        <w:t>万人で</w:t>
      </w:r>
      <w:r w:rsidRPr="002637A5">
        <w:rPr>
          <w:rFonts w:hint="eastAsia"/>
          <w:color w:val="000000" w:themeColor="text1"/>
        </w:rPr>
        <w:t>した</w:t>
      </w:r>
      <w:r w:rsidRPr="002637A5">
        <w:rPr>
          <w:color w:val="000000" w:themeColor="text1"/>
        </w:rPr>
        <w:t>が、</w:t>
      </w:r>
      <w:r w:rsidRPr="002637A5">
        <w:rPr>
          <w:rFonts w:hint="eastAsia"/>
          <w:color w:val="000000" w:themeColor="text1"/>
        </w:rPr>
        <w:t>令和</w:t>
      </w:r>
      <w:r w:rsidR="007B128F" w:rsidRPr="002637A5">
        <w:rPr>
          <w:rFonts w:hint="eastAsia"/>
          <w:color w:val="000000" w:themeColor="text1"/>
        </w:rPr>
        <w:t>２</w:t>
      </w:r>
      <w:r w:rsidRPr="002637A5">
        <w:rPr>
          <w:color w:val="000000" w:themeColor="text1"/>
        </w:rPr>
        <w:t>年には</w:t>
      </w:r>
      <w:r w:rsidR="007B128F" w:rsidRPr="002637A5">
        <w:rPr>
          <w:rFonts w:hint="eastAsia"/>
          <w:color w:val="000000" w:themeColor="text1"/>
        </w:rPr>
        <w:t>８５</w:t>
      </w:r>
      <w:r w:rsidRPr="002637A5">
        <w:rPr>
          <w:color w:val="000000" w:themeColor="text1"/>
        </w:rPr>
        <w:t>万人を下回りました。また、生産年齢人口も平成７年をピークに減少に転じる一方、</w:t>
      </w:r>
      <w:r w:rsidRPr="002637A5">
        <w:rPr>
          <w:rFonts w:hint="eastAsia"/>
          <w:color w:val="000000" w:themeColor="text1"/>
        </w:rPr>
        <w:t>老年</w:t>
      </w:r>
      <w:r w:rsidRPr="002637A5">
        <w:rPr>
          <w:color w:val="000000" w:themeColor="text1"/>
        </w:rPr>
        <w:t>人口は増加の一途を辿っています。</w:t>
      </w:r>
    </w:p>
    <w:p w14:paraId="24E1223F" w14:textId="77777777" w:rsidR="00020FF1" w:rsidRPr="00F0129E" w:rsidRDefault="00020FF1" w:rsidP="00F0129E">
      <w:pPr>
        <w:ind w:firstLineChars="100" w:firstLine="216"/>
        <w:jc w:val="left"/>
      </w:pPr>
    </w:p>
    <w:p w14:paraId="6BEB9EE1" w14:textId="77777777" w:rsidR="00297A89" w:rsidRDefault="00F0129E" w:rsidP="00297A89">
      <w:pPr>
        <w:jc w:val="left"/>
      </w:pPr>
      <w:r w:rsidRPr="00B45F97">
        <w:rPr>
          <w:rFonts w:hAnsi="ＭＳ 明朝"/>
          <w:noProof/>
          <w:szCs w:val="20"/>
        </w:rPr>
        <w:drawing>
          <wp:anchor distT="0" distB="0" distL="114300" distR="114300" simplePos="0" relativeHeight="251647488" behindDoc="0" locked="0" layoutInCell="1" allowOverlap="1" wp14:anchorId="2B28ED0C" wp14:editId="2E7E34EA">
            <wp:simplePos x="0" y="0"/>
            <wp:positionH relativeFrom="margin">
              <wp:posOffset>384810</wp:posOffset>
            </wp:positionH>
            <wp:positionV relativeFrom="paragraph">
              <wp:posOffset>241935</wp:posOffset>
            </wp:positionV>
            <wp:extent cx="5375275" cy="3502660"/>
            <wp:effectExtent l="0" t="0" r="0" b="254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441" r="868"/>
                    <a:stretch/>
                  </pic:blipFill>
                  <pic:spPr bwMode="auto">
                    <a:xfrm>
                      <a:off x="0" y="0"/>
                      <a:ext cx="5375275" cy="350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EE9">
        <w:rPr>
          <w:rFonts w:ascii="ＭＳ ゴシック" w:eastAsia="ＭＳ ゴシック" w:hAnsi="ＭＳ ゴシック" w:hint="eastAsia"/>
          <w:color w:val="000000" w:themeColor="text1"/>
        </w:rPr>
        <w:t>■年齢区分別人口の実績と将来推計</w:t>
      </w:r>
    </w:p>
    <w:p w14:paraId="493B0F54" w14:textId="77777777" w:rsidR="00F0129E" w:rsidRDefault="00F0129E" w:rsidP="00297A89">
      <w:pPr>
        <w:jc w:val="left"/>
      </w:pPr>
    </w:p>
    <w:p w14:paraId="79C7F170" w14:textId="77777777" w:rsidR="00F0129E" w:rsidRDefault="00F0129E" w:rsidP="00297A89">
      <w:pPr>
        <w:jc w:val="left"/>
      </w:pPr>
    </w:p>
    <w:p w14:paraId="0686536C" w14:textId="77777777" w:rsidR="00F0129E" w:rsidRDefault="00F0129E" w:rsidP="00297A89">
      <w:pPr>
        <w:jc w:val="left"/>
      </w:pPr>
    </w:p>
    <w:p w14:paraId="6A3B01EA" w14:textId="77777777" w:rsidR="00F0129E" w:rsidRDefault="00F0129E" w:rsidP="00297A89">
      <w:pPr>
        <w:jc w:val="left"/>
      </w:pPr>
    </w:p>
    <w:p w14:paraId="74C56A3C" w14:textId="77777777" w:rsidR="00F0129E" w:rsidRDefault="00F0129E" w:rsidP="00297A89">
      <w:pPr>
        <w:jc w:val="left"/>
      </w:pPr>
    </w:p>
    <w:p w14:paraId="54898624" w14:textId="77777777" w:rsidR="00F0129E" w:rsidRDefault="00F0129E" w:rsidP="00297A89">
      <w:pPr>
        <w:jc w:val="left"/>
      </w:pPr>
    </w:p>
    <w:p w14:paraId="3AEC0725" w14:textId="77777777" w:rsidR="00F0129E" w:rsidRDefault="00F0129E" w:rsidP="00297A89">
      <w:pPr>
        <w:jc w:val="left"/>
      </w:pPr>
    </w:p>
    <w:p w14:paraId="0BDAD7C8" w14:textId="77777777" w:rsidR="00F0129E" w:rsidRDefault="00F0129E" w:rsidP="00297A89">
      <w:pPr>
        <w:jc w:val="left"/>
      </w:pPr>
    </w:p>
    <w:p w14:paraId="6594D61E" w14:textId="77777777" w:rsidR="00F0129E" w:rsidRDefault="00F0129E" w:rsidP="00297A89">
      <w:pPr>
        <w:jc w:val="left"/>
      </w:pPr>
    </w:p>
    <w:p w14:paraId="19E71B29" w14:textId="77777777" w:rsidR="00F0129E" w:rsidRDefault="00F0129E" w:rsidP="00297A89">
      <w:pPr>
        <w:jc w:val="left"/>
      </w:pPr>
    </w:p>
    <w:p w14:paraId="5209BAB3" w14:textId="77777777" w:rsidR="00F0129E" w:rsidRDefault="00F0129E" w:rsidP="00297A89">
      <w:pPr>
        <w:jc w:val="left"/>
      </w:pPr>
    </w:p>
    <w:p w14:paraId="5A4C57D1" w14:textId="77777777" w:rsidR="00F0129E" w:rsidRDefault="00F0129E" w:rsidP="00297A89">
      <w:pPr>
        <w:jc w:val="left"/>
      </w:pPr>
    </w:p>
    <w:p w14:paraId="3DD1D141" w14:textId="77777777" w:rsidR="00F0129E" w:rsidRDefault="00F0129E" w:rsidP="00297A89">
      <w:pPr>
        <w:jc w:val="left"/>
      </w:pPr>
    </w:p>
    <w:p w14:paraId="35558CC5" w14:textId="77777777" w:rsidR="00F0129E" w:rsidRPr="00F0129E" w:rsidRDefault="00F0129E" w:rsidP="00F0129E">
      <w:pPr>
        <w:jc w:val="right"/>
      </w:pPr>
      <w:r>
        <w:rPr>
          <w:rFonts w:hint="eastAsia"/>
        </w:rPr>
        <w:t>出典：まち・ひと・しごと創生長期ビジョン（令和元年度改訂版）（内閣府）</w:t>
      </w:r>
    </w:p>
    <w:p w14:paraId="2E063975" w14:textId="77777777" w:rsidR="00F0129E" w:rsidRDefault="00F0129E" w:rsidP="00297A89">
      <w:pPr>
        <w:jc w:val="left"/>
      </w:pPr>
    </w:p>
    <w:p w14:paraId="3FD719D1" w14:textId="77777777" w:rsidR="00F0129E" w:rsidRPr="00F0129E" w:rsidRDefault="00F0129E" w:rsidP="00F0129E">
      <w:pPr>
        <w:ind w:left="216" w:hangingChars="100" w:hanging="216"/>
        <w:jc w:val="left"/>
      </w:pPr>
      <w:r>
        <w:rPr>
          <w:rFonts w:hint="eastAsia"/>
        </w:rPr>
        <w:t xml:space="preserve">⑴　</w:t>
      </w:r>
      <w:r w:rsidRPr="00F0129E">
        <w:rPr>
          <w:rFonts w:hint="eastAsia"/>
        </w:rPr>
        <w:t>今後は、我が国の人口推移と同様に本市も人口が減少に転じるとともに、年少人口がさらに減少するものと見込んでいます。将来のまちづくりに関するアンケート調査（以下「アンケート」という。）では、将来のまちの姿として「</w:t>
      </w:r>
      <w:r w:rsidR="0067022D">
        <w:rPr>
          <w:rFonts w:hint="eastAsia"/>
        </w:rPr>
        <w:t>子供</w:t>
      </w:r>
      <w:r w:rsidRPr="00F0129E">
        <w:rPr>
          <w:rFonts w:hint="eastAsia"/>
        </w:rPr>
        <w:t>」「子育て」といったキーワードが多く、</w:t>
      </w:r>
      <w:r w:rsidR="0067022D">
        <w:rPr>
          <w:rFonts w:hint="eastAsia"/>
        </w:rPr>
        <w:t>子供</w:t>
      </w:r>
      <w:r w:rsidRPr="00F0129E">
        <w:rPr>
          <w:rFonts w:hint="eastAsia"/>
        </w:rPr>
        <w:t>たちが健やかに育つ環境や子育てしやすい環境が求められます。</w:t>
      </w:r>
    </w:p>
    <w:p w14:paraId="3A063860" w14:textId="456C967B" w:rsidR="00297A89" w:rsidRPr="002637A5" w:rsidRDefault="00F0129E" w:rsidP="00F0129E">
      <w:pPr>
        <w:ind w:leftChars="100" w:left="216" w:firstLineChars="100" w:firstLine="216"/>
        <w:jc w:val="left"/>
        <w:rPr>
          <w:color w:val="000000" w:themeColor="text1"/>
        </w:rPr>
      </w:pPr>
      <w:r w:rsidRPr="00F0129E">
        <w:rPr>
          <w:rFonts w:hint="eastAsia"/>
        </w:rPr>
        <w:t>前総合計画においては、小・中学校の教育環境の整備や学校給食の充実に取り組んできました。今後、若い世代がより働きや</w:t>
      </w:r>
      <w:r w:rsidRPr="002637A5">
        <w:rPr>
          <w:rFonts w:hint="eastAsia"/>
          <w:color w:val="000000" w:themeColor="text1"/>
        </w:rPr>
        <w:t>すく子育て</w:t>
      </w:r>
      <w:r w:rsidR="007B128F" w:rsidRPr="002637A5">
        <w:rPr>
          <w:rFonts w:hint="eastAsia"/>
          <w:color w:val="000000" w:themeColor="text1"/>
        </w:rPr>
        <w:t>し</w:t>
      </w:r>
      <w:r w:rsidRPr="002637A5">
        <w:rPr>
          <w:rFonts w:hint="eastAsia"/>
          <w:color w:val="000000" w:themeColor="text1"/>
        </w:rPr>
        <w:t>やすい環境をつくるためには、</w:t>
      </w:r>
      <w:r w:rsidR="0067022D" w:rsidRPr="002637A5">
        <w:rPr>
          <w:rFonts w:hint="eastAsia"/>
          <w:color w:val="000000" w:themeColor="text1"/>
        </w:rPr>
        <w:t>子供</w:t>
      </w:r>
      <w:r w:rsidRPr="002637A5">
        <w:rPr>
          <w:rFonts w:hint="eastAsia"/>
          <w:color w:val="000000" w:themeColor="text1"/>
        </w:rPr>
        <w:t>の成長に応</w:t>
      </w:r>
      <w:r w:rsidRPr="002637A5">
        <w:rPr>
          <w:rFonts w:hint="eastAsia"/>
          <w:color w:val="000000" w:themeColor="text1"/>
        </w:rPr>
        <w:lastRenderedPageBreak/>
        <w:t>じた支援等が求められます。さらに、</w:t>
      </w:r>
      <w:r w:rsidR="0067022D" w:rsidRPr="002637A5">
        <w:rPr>
          <w:rFonts w:hint="eastAsia"/>
          <w:color w:val="000000" w:themeColor="text1"/>
        </w:rPr>
        <w:t>子供</w:t>
      </w:r>
      <w:r w:rsidRPr="002637A5">
        <w:rPr>
          <w:rFonts w:hint="eastAsia"/>
          <w:color w:val="000000" w:themeColor="text1"/>
        </w:rPr>
        <w:t>が地域への愛着と、夢を持って成長できる環境づくりが求められます。</w:t>
      </w:r>
    </w:p>
    <w:tbl>
      <w:tblPr>
        <w:tblStyle w:val="a9"/>
        <w:tblW w:w="4719"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979"/>
      </w:tblGrid>
      <w:tr w:rsidR="002637A5" w:rsidRPr="002637A5" w14:paraId="7B0E88B7" w14:textId="77777777" w:rsidTr="00BF323E">
        <w:tc>
          <w:tcPr>
            <w:tcW w:w="5000" w:type="pct"/>
            <w:shd w:val="clear" w:color="auto" w:fill="FFFFCC"/>
          </w:tcPr>
          <w:p w14:paraId="1BAD7F5D" w14:textId="093F274B" w:rsidR="00297A89" w:rsidRPr="002637A5" w:rsidRDefault="00297A89" w:rsidP="003E4699">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r w:rsidR="0073216B" w:rsidRPr="002637A5">
              <w:rPr>
                <w:rFonts w:ascii="BIZ UDPゴシック" w:eastAsia="BIZ UDPゴシック" w:hAnsi="BIZ UDPゴシック" w:hint="eastAsia"/>
                <w:b/>
                <w:bCs/>
                <w:color w:val="000000" w:themeColor="text1"/>
              </w:rPr>
              <w:t xml:space="preserve">　</w:t>
            </w:r>
            <w:r w:rsidR="0073216B" w:rsidRPr="002637A5">
              <w:rPr>
                <w:rFonts w:ascii="BIZ UDPゴシック" w:eastAsia="BIZ UDPゴシック" w:hAnsi="BIZ UDPゴシック" w:hint="eastAsia"/>
                <w:bCs/>
                <w:color w:val="000000" w:themeColor="text1"/>
              </w:rPr>
              <w:t>※</w:t>
            </w:r>
            <w:r w:rsidR="007020C0" w:rsidRPr="002637A5">
              <w:rPr>
                <w:rFonts w:ascii="BIZ UDPゴシック" w:eastAsia="BIZ UDPゴシック" w:hAnsi="BIZ UDPゴシック" w:hint="eastAsia"/>
                <w:bCs/>
                <w:color w:val="000000" w:themeColor="text1"/>
              </w:rPr>
              <w:t>これまでの市民参加で</w:t>
            </w:r>
            <w:r w:rsidR="00C46B0E">
              <w:rPr>
                <w:rFonts w:ascii="BIZ UDPゴシック" w:eastAsia="BIZ UDPゴシック" w:hAnsi="BIZ UDPゴシック" w:hint="eastAsia"/>
                <w:bCs/>
                <w:color w:val="000000" w:themeColor="text1"/>
              </w:rPr>
              <w:t>挙げられた</w:t>
            </w:r>
            <w:r w:rsidR="007020C0" w:rsidRPr="002637A5">
              <w:rPr>
                <w:rFonts w:ascii="BIZ UDPゴシック" w:eastAsia="BIZ UDPゴシック" w:hAnsi="BIZ UDPゴシック" w:hint="eastAsia"/>
                <w:bCs/>
                <w:color w:val="000000" w:themeColor="text1"/>
              </w:rPr>
              <w:t>キーワードを示しています。（以下同じ）</w:t>
            </w:r>
          </w:p>
          <w:p w14:paraId="69FBC702" w14:textId="2034616D" w:rsidR="00297A89" w:rsidRPr="002637A5" w:rsidRDefault="00297A89" w:rsidP="00564598">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w:t>
            </w:r>
            <w:r w:rsidR="0067022D" w:rsidRPr="002637A5">
              <w:rPr>
                <w:rFonts w:ascii="BIZ UDPゴシック" w:eastAsia="BIZ UDPゴシック" w:hAnsi="BIZ UDPゴシック" w:hint="eastAsia"/>
                <w:color w:val="000000" w:themeColor="text1"/>
              </w:rPr>
              <w:t>子供</w:t>
            </w:r>
            <w:r w:rsidRPr="002637A5">
              <w:rPr>
                <w:rFonts w:ascii="BIZ UDPゴシック" w:eastAsia="BIZ UDPゴシック" w:hAnsi="BIZ UDPゴシック" w:hint="eastAsia"/>
                <w:color w:val="000000" w:themeColor="text1"/>
              </w:rPr>
              <w:t>に</w:t>
            </w:r>
            <w:r w:rsidR="00D26CB4" w:rsidRPr="002637A5">
              <w:rPr>
                <w:rFonts w:ascii="BIZ UDPゴシック" w:eastAsia="BIZ UDPゴシック" w:hAnsi="BIZ UDPゴシック" w:hint="eastAsia"/>
                <w:color w:val="000000" w:themeColor="text1"/>
              </w:rPr>
              <w:t>優しい</w:t>
            </w:r>
            <w:r w:rsidR="00AD404F" w:rsidRPr="002637A5">
              <w:rPr>
                <w:rFonts w:ascii="BIZ UDPゴシック" w:eastAsia="BIZ UDPゴシック" w:hAnsi="BIZ UDPゴシック" w:hint="eastAsia"/>
                <w:color w:val="000000" w:themeColor="text1"/>
              </w:rPr>
              <w:t xml:space="preserve">　　◆子育て支援　　◆夢、</w:t>
            </w:r>
            <w:r w:rsidRPr="002637A5">
              <w:rPr>
                <w:rFonts w:ascii="BIZ UDPゴシック" w:eastAsia="BIZ UDPゴシック" w:hAnsi="BIZ UDPゴシック" w:hint="eastAsia"/>
                <w:color w:val="000000" w:themeColor="text1"/>
              </w:rPr>
              <w:t xml:space="preserve">未来　　◆若者の定住　　</w:t>
            </w:r>
          </w:p>
        </w:tc>
      </w:tr>
    </w:tbl>
    <w:p w14:paraId="779FD162" w14:textId="77777777" w:rsidR="00297A89" w:rsidRPr="002637A5" w:rsidRDefault="00297A89" w:rsidP="00297A89">
      <w:pPr>
        <w:ind w:leftChars="200" w:left="432" w:firstLineChars="100" w:firstLine="216"/>
        <w:rPr>
          <w:color w:val="000000" w:themeColor="text1"/>
        </w:rPr>
      </w:pPr>
    </w:p>
    <w:p w14:paraId="49309503" w14:textId="77777777" w:rsidR="00692672" w:rsidRDefault="00F0129E" w:rsidP="00F0129E">
      <w:pPr>
        <w:ind w:left="216" w:hangingChars="100" w:hanging="216"/>
      </w:pPr>
      <w:r>
        <w:rPr>
          <w:rFonts w:hint="eastAsia"/>
        </w:rPr>
        <w:t xml:space="preserve">⑵　</w:t>
      </w:r>
      <w:r w:rsidR="000F5149">
        <w:rPr>
          <w:rFonts w:hint="eastAsia"/>
        </w:rPr>
        <w:t>本市</w:t>
      </w:r>
      <w:r w:rsidR="008A3E68">
        <w:rPr>
          <w:rFonts w:hint="eastAsia"/>
        </w:rPr>
        <w:t>の</w:t>
      </w:r>
      <w:r w:rsidR="00C74A90">
        <w:rPr>
          <w:rFonts w:hint="eastAsia"/>
        </w:rPr>
        <w:t>総人口に対する老年人口の割合は</w:t>
      </w:r>
      <w:r w:rsidR="00822C56">
        <w:rPr>
          <w:rFonts w:hint="eastAsia"/>
        </w:rPr>
        <w:t>、平成２７年の２３．７</w:t>
      </w:r>
      <w:r w:rsidR="008A3E68">
        <w:rPr>
          <w:rFonts w:hint="eastAsia"/>
        </w:rPr>
        <w:t>％</w:t>
      </w:r>
      <w:r w:rsidR="00C74A90">
        <w:rPr>
          <w:rFonts w:hint="eastAsia"/>
        </w:rPr>
        <w:t>に対して、令和２年で</w:t>
      </w:r>
      <w:r w:rsidR="000F5149">
        <w:rPr>
          <w:rFonts w:hint="eastAsia"/>
        </w:rPr>
        <w:t>は</w:t>
      </w:r>
      <w:r w:rsidR="00C13A40">
        <w:rPr>
          <w:rFonts w:hint="eastAsia"/>
        </w:rPr>
        <w:t>２６．１％と</w:t>
      </w:r>
      <w:r>
        <w:rPr>
          <w:rFonts w:hint="eastAsia"/>
        </w:rPr>
        <w:t>２．</w:t>
      </w:r>
      <w:r w:rsidR="00B10969">
        <w:rPr>
          <w:rFonts w:hint="eastAsia"/>
        </w:rPr>
        <w:t>４</w:t>
      </w:r>
      <w:r>
        <w:rPr>
          <w:rFonts w:hint="eastAsia"/>
        </w:rPr>
        <w:t>ポイント</w:t>
      </w:r>
      <w:r w:rsidR="00C74A90">
        <w:rPr>
          <w:rFonts w:hint="eastAsia"/>
        </w:rPr>
        <w:t>上昇し、</w:t>
      </w:r>
      <w:r w:rsidR="000F5149">
        <w:rPr>
          <w:rFonts w:hint="eastAsia"/>
        </w:rPr>
        <w:t>高齢化が進行して</w:t>
      </w:r>
      <w:r w:rsidR="00C74A90">
        <w:rPr>
          <w:rFonts w:hint="eastAsia"/>
        </w:rPr>
        <w:t>います。</w:t>
      </w:r>
    </w:p>
    <w:p w14:paraId="67D16A08" w14:textId="77777777" w:rsidR="00297A89" w:rsidRPr="002637A5" w:rsidRDefault="00692672" w:rsidP="00692672">
      <w:pPr>
        <w:ind w:leftChars="100" w:left="216" w:firstLineChars="100" w:firstLine="216"/>
        <w:rPr>
          <w:color w:val="000000" w:themeColor="text1"/>
        </w:rPr>
      </w:pPr>
      <w:r w:rsidRPr="00692672">
        <w:rPr>
          <w:rFonts w:hint="eastAsia"/>
        </w:rPr>
        <w:t>また、</w:t>
      </w:r>
      <w:r w:rsidRPr="009E4041">
        <w:rPr>
          <w:rFonts w:hint="eastAsia"/>
        </w:rPr>
        <w:t>昼夜間人口比率が</w:t>
      </w:r>
      <w:r w:rsidR="00053F9C" w:rsidRPr="009E4041">
        <w:rPr>
          <w:rFonts w:hint="eastAsia"/>
        </w:rPr>
        <w:t>１００％を下回り住宅都市の性格が強い</w:t>
      </w:r>
      <w:r w:rsidRPr="009E4041">
        <w:rPr>
          <w:rFonts w:hint="eastAsia"/>
        </w:rPr>
        <w:t>本市において</w:t>
      </w:r>
      <w:r w:rsidRPr="00692672">
        <w:rPr>
          <w:rFonts w:hint="eastAsia"/>
        </w:rPr>
        <w:t>、今後は</w:t>
      </w:r>
      <w:r w:rsidR="009D7589">
        <w:rPr>
          <w:rFonts w:hint="eastAsia"/>
        </w:rPr>
        <w:t>昼間に市内で</w:t>
      </w:r>
      <w:r>
        <w:rPr>
          <w:rFonts w:hint="eastAsia"/>
        </w:rPr>
        <w:t>活動する高齢者が</w:t>
      </w:r>
      <w:r w:rsidR="00297A89">
        <w:rPr>
          <w:rFonts w:hint="eastAsia"/>
        </w:rPr>
        <w:t>増</w:t>
      </w:r>
      <w:r>
        <w:rPr>
          <w:rFonts w:hint="eastAsia"/>
        </w:rPr>
        <w:t>え</w:t>
      </w:r>
      <w:r w:rsidR="006B1D7A">
        <w:rPr>
          <w:rFonts w:hint="eastAsia"/>
        </w:rPr>
        <w:t>ることから、いつまでも</w:t>
      </w:r>
      <w:r w:rsidR="00297A89">
        <w:rPr>
          <w:rFonts w:hint="eastAsia"/>
        </w:rPr>
        <w:t>生きがいをもって安心して暮らし続けることができるよう</w:t>
      </w:r>
      <w:r w:rsidR="00297A89" w:rsidRPr="002637A5">
        <w:rPr>
          <w:rFonts w:hint="eastAsia"/>
          <w:color w:val="000000" w:themeColor="text1"/>
        </w:rPr>
        <w:t>に、地域で支え合う地域福祉の充実が求められます。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44"/>
      </w:tblGrid>
      <w:tr w:rsidR="002637A5" w:rsidRPr="002637A5" w14:paraId="12D006B5" w14:textId="77777777" w:rsidTr="00BF323E">
        <w:tc>
          <w:tcPr>
            <w:tcW w:w="9044" w:type="dxa"/>
            <w:shd w:val="clear" w:color="auto" w:fill="FFFFCC"/>
          </w:tcPr>
          <w:p w14:paraId="67DD9BDB" w14:textId="77777777" w:rsidR="00297A89" w:rsidRPr="002637A5" w:rsidRDefault="00297A89" w:rsidP="003E4699">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3BB1106D" w14:textId="1A7C5389" w:rsidR="00297A89" w:rsidRPr="002637A5" w:rsidRDefault="00297A89" w:rsidP="003E4699">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w:t>
            </w:r>
            <w:r w:rsidR="009D7589" w:rsidRPr="002637A5">
              <w:rPr>
                <w:rFonts w:ascii="BIZ UDPゴシック" w:eastAsia="BIZ UDPゴシック" w:hAnsi="BIZ UDPゴシック" w:hint="eastAsia"/>
                <w:color w:val="000000" w:themeColor="text1"/>
              </w:rPr>
              <w:t>優しい</w:t>
            </w:r>
            <w:r w:rsidR="007A527C" w:rsidRPr="002637A5">
              <w:rPr>
                <w:rFonts w:ascii="BIZ UDPゴシック" w:eastAsia="BIZ UDPゴシック" w:hAnsi="BIZ UDPゴシック" w:hint="eastAsia"/>
                <w:color w:val="000000" w:themeColor="text1"/>
              </w:rPr>
              <w:t xml:space="preserve">　</w:t>
            </w:r>
            <w:r w:rsidR="007B128F" w:rsidRPr="002637A5">
              <w:rPr>
                <w:rFonts w:ascii="BIZ UDPゴシック" w:eastAsia="BIZ UDPゴシック" w:hAnsi="BIZ UDPゴシック" w:hint="eastAsia"/>
                <w:color w:val="000000" w:themeColor="text1"/>
              </w:rPr>
              <w:t xml:space="preserve">　◆尊重・協力　　◆助け合い</w:t>
            </w:r>
          </w:p>
        </w:tc>
      </w:tr>
    </w:tbl>
    <w:p w14:paraId="519E10D0" w14:textId="77777777" w:rsidR="00297A89" w:rsidRPr="002637A5" w:rsidRDefault="00297A89" w:rsidP="00297A89">
      <w:pPr>
        <w:ind w:leftChars="200" w:left="432" w:firstLineChars="100" w:firstLine="216"/>
        <w:rPr>
          <w:color w:val="000000" w:themeColor="text1"/>
        </w:rPr>
      </w:pPr>
    </w:p>
    <w:p w14:paraId="37F7EB35" w14:textId="77777777" w:rsidR="00AA41F1" w:rsidRPr="002637A5" w:rsidRDefault="00AA41F1" w:rsidP="00AA41F1">
      <w:pPr>
        <w:ind w:left="216" w:hangingChars="100" w:hanging="216"/>
        <w:rPr>
          <w:color w:val="000000" w:themeColor="text1"/>
        </w:rPr>
      </w:pPr>
      <w:r w:rsidRPr="002637A5">
        <w:rPr>
          <w:rFonts w:hint="eastAsia"/>
          <w:color w:val="000000" w:themeColor="text1"/>
        </w:rPr>
        <w:t>⑶　我が国の医療技術の進展により平均寿命が延伸し、高齢化の進行とともに健康寿命の延伸に関心が寄せられています。</w:t>
      </w:r>
    </w:p>
    <w:p w14:paraId="3D071C75" w14:textId="77777777" w:rsidR="00297A89" w:rsidRPr="002637A5" w:rsidRDefault="00297A89" w:rsidP="00F02073">
      <w:pPr>
        <w:ind w:leftChars="100" w:left="216" w:firstLineChars="100" w:firstLine="216"/>
        <w:rPr>
          <w:color w:val="000000" w:themeColor="text1"/>
        </w:rPr>
      </w:pPr>
      <w:r w:rsidRPr="002637A5">
        <w:rPr>
          <w:rFonts w:hint="eastAsia"/>
          <w:color w:val="000000" w:themeColor="text1"/>
        </w:rPr>
        <w:t>一方で、新型コロナウイルス感染症の</w:t>
      </w:r>
      <w:r w:rsidR="00AA41F1" w:rsidRPr="002637A5">
        <w:rPr>
          <w:rFonts w:hint="eastAsia"/>
          <w:color w:val="000000" w:themeColor="text1"/>
        </w:rPr>
        <w:t>影響</w:t>
      </w:r>
      <w:r w:rsidR="009D7589" w:rsidRPr="002637A5">
        <w:rPr>
          <w:rFonts w:hint="eastAsia"/>
          <w:color w:val="000000" w:themeColor="text1"/>
        </w:rPr>
        <w:t>により、健康、</w:t>
      </w:r>
      <w:r w:rsidRPr="002637A5">
        <w:rPr>
          <w:rFonts w:hint="eastAsia"/>
          <w:color w:val="000000" w:themeColor="text1"/>
        </w:rPr>
        <w:t>医療に対する不安が高まっています。</w:t>
      </w:r>
      <w:r w:rsidR="003C1D76" w:rsidRPr="002637A5">
        <w:rPr>
          <w:rFonts w:hint="eastAsia"/>
          <w:color w:val="000000" w:themeColor="text1"/>
        </w:rPr>
        <w:t>アンケート</w:t>
      </w:r>
      <w:r w:rsidR="00012CA4" w:rsidRPr="002637A5">
        <w:rPr>
          <w:rFonts w:hint="eastAsia"/>
          <w:color w:val="000000" w:themeColor="text1"/>
        </w:rPr>
        <w:t>においても、</w:t>
      </w:r>
      <w:r w:rsidR="00EF0AA5" w:rsidRPr="002637A5">
        <w:rPr>
          <w:rFonts w:hint="eastAsia"/>
          <w:color w:val="000000" w:themeColor="text1"/>
        </w:rPr>
        <w:t>将来のまちの姿として</w:t>
      </w:r>
      <w:r w:rsidR="009D7589" w:rsidRPr="002637A5">
        <w:rPr>
          <w:rFonts w:hint="eastAsia"/>
          <w:color w:val="000000" w:themeColor="text1"/>
        </w:rPr>
        <w:t>医療、</w:t>
      </w:r>
      <w:r w:rsidR="00DF0508" w:rsidRPr="002637A5">
        <w:rPr>
          <w:rFonts w:hint="eastAsia"/>
          <w:color w:val="000000" w:themeColor="text1"/>
        </w:rPr>
        <w:t>介護の充実</w:t>
      </w:r>
      <w:r w:rsidR="00EF0AA5" w:rsidRPr="002637A5">
        <w:rPr>
          <w:rFonts w:hint="eastAsia"/>
          <w:color w:val="000000" w:themeColor="text1"/>
        </w:rPr>
        <w:t>が挙げられました。</w:t>
      </w:r>
    </w:p>
    <w:p w14:paraId="54DB83ED" w14:textId="12BD06B1" w:rsidR="00F1673B" w:rsidRPr="002637A5" w:rsidRDefault="006B30FE" w:rsidP="00F1673B">
      <w:pPr>
        <w:ind w:leftChars="100" w:left="216" w:firstLineChars="100" w:firstLine="216"/>
        <w:rPr>
          <w:color w:val="000000" w:themeColor="text1"/>
        </w:rPr>
      </w:pPr>
      <w:r w:rsidRPr="002637A5">
        <w:rPr>
          <w:rFonts w:hint="eastAsia"/>
          <w:color w:val="000000" w:themeColor="text1"/>
        </w:rPr>
        <w:t>前総合計画</w:t>
      </w:r>
      <w:r w:rsidR="00297A89" w:rsidRPr="002637A5">
        <w:rPr>
          <w:rFonts w:hint="eastAsia"/>
          <w:color w:val="000000" w:themeColor="text1"/>
        </w:rPr>
        <w:t>においては、病院の</w:t>
      </w:r>
      <w:r w:rsidR="00F02073" w:rsidRPr="002637A5">
        <w:rPr>
          <w:rFonts w:hint="eastAsia"/>
          <w:color w:val="000000" w:themeColor="text1"/>
        </w:rPr>
        <w:t>誘致</w:t>
      </w:r>
      <w:r w:rsidR="00297A89" w:rsidRPr="002637A5">
        <w:rPr>
          <w:rFonts w:hint="eastAsia"/>
          <w:color w:val="000000" w:themeColor="text1"/>
        </w:rPr>
        <w:t>、小児医療費助成対象年齢の拡大</w:t>
      </w:r>
      <w:r w:rsidR="00F02073" w:rsidRPr="002637A5">
        <w:rPr>
          <w:rFonts w:hint="eastAsia"/>
          <w:color w:val="000000" w:themeColor="text1"/>
        </w:rPr>
        <w:t>などに取り組んできました。</w:t>
      </w:r>
      <w:r w:rsidR="009D7589" w:rsidRPr="002637A5">
        <w:rPr>
          <w:rFonts w:hint="eastAsia"/>
          <w:color w:val="000000" w:themeColor="text1"/>
        </w:rPr>
        <w:t>今後、</w:t>
      </w:r>
      <w:r w:rsidR="00705C44" w:rsidRPr="002637A5">
        <w:rPr>
          <w:rFonts w:hint="eastAsia"/>
          <w:color w:val="000000" w:themeColor="text1"/>
        </w:rPr>
        <w:t>ポスト</w:t>
      </w:r>
      <w:r w:rsidR="00297A89" w:rsidRPr="002637A5">
        <w:rPr>
          <w:rFonts w:hint="eastAsia"/>
          <w:color w:val="000000" w:themeColor="text1"/>
        </w:rPr>
        <w:t>コロナ社会における</w:t>
      </w:r>
      <w:r w:rsidR="00185F0F" w:rsidRPr="002637A5">
        <w:rPr>
          <w:rFonts w:hint="eastAsia"/>
          <w:color w:val="000000" w:themeColor="text1"/>
        </w:rPr>
        <w:t>日常の健康づくりや医療体制の充実が求</w:t>
      </w:r>
      <w:r w:rsidR="00927546" w:rsidRPr="002637A5">
        <w:rPr>
          <w:rFonts w:hint="eastAsia"/>
          <w:color w:val="000000" w:themeColor="text1"/>
        </w:rPr>
        <w:t>められます。また、公園などの地域資源を</w:t>
      </w:r>
      <w:r w:rsidR="00AD404F" w:rsidRPr="002637A5">
        <w:rPr>
          <w:rFonts w:hint="eastAsia"/>
          <w:color w:val="000000" w:themeColor="text1"/>
        </w:rPr>
        <w:t>活用した</w:t>
      </w:r>
      <w:r w:rsidR="00927546" w:rsidRPr="002637A5">
        <w:rPr>
          <w:rFonts w:hint="eastAsia"/>
          <w:color w:val="000000" w:themeColor="text1"/>
        </w:rPr>
        <w:t>市民の健康</w:t>
      </w:r>
      <w:r w:rsidR="007B128F" w:rsidRPr="002637A5">
        <w:rPr>
          <w:rFonts w:hint="eastAsia"/>
          <w:color w:val="000000" w:themeColor="text1"/>
        </w:rPr>
        <w:t>増進</w:t>
      </w:r>
      <w:r w:rsidR="00927546" w:rsidRPr="002637A5">
        <w:rPr>
          <w:rFonts w:hint="eastAsia"/>
          <w:color w:val="000000" w:themeColor="text1"/>
        </w:rPr>
        <w:t>、</w:t>
      </w:r>
      <w:r w:rsidR="00185F0F" w:rsidRPr="002637A5">
        <w:rPr>
          <w:rFonts w:hint="eastAsia"/>
          <w:color w:val="000000" w:themeColor="text1"/>
        </w:rPr>
        <w:t>文化活動の場づくり、スポーツや生涯学習機能の充実が求められます。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637A5" w:rsidRPr="002637A5" w14:paraId="2DC43723" w14:textId="77777777" w:rsidTr="0089442B">
        <w:tc>
          <w:tcPr>
            <w:tcW w:w="9060" w:type="dxa"/>
            <w:shd w:val="clear" w:color="auto" w:fill="FFFFCC"/>
          </w:tcPr>
          <w:p w14:paraId="0461099F" w14:textId="77777777" w:rsidR="00297A89" w:rsidRPr="002637A5" w:rsidRDefault="00297A89" w:rsidP="003E4699">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19BAC92B" w14:textId="5F3C924C" w:rsidR="00297A89" w:rsidRPr="002637A5" w:rsidRDefault="007B128F" w:rsidP="007B128F">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 xml:space="preserve">◆健康寿命の延伸　　◆活動の場　　</w:t>
            </w:r>
            <w:r w:rsidR="00297A89" w:rsidRPr="002637A5">
              <w:rPr>
                <w:rFonts w:ascii="BIZ UDPゴシック" w:eastAsia="BIZ UDPゴシック" w:hAnsi="BIZ UDPゴシック" w:hint="eastAsia"/>
                <w:color w:val="000000" w:themeColor="text1"/>
              </w:rPr>
              <w:t>◆生涯・安心</w:t>
            </w:r>
          </w:p>
        </w:tc>
      </w:tr>
    </w:tbl>
    <w:p w14:paraId="58DBD50A" w14:textId="5F78390A" w:rsidR="00E36081" w:rsidRPr="002637A5" w:rsidRDefault="00E36081" w:rsidP="00E36081">
      <w:pPr>
        <w:rPr>
          <w:color w:val="000000" w:themeColor="text1"/>
        </w:rPr>
      </w:pPr>
    </w:p>
    <w:p w14:paraId="62D73310" w14:textId="14A47026" w:rsidR="00E36081" w:rsidRPr="002637A5" w:rsidRDefault="00E36081" w:rsidP="00E36081">
      <w:pPr>
        <w:ind w:left="216" w:hangingChars="100" w:hanging="216"/>
        <w:rPr>
          <w:color w:val="000000" w:themeColor="text1"/>
        </w:rPr>
      </w:pPr>
      <w:r w:rsidRPr="002637A5">
        <w:rPr>
          <w:rFonts w:hint="eastAsia"/>
          <w:color w:val="000000" w:themeColor="text1"/>
        </w:rPr>
        <w:t>⑷　本市は、</w:t>
      </w:r>
      <w:r w:rsidR="00CD031F" w:rsidRPr="002637A5">
        <w:rPr>
          <w:rFonts w:hint="eastAsia"/>
          <w:color w:val="000000" w:themeColor="text1"/>
        </w:rPr>
        <w:t>起伏に富み、坂や段丘が多いという地勢の下で住宅都市として成長し、</w:t>
      </w:r>
      <w:r w:rsidRPr="002637A5">
        <w:rPr>
          <w:rFonts w:hint="eastAsia"/>
          <w:color w:val="000000" w:themeColor="text1"/>
        </w:rPr>
        <w:t>道路、上下水道等のインフラ整備により住環境が形成されています。</w:t>
      </w:r>
    </w:p>
    <w:p w14:paraId="74CEE7EB" w14:textId="741328BA" w:rsidR="00E36081" w:rsidRPr="002637A5" w:rsidRDefault="00FC25B3" w:rsidP="00E36081">
      <w:pPr>
        <w:ind w:leftChars="100" w:left="216" w:firstLineChars="100" w:firstLine="216"/>
        <w:rPr>
          <w:color w:val="000000" w:themeColor="text1"/>
        </w:rPr>
      </w:pPr>
      <w:r w:rsidRPr="002637A5">
        <w:rPr>
          <w:rFonts w:hint="eastAsia"/>
          <w:color w:val="000000" w:themeColor="text1"/>
        </w:rPr>
        <w:t>一方</w:t>
      </w:r>
      <w:r w:rsidR="00E36081" w:rsidRPr="002637A5">
        <w:rPr>
          <w:rFonts w:hint="eastAsia"/>
          <w:color w:val="000000" w:themeColor="text1"/>
        </w:rPr>
        <w:t>、</w:t>
      </w:r>
      <w:r w:rsidR="008A0F08">
        <w:rPr>
          <w:rFonts w:hint="eastAsia"/>
          <w:color w:val="000000" w:themeColor="text1"/>
        </w:rPr>
        <w:t>市民意見を把握するために行った</w:t>
      </w:r>
      <w:r w:rsidR="00E36081" w:rsidRPr="002637A5">
        <w:rPr>
          <w:rFonts w:hint="eastAsia"/>
          <w:color w:val="000000" w:themeColor="text1"/>
        </w:rPr>
        <w:t>懇談会、ポスターセッション等では、高齢化の進行</w:t>
      </w:r>
      <w:r w:rsidR="00F83C71" w:rsidRPr="002637A5">
        <w:rPr>
          <w:rFonts w:hint="eastAsia"/>
          <w:color w:val="000000" w:themeColor="text1"/>
        </w:rPr>
        <w:t>や住環境の変化</w:t>
      </w:r>
      <w:r w:rsidR="00E36081" w:rsidRPr="002637A5">
        <w:rPr>
          <w:rFonts w:hint="eastAsia"/>
          <w:color w:val="000000" w:themeColor="text1"/>
        </w:rPr>
        <w:t>に伴</w:t>
      </w:r>
      <w:r w:rsidR="00F83C71" w:rsidRPr="002637A5">
        <w:rPr>
          <w:rFonts w:hint="eastAsia"/>
          <w:color w:val="000000" w:themeColor="text1"/>
        </w:rPr>
        <w:t>う</w:t>
      </w:r>
      <w:r w:rsidRPr="002637A5">
        <w:rPr>
          <w:rFonts w:hint="eastAsia"/>
          <w:color w:val="000000" w:themeColor="text1"/>
        </w:rPr>
        <w:t>、</w:t>
      </w:r>
      <w:r w:rsidR="00E36081" w:rsidRPr="002637A5">
        <w:rPr>
          <w:rFonts w:hint="eastAsia"/>
          <w:color w:val="000000" w:themeColor="text1"/>
        </w:rPr>
        <w:t>公共交通</w:t>
      </w:r>
      <w:r w:rsidRPr="002637A5">
        <w:rPr>
          <w:rFonts w:hint="eastAsia"/>
          <w:color w:val="000000" w:themeColor="text1"/>
        </w:rPr>
        <w:t>での</w:t>
      </w:r>
      <w:r w:rsidR="00E36081" w:rsidRPr="002637A5">
        <w:rPr>
          <w:rFonts w:hint="eastAsia"/>
          <w:color w:val="000000" w:themeColor="text1"/>
        </w:rPr>
        <w:t>移動や歩行者の安全性</w:t>
      </w:r>
      <w:r w:rsidR="00F83C71" w:rsidRPr="002637A5">
        <w:rPr>
          <w:rFonts w:hint="eastAsia"/>
          <w:color w:val="000000" w:themeColor="text1"/>
        </w:rPr>
        <w:t>等の</w:t>
      </w:r>
      <w:r w:rsidR="00E36081" w:rsidRPr="002637A5">
        <w:rPr>
          <w:rFonts w:hint="eastAsia"/>
          <w:color w:val="000000" w:themeColor="text1"/>
        </w:rPr>
        <w:t>課題が挙げられ</w:t>
      </w:r>
      <w:r w:rsidR="00F83C71" w:rsidRPr="002637A5">
        <w:rPr>
          <w:rFonts w:hint="eastAsia"/>
          <w:color w:val="000000" w:themeColor="text1"/>
        </w:rPr>
        <w:t>ました。</w:t>
      </w:r>
    </w:p>
    <w:p w14:paraId="40A40CEB" w14:textId="0761975E" w:rsidR="00E36081" w:rsidRPr="002637A5" w:rsidRDefault="00E36081" w:rsidP="00E36081">
      <w:pPr>
        <w:ind w:leftChars="100" w:left="216" w:firstLineChars="100" w:firstLine="216"/>
        <w:rPr>
          <w:color w:val="000000" w:themeColor="text1"/>
        </w:rPr>
      </w:pPr>
      <w:r w:rsidRPr="002637A5">
        <w:rPr>
          <w:rFonts w:hint="eastAsia"/>
          <w:color w:val="000000" w:themeColor="text1"/>
        </w:rPr>
        <w:t>前総合計画においては、</w:t>
      </w:r>
      <w:r w:rsidR="00F83C71" w:rsidRPr="002637A5">
        <w:rPr>
          <w:rFonts w:hint="eastAsia"/>
          <w:color w:val="000000" w:themeColor="text1"/>
        </w:rPr>
        <w:t>都市公園の整備や</w:t>
      </w:r>
      <w:r w:rsidRPr="002637A5">
        <w:rPr>
          <w:rFonts w:hint="eastAsia"/>
          <w:color w:val="000000" w:themeColor="text1"/>
        </w:rPr>
        <w:t>道路改良等に取り組んできました。今後は、自然環境との共生や安全に配慮し</w:t>
      </w:r>
      <w:r w:rsidR="00E86DC6" w:rsidRPr="002637A5">
        <w:rPr>
          <w:rFonts w:hint="eastAsia"/>
          <w:color w:val="000000" w:themeColor="text1"/>
        </w:rPr>
        <w:t>た住環境づくり、</w:t>
      </w:r>
      <w:r w:rsidRPr="002637A5">
        <w:rPr>
          <w:rFonts w:hint="eastAsia"/>
          <w:color w:val="000000" w:themeColor="text1"/>
        </w:rPr>
        <w:t>計画的な土地利用とともに、道路、交通に関する地域課題</w:t>
      </w:r>
      <w:r w:rsidR="00E86DC6" w:rsidRPr="002637A5">
        <w:rPr>
          <w:rFonts w:hint="eastAsia"/>
          <w:color w:val="000000" w:themeColor="text1"/>
        </w:rPr>
        <w:t>への</w:t>
      </w:r>
      <w:r w:rsidRPr="002637A5">
        <w:rPr>
          <w:rFonts w:hint="eastAsia"/>
          <w:color w:val="000000" w:themeColor="text1"/>
        </w:rPr>
        <w:t>的確な対応が求められます。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637A5" w:rsidRPr="002637A5" w14:paraId="5F28EC4A" w14:textId="77777777" w:rsidTr="005262E2">
        <w:tc>
          <w:tcPr>
            <w:tcW w:w="9060" w:type="dxa"/>
            <w:shd w:val="clear" w:color="auto" w:fill="FFFFCC"/>
          </w:tcPr>
          <w:p w14:paraId="70907899" w14:textId="77777777" w:rsidR="00E36081" w:rsidRPr="002637A5" w:rsidRDefault="00E36081" w:rsidP="005262E2">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716F6EA1" w14:textId="77777777" w:rsidR="00E36081" w:rsidRPr="002637A5" w:rsidRDefault="00E36081" w:rsidP="005262E2">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◆緑、公園　　◆快適・やすらぎ　　◆歩きやすい　　◆道路、交通、インフラの整備</w:t>
            </w:r>
          </w:p>
          <w:p w14:paraId="5AF409CD" w14:textId="77777777" w:rsidR="00E36081" w:rsidRPr="002637A5" w:rsidRDefault="00E36081" w:rsidP="005262E2">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◆美しい　　　◆街路樹・桜並木　　◆懐かしさ　　◆渋滞対策</w:t>
            </w:r>
          </w:p>
        </w:tc>
      </w:tr>
    </w:tbl>
    <w:p w14:paraId="22311EF5" w14:textId="09FC3D55" w:rsidR="00E36081" w:rsidRPr="002637A5" w:rsidRDefault="00E36081" w:rsidP="00E36081">
      <w:pPr>
        <w:rPr>
          <w:color w:val="000000" w:themeColor="text1"/>
        </w:rPr>
      </w:pPr>
    </w:p>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F1673B" w14:paraId="185F195F" w14:textId="77777777" w:rsidTr="00357BDC">
        <w:trPr>
          <w:trHeight w:val="308"/>
        </w:trPr>
        <w:tc>
          <w:tcPr>
            <w:tcW w:w="9432" w:type="dxa"/>
          </w:tcPr>
          <w:p w14:paraId="7171087A" w14:textId="77777777" w:rsidR="00F1673B" w:rsidRDefault="00F1673B" w:rsidP="00F1673B">
            <w:pPr>
              <w:rPr>
                <w:rFonts w:ascii="HGS明朝B" w:eastAsia="HGS明朝B"/>
                <w:b/>
                <w:bCs/>
                <w:sz w:val="24"/>
                <w:szCs w:val="28"/>
              </w:rPr>
            </w:pPr>
            <w:r>
              <w:rPr>
                <w:rFonts w:ascii="HGS明朝B" w:eastAsia="HGS明朝B" w:hint="eastAsia"/>
                <w:b/>
                <w:bCs/>
                <w:sz w:val="24"/>
                <w:szCs w:val="28"/>
              </w:rPr>
              <w:lastRenderedPageBreak/>
              <w:t>２　経済の概況</w:t>
            </w:r>
          </w:p>
        </w:tc>
      </w:tr>
    </w:tbl>
    <w:p w14:paraId="220F42B4" w14:textId="77777777" w:rsidR="00BE267C" w:rsidRDefault="00BE267C" w:rsidP="000835CA">
      <w:pPr>
        <w:ind w:firstLineChars="100" w:firstLine="216"/>
        <w:jc w:val="left"/>
      </w:pPr>
    </w:p>
    <w:p w14:paraId="7666839C" w14:textId="1C847F2A" w:rsidR="000835CA" w:rsidRDefault="000835CA" w:rsidP="000835CA">
      <w:pPr>
        <w:ind w:firstLineChars="100" w:firstLine="216"/>
        <w:jc w:val="left"/>
      </w:pPr>
      <w:r w:rsidRPr="000835CA">
        <w:rPr>
          <w:rFonts w:hint="eastAsia"/>
        </w:rPr>
        <w:t>新型コロナウイルス感染症は、世界的に消費や投資といった幅広い経済活動に負の影響を与えています。我が国の景気においても、同感染症による経済的影響はこれまでの経済危機による影響と比べても大きくなっています。</w:t>
      </w:r>
    </w:p>
    <w:p w14:paraId="55D3E358" w14:textId="24AFC95E" w:rsidR="00253279" w:rsidRPr="002637A5" w:rsidRDefault="00253279" w:rsidP="000835CA">
      <w:pPr>
        <w:ind w:firstLineChars="100" w:firstLine="216"/>
        <w:jc w:val="left"/>
        <w:rPr>
          <w:color w:val="000000" w:themeColor="text1"/>
        </w:rPr>
      </w:pPr>
      <w:r w:rsidRPr="00253279">
        <w:rPr>
          <w:rFonts w:hint="eastAsia"/>
        </w:rPr>
        <w:t>令和３年１２月</w:t>
      </w:r>
      <w:r w:rsidRPr="002637A5">
        <w:rPr>
          <w:rFonts w:hint="eastAsia"/>
          <w:color w:val="000000" w:themeColor="text1"/>
        </w:rPr>
        <w:t>の月例経済報告（内閣府）では、「景気は、新型コロナウイルス感染症による厳しい状況が徐々に緩和される中で、このところ持ち直しの動きがみられる。」とされ、先行きについては</w:t>
      </w:r>
      <w:r w:rsidR="007B128F" w:rsidRPr="002637A5">
        <w:rPr>
          <w:rFonts w:hint="eastAsia"/>
          <w:color w:val="000000" w:themeColor="text1"/>
        </w:rPr>
        <w:t>、「（</w:t>
      </w:r>
      <w:r w:rsidRPr="002637A5">
        <w:rPr>
          <w:rFonts w:hint="eastAsia"/>
          <w:color w:val="000000" w:themeColor="text1"/>
        </w:rPr>
        <w:t>一定の注意喚起があるものの</w:t>
      </w:r>
      <w:r w:rsidR="007B128F" w:rsidRPr="002637A5">
        <w:rPr>
          <w:rFonts w:hint="eastAsia"/>
          <w:color w:val="000000" w:themeColor="text1"/>
        </w:rPr>
        <w:t>）</w:t>
      </w:r>
      <w:r w:rsidRPr="002637A5">
        <w:rPr>
          <w:rFonts w:hint="eastAsia"/>
          <w:color w:val="000000" w:themeColor="text1"/>
        </w:rPr>
        <w:t>経済社会活動が正常化に向かう中で、各種政策の効果や海外経済の改善もあって、景気が持ち直していくことが期待される。」と基調判断がなされています。</w:t>
      </w:r>
    </w:p>
    <w:p w14:paraId="3CC5818F" w14:textId="77777777" w:rsidR="00253279" w:rsidRPr="002637A5" w:rsidRDefault="00253279" w:rsidP="000835CA">
      <w:pPr>
        <w:ind w:firstLineChars="100" w:firstLine="216"/>
        <w:jc w:val="left"/>
        <w:rPr>
          <w:color w:val="000000" w:themeColor="text1"/>
        </w:rPr>
      </w:pPr>
    </w:p>
    <w:p w14:paraId="00081595" w14:textId="51F02F38" w:rsidR="004469ED" w:rsidRPr="002637A5" w:rsidRDefault="004469ED" w:rsidP="000835CA">
      <w:pPr>
        <w:ind w:firstLineChars="100" w:firstLine="216"/>
        <w:jc w:val="left"/>
        <w:rPr>
          <w:color w:val="000000" w:themeColor="text1"/>
        </w:rPr>
      </w:pPr>
      <w:r w:rsidRPr="002637A5">
        <w:rPr>
          <w:rFonts w:ascii="ＭＳ ゴシック" w:eastAsia="ＭＳ ゴシック" w:hAnsi="ＭＳ ゴシック" w:hint="eastAsia"/>
          <w:color w:val="000000" w:themeColor="text1"/>
        </w:rPr>
        <w:t>■</w:t>
      </w:r>
      <w:r w:rsidR="00147E73">
        <w:rPr>
          <w:rFonts w:ascii="ＭＳ ゴシック" w:eastAsia="ＭＳ ゴシック" w:hAnsi="ＭＳ ゴシック" w:hint="eastAsia"/>
          <w:color w:val="000000" w:themeColor="text1"/>
        </w:rPr>
        <w:t>経済</w:t>
      </w:r>
      <w:r w:rsidRPr="002637A5">
        <w:rPr>
          <w:rFonts w:ascii="ＭＳ ゴシック" w:eastAsia="ＭＳ ゴシック" w:hAnsi="ＭＳ ゴシック" w:hint="eastAsia"/>
          <w:color w:val="000000" w:themeColor="text1"/>
        </w:rPr>
        <w:t>ショック前後の経済変動</w:t>
      </w:r>
    </w:p>
    <w:p w14:paraId="5130A54F" w14:textId="77777777" w:rsidR="004469ED" w:rsidRPr="002637A5" w:rsidRDefault="004469ED" w:rsidP="000835CA">
      <w:pPr>
        <w:ind w:firstLineChars="100" w:firstLine="216"/>
        <w:jc w:val="left"/>
        <w:rPr>
          <w:color w:val="000000" w:themeColor="text1"/>
        </w:rPr>
      </w:pPr>
      <w:r w:rsidRPr="002637A5">
        <w:rPr>
          <w:noProof/>
          <w:color w:val="000000" w:themeColor="text1"/>
        </w:rPr>
        <w:drawing>
          <wp:anchor distT="0" distB="0" distL="114300" distR="114300" simplePos="0" relativeHeight="251668992" behindDoc="0" locked="0" layoutInCell="1" allowOverlap="1" wp14:anchorId="08E69C0C" wp14:editId="3AC0AFAE">
            <wp:simplePos x="0" y="0"/>
            <wp:positionH relativeFrom="column">
              <wp:posOffset>588010</wp:posOffset>
            </wp:positionH>
            <wp:positionV relativeFrom="paragraph">
              <wp:posOffset>52070</wp:posOffset>
            </wp:positionV>
            <wp:extent cx="2693035" cy="21761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03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7A5">
        <w:rPr>
          <w:noProof/>
          <w:color w:val="000000" w:themeColor="text1"/>
        </w:rPr>
        <w:drawing>
          <wp:anchor distT="0" distB="0" distL="114300" distR="114300" simplePos="0" relativeHeight="251670016" behindDoc="0" locked="0" layoutInCell="1" allowOverlap="1" wp14:anchorId="3A8CEB23" wp14:editId="0D206DCF">
            <wp:simplePos x="0" y="0"/>
            <wp:positionH relativeFrom="column">
              <wp:posOffset>3198744</wp:posOffset>
            </wp:positionH>
            <wp:positionV relativeFrom="paragraph">
              <wp:posOffset>53092</wp:posOffset>
            </wp:positionV>
            <wp:extent cx="2591435" cy="21774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r="2682"/>
                    <a:stretch/>
                  </pic:blipFill>
                  <pic:spPr bwMode="auto">
                    <a:xfrm>
                      <a:off x="0" y="0"/>
                      <a:ext cx="2591435" cy="217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299AC" w14:textId="77777777" w:rsidR="004469ED" w:rsidRDefault="004469ED" w:rsidP="000835CA">
      <w:pPr>
        <w:ind w:firstLineChars="100" w:firstLine="216"/>
        <w:jc w:val="left"/>
      </w:pPr>
    </w:p>
    <w:p w14:paraId="600E3805" w14:textId="77777777" w:rsidR="004469ED" w:rsidRDefault="004469ED" w:rsidP="000835CA">
      <w:pPr>
        <w:ind w:firstLineChars="100" w:firstLine="216"/>
        <w:jc w:val="left"/>
      </w:pPr>
    </w:p>
    <w:p w14:paraId="1C87FE2C" w14:textId="77777777" w:rsidR="004469ED" w:rsidRDefault="004469ED" w:rsidP="000835CA">
      <w:pPr>
        <w:ind w:firstLineChars="100" w:firstLine="216"/>
        <w:jc w:val="left"/>
      </w:pPr>
    </w:p>
    <w:p w14:paraId="282E961C" w14:textId="77777777" w:rsidR="004469ED" w:rsidRDefault="004469ED" w:rsidP="000835CA">
      <w:pPr>
        <w:ind w:firstLineChars="100" w:firstLine="216"/>
        <w:jc w:val="left"/>
      </w:pPr>
    </w:p>
    <w:p w14:paraId="1E416586" w14:textId="77777777" w:rsidR="004469ED" w:rsidRDefault="004469ED" w:rsidP="000835CA">
      <w:pPr>
        <w:ind w:firstLineChars="100" w:firstLine="216"/>
        <w:jc w:val="left"/>
      </w:pPr>
    </w:p>
    <w:p w14:paraId="4DE085BE" w14:textId="77777777" w:rsidR="004469ED" w:rsidRDefault="004469ED" w:rsidP="004469E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14:paraId="3977AF7A" w14:textId="77777777" w:rsidR="004469ED" w:rsidRDefault="004469ED" w:rsidP="004469ED">
      <w:pPr>
        <w:jc w:val="left"/>
        <w:rPr>
          <w:rFonts w:ascii="ＭＳ ゴシック" w:eastAsia="ＭＳ ゴシック" w:hAnsi="ＭＳ ゴシック"/>
          <w:color w:val="000000" w:themeColor="text1"/>
        </w:rPr>
      </w:pPr>
    </w:p>
    <w:p w14:paraId="3F93B2E9" w14:textId="77777777" w:rsidR="004469ED" w:rsidRDefault="004469ED" w:rsidP="004469ED">
      <w:pPr>
        <w:jc w:val="left"/>
        <w:rPr>
          <w:rFonts w:ascii="ＭＳ ゴシック" w:eastAsia="ＭＳ ゴシック" w:hAnsi="ＭＳ ゴシック"/>
          <w:color w:val="000000" w:themeColor="text1"/>
        </w:rPr>
      </w:pPr>
    </w:p>
    <w:p w14:paraId="20437B73" w14:textId="77777777" w:rsidR="004469ED" w:rsidRDefault="004469ED" w:rsidP="004469ED">
      <w:pPr>
        <w:jc w:val="right"/>
      </w:pPr>
      <w:r>
        <w:rPr>
          <w:rFonts w:hint="eastAsia"/>
        </w:rPr>
        <w:t>出典</w:t>
      </w:r>
      <w:r>
        <w:t>：</w:t>
      </w:r>
      <w:r>
        <w:rPr>
          <w:rFonts w:hint="eastAsia"/>
        </w:rPr>
        <w:t>令和</w:t>
      </w:r>
      <w:r>
        <w:t>２</w:t>
      </w:r>
      <w:r>
        <w:rPr>
          <w:rFonts w:hint="eastAsia"/>
        </w:rPr>
        <w:t>年度</w:t>
      </w:r>
      <w:r>
        <w:t xml:space="preserve">　年次経済</w:t>
      </w:r>
      <w:r>
        <w:rPr>
          <w:rFonts w:hint="eastAsia"/>
        </w:rPr>
        <w:t>財政</w:t>
      </w:r>
      <w:r>
        <w:t>報告（</w:t>
      </w:r>
      <w:r>
        <w:rPr>
          <w:rFonts w:hint="eastAsia"/>
        </w:rPr>
        <w:t>内閣府</w:t>
      </w:r>
      <w:r>
        <w:t>）</w:t>
      </w:r>
    </w:p>
    <w:p w14:paraId="57E3A658" w14:textId="77777777" w:rsidR="004469ED" w:rsidRDefault="004469ED" w:rsidP="004469ED"/>
    <w:p w14:paraId="53716751" w14:textId="77777777" w:rsidR="004469ED" w:rsidRPr="007634F0" w:rsidRDefault="004469ED" w:rsidP="004469ED">
      <w:pPr>
        <w:rPr>
          <w:color w:val="000000" w:themeColor="text1"/>
        </w:rPr>
      </w:pPr>
      <w:r w:rsidRPr="007634F0">
        <w:rPr>
          <w:rFonts w:hint="eastAsia"/>
          <w:color w:val="000000" w:themeColor="text1"/>
        </w:rPr>
        <w:t>⑴　本市は流出人口が多く、市民の就業や消費活動は広域化しています。</w:t>
      </w:r>
    </w:p>
    <w:p w14:paraId="4095771A" w14:textId="737BFE4C" w:rsidR="004469ED" w:rsidRPr="002637A5" w:rsidRDefault="004469ED" w:rsidP="004469ED">
      <w:pPr>
        <w:ind w:leftChars="100" w:left="216" w:firstLineChars="100" w:firstLine="216"/>
        <w:rPr>
          <w:color w:val="000000" w:themeColor="text1"/>
        </w:rPr>
      </w:pPr>
      <w:r w:rsidRPr="004469ED">
        <w:rPr>
          <w:rFonts w:hint="eastAsia"/>
          <w:color w:val="000000" w:themeColor="text1"/>
        </w:rPr>
        <w:t>市内の商工業は、卸売業や大型小売店の進出</w:t>
      </w:r>
      <w:r w:rsidRPr="002637A5">
        <w:rPr>
          <w:rFonts w:hint="eastAsia"/>
          <w:color w:val="000000" w:themeColor="text1"/>
        </w:rPr>
        <w:t>等により従業員数や年間商品販売額が増加傾向にあり、地域経</w:t>
      </w:r>
      <w:r w:rsidR="00D53A20">
        <w:rPr>
          <w:rFonts w:hint="eastAsia"/>
          <w:color w:val="000000" w:themeColor="text1"/>
        </w:rPr>
        <w:t>済の活性化に繋がっていると捉えています。しかし、本市においても新型</w:t>
      </w:r>
      <w:r w:rsidR="004A43D3">
        <w:rPr>
          <w:rFonts w:hint="eastAsia"/>
          <w:color w:val="000000" w:themeColor="text1"/>
        </w:rPr>
        <w:t>コロナウイルス</w:t>
      </w:r>
      <w:r w:rsidRPr="002637A5">
        <w:rPr>
          <w:rFonts w:hint="eastAsia"/>
          <w:color w:val="000000" w:themeColor="text1"/>
        </w:rPr>
        <w:t>感染</w:t>
      </w:r>
      <w:r w:rsidR="007B128F" w:rsidRPr="002637A5">
        <w:rPr>
          <w:rFonts w:hint="eastAsia"/>
          <w:color w:val="000000" w:themeColor="text1"/>
        </w:rPr>
        <w:t>症</w:t>
      </w:r>
      <w:r w:rsidRPr="002637A5">
        <w:rPr>
          <w:rFonts w:hint="eastAsia"/>
          <w:color w:val="000000" w:themeColor="text1"/>
        </w:rPr>
        <w:t>が地域経済に影響を及ぼしていますので、今後の動向を注視していく必要があります。</w:t>
      </w:r>
    </w:p>
    <w:p w14:paraId="4106F0C5" w14:textId="5786432E" w:rsidR="00297A89" w:rsidRPr="002637A5" w:rsidRDefault="004469ED" w:rsidP="00724D50">
      <w:pPr>
        <w:ind w:leftChars="100" w:left="216" w:firstLineChars="100" w:firstLine="216"/>
        <w:jc w:val="left"/>
        <w:rPr>
          <w:color w:val="000000" w:themeColor="text1"/>
        </w:rPr>
      </w:pPr>
      <w:r w:rsidRPr="002637A5">
        <w:rPr>
          <w:rFonts w:hint="eastAsia"/>
          <w:color w:val="000000" w:themeColor="text1"/>
        </w:rPr>
        <w:t>前総合計画においては、農商工連携による地域産業の活性化に取り組んできました。ポストコロナ社会においても、民間活力を導入しながら、雇用と連携した定住人口の拡大やひまわりなどの地域資源を活用した交流人口の拡大により、地域経済の活性化や</w:t>
      </w:r>
      <w:r w:rsidR="00AD404F" w:rsidRPr="002637A5">
        <w:rPr>
          <w:rFonts w:hint="eastAsia"/>
          <w:color w:val="000000" w:themeColor="text1"/>
        </w:rPr>
        <w:t>にぎ</w:t>
      </w:r>
      <w:r w:rsidRPr="002637A5">
        <w:rPr>
          <w:rFonts w:hint="eastAsia"/>
          <w:color w:val="000000" w:themeColor="text1"/>
        </w:rPr>
        <w:t>わいの創出が求められます。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637A5" w:rsidRPr="002637A5" w14:paraId="22285D47" w14:textId="77777777" w:rsidTr="0089442B">
        <w:tc>
          <w:tcPr>
            <w:tcW w:w="9060" w:type="dxa"/>
            <w:shd w:val="clear" w:color="auto" w:fill="FFFFCC"/>
          </w:tcPr>
          <w:p w14:paraId="424F849E" w14:textId="77777777" w:rsidR="00297A89" w:rsidRPr="002637A5" w:rsidRDefault="00297A89" w:rsidP="003E4699">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7F9F6D13" w14:textId="611C56E4" w:rsidR="00297A89" w:rsidRPr="002637A5" w:rsidRDefault="00297A89" w:rsidP="007B128F">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w:t>
            </w:r>
            <w:r w:rsidR="009D7589" w:rsidRPr="002637A5">
              <w:rPr>
                <w:rFonts w:ascii="BIZ UDPゴシック" w:eastAsia="BIZ UDPゴシック" w:hAnsi="BIZ UDPゴシック" w:hint="eastAsia"/>
                <w:color w:val="000000" w:themeColor="text1"/>
              </w:rPr>
              <w:t>にぎわい　　◆活気、活力　　◆稼ぐまち　　◆アピール、</w:t>
            </w:r>
            <w:r w:rsidRPr="002637A5">
              <w:rPr>
                <w:rFonts w:ascii="BIZ UDPゴシック" w:eastAsia="BIZ UDPゴシック" w:hAnsi="BIZ UDPゴシック" w:hint="eastAsia"/>
                <w:color w:val="000000" w:themeColor="text1"/>
              </w:rPr>
              <w:t>発信</w:t>
            </w:r>
          </w:p>
        </w:tc>
      </w:tr>
    </w:tbl>
    <w:p w14:paraId="018F2B83" w14:textId="2D344063" w:rsidR="00FF5899" w:rsidRDefault="00FF5899" w:rsidP="00FF5899">
      <w:pPr>
        <w:jc w:val="left"/>
      </w:pPr>
    </w:p>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724D50" w14:paraId="43C4DFA6" w14:textId="77777777" w:rsidTr="00357BDC">
        <w:trPr>
          <w:trHeight w:val="308"/>
        </w:trPr>
        <w:tc>
          <w:tcPr>
            <w:tcW w:w="9432" w:type="dxa"/>
          </w:tcPr>
          <w:p w14:paraId="6C84F556" w14:textId="77777777" w:rsidR="00724D50" w:rsidRDefault="00724D50" w:rsidP="00724D50">
            <w:pPr>
              <w:rPr>
                <w:rFonts w:ascii="HGS明朝B" w:eastAsia="HGS明朝B"/>
                <w:b/>
                <w:bCs/>
                <w:sz w:val="24"/>
                <w:szCs w:val="28"/>
              </w:rPr>
            </w:pPr>
            <w:r>
              <w:rPr>
                <w:rFonts w:ascii="HGS明朝B" w:eastAsia="HGS明朝B" w:hint="eastAsia"/>
                <w:b/>
                <w:bCs/>
                <w:sz w:val="24"/>
                <w:szCs w:val="28"/>
              </w:rPr>
              <w:lastRenderedPageBreak/>
              <w:t>３　脱炭素社会の推進</w:t>
            </w:r>
          </w:p>
        </w:tc>
      </w:tr>
    </w:tbl>
    <w:p w14:paraId="51F91534" w14:textId="77777777" w:rsidR="00BE267C" w:rsidRPr="002637A5" w:rsidRDefault="00BE267C" w:rsidP="00407103">
      <w:pPr>
        <w:ind w:firstLineChars="100" w:firstLine="216"/>
        <w:rPr>
          <w:color w:val="000000" w:themeColor="text1"/>
        </w:rPr>
      </w:pPr>
    </w:p>
    <w:p w14:paraId="0F02D1E8" w14:textId="0DD22599" w:rsidR="00724D50" w:rsidRPr="002637A5" w:rsidRDefault="00122FCC" w:rsidP="00407103">
      <w:pPr>
        <w:ind w:firstLineChars="100" w:firstLine="216"/>
        <w:rPr>
          <w:color w:val="000000" w:themeColor="text1"/>
        </w:rPr>
      </w:pPr>
      <w:r w:rsidRPr="002637A5">
        <w:rPr>
          <w:rFonts w:hint="eastAsia"/>
          <w:color w:val="000000" w:themeColor="text1"/>
        </w:rPr>
        <w:t>我が国は、平成２７年に国連気候変動枠組条約第２１回締約国会議</w:t>
      </w:r>
      <w:r w:rsidR="00407103" w:rsidRPr="002637A5">
        <w:rPr>
          <w:rFonts w:hint="eastAsia"/>
          <w:color w:val="000000" w:themeColor="text1"/>
        </w:rPr>
        <w:t>（ＣＯＰ２１）</w:t>
      </w:r>
      <w:r w:rsidRPr="002637A5">
        <w:rPr>
          <w:rFonts w:hint="eastAsia"/>
          <w:color w:val="000000" w:themeColor="text1"/>
        </w:rPr>
        <w:t>で成立した地球温暖化防止の国際的枠組みである「パリ協定」</w:t>
      </w:r>
      <w:r w:rsidR="00407103" w:rsidRPr="002637A5">
        <w:rPr>
          <w:rFonts w:hint="eastAsia"/>
          <w:color w:val="000000" w:themeColor="text1"/>
        </w:rPr>
        <w:t>等を踏まえ</w:t>
      </w:r>
      <w:r w:rsidRPr="002637A5">
        <w:rPr>
          <w:color w:val="000000" w:themeColor="text1"/>
        </w:rPr>
        <w:t>、</w:t>
      </w:r>
      <w:r w:rsidR="00407103" w:rsidRPr="002637A5">
        <w:rPr>
          <w:rFonts w:hint="eastAsia"/>
          <w:color w:val="000000" w:themeColor="text1"/>
        </w:rPr>
        <w:t>令和２年１０月に、脱炭素社会の実現を目指す「２０５０年カーボンニュートラル」を宣言しました。さらに、カーボンニュートラルを基本理念として、「地球温暖化対策の推進に関する法律」の一部を改正し、その実現に向けて地域の再生可能エネルギーを活用した脱炭素化の取組等が定められました。</w:t>
      </w:r>
    </w:p>
    <w:p w14:paraId="7A3B6595" w14:textId="77777777" w:rsidR="00065D54" w:rsidRPr="002637A5" w:rsidRDefault="00065D54" w:rsidP="00FF5899">
      <w:pPr>
        <w:jc w:val="left"/>
        <w:rPr>
          <w:color w:val="000000" w:themeColor="text1"/>
        </w:rPr>
      </w:pPr>
    </w:p>
    <w:p w14:paraId="3F211E79" w14:textId="56A08F29" w:rsidR="00827955" w:rsidRPr="002637A5" w:rsidRDefault="00827955" w:rsidP="00827955">
      <w:pPr>
        <w:ind w:left="216" w:hangingChars="100" w:hanging="216"/>
        <w:jc w:val="left"/>
        <w:rPr>
          <w:color w:val="000000" w:themeColor="text1"/>
        </w:rPr>
      </w:pPr>
      <w:r w:rsidRPr="002637A5">
        <w:rPr>
          <w:rFonts w:hint="eastAsia"/>
          <w:color w:val="000000" w:themeColor="text1"/>
        </w:rPr>
        <w:t>⑴　本市は、湧水などの自然環境に恵まれ、アンケートにおいても、将来残したいものとして「地下水、湧水、ざまみず」や、将来イメージに「住みやすい、環境」も挙げられています。</w:t>
      </w:r>
    </w:p>
    <w:p w14:paraId="1402FA83" w14:textId="7730C737" w:rsidR="00407103" w:rsidRPr="002637A5" w:rsidRDefault="00827955" w:rsidP="00407103">
      <w:pPr>
        <w:ind w:left="216" w:hangingChars="100" w:hanging="216"/>
        <w:jc w:val="left"/>
        <w:rPr>
          <w:color w:val="000000" w:themeColor="text1"/>
        </w:rPr>
      </w:pPr>
      <w:r w:rsidRPr="002637A5">
        <w:rPr>
          <w:rFonts w:hint="eastAsia"/>
          <w:color w:val="000000" w:themeColor="text1"/>
        </w:rPr>
        <w:t xml:space="preserve">　</w:t>
      </w:r>
      <w:r w:rsidR="00407103" w:rsidRPr="002637A5">
        <w:rPr>
          <w:rFonts w:hint="eastAsia"/>
          <w:color w:val="000000" w:themeColor="text1"/>
        </w:rPr>
        <w:t xml:space="preserve">　前総合計画においては、低炭素社会の実現に向けた取組、施策を推進してきましたが、国が「カーボンニュートラル」を宣言したことを踏まえ、国内においても多くの自治体が温室効果ガス排出実質ゼロに向けた取組を加速していることから、本市においても豊かな自然環境の保全及び持続可能な社会の実現に向けて、「低炭素社会」から「脱炭素社会」への移行が求められます。</w:t>
      </w:r>
    </w:p>
    <w:p w14:paraId="1B78BDBC" w14:textId="77777777" w:rsidR="00827955" w:rsidRPr="002637A5" w:rsidRDefault="00827955" w:rsidP="00827955">
      <w:pPr>
        <w:jc w:val="left"/>
        <w:rPr>
          <w:color w:val="000000" w:themeColor="text1"/>
        </w:rPr>
      </w:pPr>
    </w:p>
    <w:p w14:paraId="53B4EDBA" w14:textId="0213A7CC" w:rsidR="00F945EB" w:rsidRPr="002637A5" w:rsidRDefault="00827955" w:rsidP="00827955">
      <w:pPr>
        <w:ind w:left="216" w:hangingChars="100" w:hanging="216"/>
        <w:jc w:val="left"/>
        <w:rPr>
          <w:color w:val="000000" w:themeColor="text1"/>
        </w:rPr>
      </w:pPr>
      <w:r w:rsidRPr="002637A5">
        <w:rPr>
          <w:rFonts w:hint="eastAsia"/>
          <w:color w:val="000000" w:themeColor="text1"/>
        </w:rPr>
        <w:t>⑵　資源化や廃棄物の分野では、これまでの市民向け情報提供や啓発活動、子供向け環境教育の取組に加え、循環型経済（サーキュラー・エコノミー）の推進による循環型社会の形成が求められます。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637A5" w:rsidRPr="002637A5" w14:paraId="177327CD" w14:textId="77777777" w:rsidTr="005262E2">
        <w:tc>
          <w:tcPr>
            <w:tcW w:w="9060" w:type="dxa"/>
            <w:shd w:val="clear" w:color="auto" w:fill="FFFFCC"/>
          </w:tcPr>
          <w:p w14:paraId="655CF7A6" w14:textId="77777777" w:rsidR="00E36081" w:rsidRPr="002637A5" w:rsidRDefault="00E36081" w:rsidP="005262E2">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3A95949D" w14:textId="57EB6C36" w:rsidR="00E36081" w:rsidRPr="002637A5" w:rsidRDefault="00E36081" w:rsidP="005262E2">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◆自然が豊かな　　◆きれいな水　　◆ごみのない</w:t>
            </w:r>
          </w:p>
        </w:tc>
      </w:tr>
    </w:tbl>
    <w:p w14:paraId="7B5EC96D" w14:textId="77777777" w:rsidR="00BF1457" w:rsidRPr="002637A5" w:rsidRDefault="00BF1457" w:rsidP="00FF5899">
      <w:pPr>
        <w:jc w:val="left"/>
        <w:rPr>
          <w:color w:val="000000" w:themeColor="text1"/>
        </w:rPr>
      </w:pPr>
    </w:p>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C523E3" w:rsidRPr="002637A5" w14:paraId="37090E64" w14:textId="77777777" w:rsidTr="00357BDC">
        <w:trPr>
          <w:trHeight w:val="308"/>
        </w:trPr>
        <w:tc>
          <w:tcPr>
            <w:tcW w:w="9432" w:type="dxa"/>
          </w:tcPr>
          <w:p w14:paraId="26AC320E" w14:textId="77777777" w:rsidR="00C523E3" w:rsidRPr="002637A5" w:rsidRDefault="00C523E3" w:rsidP="00C523E3">
            <w:pPr>
              <w:rPr>
                <w:rFonts w:ascii="HGS明朝B" w:eastAsia="HGS明朝B"/>
                <w:b/>
                <w:bCs/>
                <w:color w:val="000000" w:themeColor="text1"/>
                <w:sz w:val="24"/>
                <w:szCs w:val="28"/>
              </w:rPr>
            </w:pPr>
            <w:r w:rsidRPr="002637A5">
              <w:rPr>
                <w:rFonts w:ascii="HGS明朝B" w:eastAsia="HGS明朝B" w:hint="eastAsia"/>
                <w:b/>
                <w:bCs/>
                <w:color w:val="000000" w:themeColor="text1"/>
                <w:sz w:val="24"/>
                <w:szCs w:val="28"/>
              </w:rPr>
              <w:t>４　頻発化、激甚化する自然災害</w:t>
            </w:r>
          </w:p>
        </w:tc>
      </w:tr>
    </w:tbl>
    <w:p w14:paraId="76DC54AC" w14:textId="77777777" w:rsidR="00BE267C" w:rsidRPr="002637A5" w:rsidRDefault="00BE267C" w:rsidP="003A448A">
      <w:pPr>
        <w:ind w:firstLineChars="100" w:firstLine="216"/>
        <w:jc w:val="left"/>
        <w:rPr>
          <w:color w:val="000000" w:themeColor="text1"/>
        </w:rPr>
      </w:pPr>
    </w:p>
    <w:p w14:paraId="7B762CF7" w14:textId="37C0B494" w:rsidR="001E23A1" w:rsidRPr="002637A5" w:rsidRDefault="001E23A1" w:rsidP="003A448A">
      <w:pPr>
        <w:ind w:firstLineChars="100" w:firstLine="216"/>
        <w:jc w:val="left"/>
        <w:rPr>
          <w:color w:val="000000" w:themeColor="text1"/>
        </w:rPr>
      </w:pPr>
      <w:r w:rsidRPr="002637A5">
        <w:rPr>
          <w:rFonts w:hint="eastAsia"/>
          <w:color w:val="000000" w:themeColor="text1"/>
        </w:rPr>
        <w:t>近年、気候変動が一因と考えられる異常気象が世界各地で発生しています。我が国においても、その自然条件から災害が発生しやすい特性を有し、水害、土砂災害、地震等の自然災害が頻発しています。特に近年は、時間雨量５０</w:t>
      </w:r>
      <w:r w:rsidR="001247CA" w:rsidRPr="002637A5">
        <w:rPr>
          <w:rFonts w:hAnsiTheme="minorEastAsia"/>
          <w:color w:val="000000" w:themeColor="text1"/>
        </w:rPr>
        <w:t>mm</w:t>
      </w:r>
      <w:r w:rsidRPr="002637A5">
        <w:rPr>
          <w:color w:val="000000" w:themeColor="text1"/>
        </w:rPr>
        <w:t>を上回る短時間降雨の発生件数が増加</w:t>
      </w:r>
      <w:r w:rsidR="00EC6039" w:rsidRPr="002637A5">
        <w:rPr>
          <w:rFonts w:hint="eastAsia"/>
          <w:color w:val="000000" w:themeColor="text1"/>
        </w:rPr>
        <w:t>しており、雨の降り方が局地化、集中化、</w:t>
      </w:r>
      <w:r w:rsidRPr="002637A5">
        <w:rPr>
          <w:rFonts w:hint="eastAsia"/>
          <w:color w:val="000000" w:themeColor="text1"/>
        </w:rPr>
        <w:t>激甚化しています。</w:t>
      </w:r>
    </w:p>
    <w:p w14:paraId="7FA7F18B" w14:textId="77777777" w:rsidR="001E23A1" w:rsidRPr="002637A5" w:rsidRDefault="001E23A1" w:rsidP="001E23A1">
      <w:pPr>
        <w:ind w:leftChars="100" w:left="216"/>
        <w:rPr>
          <w:color w:val="000000" w:themeColor="text1"/>
        </w:rPr>
      </w:pPr>
      <w:r w:rsidRPr="002637A5">
        <w:rPr>
          <w:rFonts w:hint="eastAsia"/>
          <w:color w:val="000000" w:themeColor="text1"/>
        </w:rPr>
        <w:t>また、地球温暖化の影響によりその規模や範囲が大きくなっています。</w:t>
      </w:r>
    </w:p>
    <w:p w14:paraId="68EA5E66" w14:textId="525B5095" w:rsidR="001E23A1" w:rsidRPr="002637A5" w:rsidRDefault="001E23A1" w:rsidP="001E23A1">
      <w:pPr>
        <w:ind w:firstLineChars="100" w:firstLine="216"/>
        <w:jc w:val="left"/>
        <w:rPr>
          <w:color w:val="000000" w:themeColor="text1"/>
        </w:rPr>
      </w:pPr>
      <w:r w:rsidRPr="002637A5">
        <w:rPr>
          <w:rFonts w:hint="eastAsia"/>
          <w:color w:val="000000" w:themeColor="text1"/>
        </w:rPr>
        <w:t>平成２５年に施行された「強くしなやかな国民生活の実現を図るための防災・減災</w:t>
      </w:r>
      <w:r w:rsidR="00E36081" w:rsidRPr="002637A5">
        <w:rPr>
          <w:rFonts w:hint="eastAsia"/>
          <w:color w:val="000000" w:themeColor="text1"/>
        </w:rPr>
        <w:t>等</w:t>
      </w:r>
      <w:r w:rsidRPr="002637A5">
        <w:rPr>
          <w:rFonts w:hint="eastAsia"/>
          <w:color w:val="000000" w:themeColor="text1"/>
        </w:rPr>
        <w:t>に資する国土</w:t>
      </w:r>
      <w:r w:rsidR="00E36081" w:rsidRPr="002637A5">
        <w:rPr>
          <w:rFonts w:hint="eastAsia"/>
          <w:color w:val="000000" w:themeColor="text1"/>
        </w:rPr>
        <w:t>強靱化</w:t>
      </w:r>
      <w:r w:rsidRPr="002637A5">
        <w:rPr>
          <w:rFonts w:hint="eastAsia"/>
          <w:color w:val="000000" w:themeColor="text1"/>
        </w:rPr>
        <w:t>基本法」では、強さとしなやかさをもった、安全安心な国土・地域・経済社会を構築することを目指しています。</w:t>
      </w:r>
    </w:p>
    <w:p w14:paraId="02346778" w14:textId="7496E5D9" w:rsidR="009E6294" w:rsidRPr="002637A5" w:rsidRDefault="009E6294" w:rsidP="001E23A1">
      <w:pPr>
        <w:ind w:firstLineChars="100" w:firstLine="216"/>
        <w:jc w:val="left"/>
        <w:rPr>
          <w:color w:val="000000" w:themeColor="text1"/>
        </w:rPr>
      </w:pPr>
    </w:p>
    <w:p w14:paraId="5BFCA95F" w14:textId="77777777" w:rsidR="00DD06DB" w:rsidRPr="002637A5" w:rsidRDefault="00DD06DB" w:rsidP="001E23A1">
      <w:pPr>
        <w:ind w:firstLineChars="100" w:firstLine="216"/>
        <w:jc w:val="left"/>
        <w:rPr>
          <w:color w:val="000000" w:themeColor="text1"/>
        </w:rPr>
      </w:pPr>
    </w:p>
    <w:p w14:paraId="269799DA" w14:textId="6A19064D" w:rsidR="002F30F4" w:rsidRPr="002637A5" w:rsidRDefault="002F30F4" w:rsidP="001E23A1">
      <w:pPr>
        <w:ind w:firstLineChars="100" w:firstLine="216"/>
        <w:jc w:val="left"/>
        <w:rPr>
          <w:color w:val="000000" w:themeColor="text1"/>
        </w:rPr>
      </w:pPr>
    </w:p>
    <w:p w14:paraId="2F72161A" w14:textId="069B8C70" w:rsidR="00065D54" w:rsidRPr="00E25EE9" w:rsidRDefault="00BE267C" w:rsidP="00065D54">
      <w:pPr>
        <w:jc w:val="left"/>
        <w:rPr>
          <w:rFonts w:ascii="ＭＳ ゴシック" w:eastAsia="ＭＳ ゴシック" w:hAnsi="ＭＳ ゴシック"/>
          <w:color w:val="000000" w:themeColor="text1"/>
        </w:rPr>
      </w:pPr>
      <w:r w:rsidRPr="00A93546">
        <w:rPr>
          <w:noProof/>
        </w:rPr>
        <w:lastRenderedPageBreak/>
        <w:drawing>
          <wp:anchor distT="0" distB="0" distL="114300" distR="114300" simplePos="0" relativeHeight="251663872" behindDoc="0" locked="0" layoutInCell="1" allowOverlap="1" wp14:anchorId="7568AB46" wp14:editId="143C11AE">
            <wp:simplePos x="0" y="0"/>
            <wp:positionH relativeFrom="column">
              <wp:posOffset>421151</wp:posOffset>
            </wp:positionH>
            <wp:positionV relativeFrom="paragraph">
              <wp:posOffset>208280</wp:posOffset>
            </wp:positionV>
            <wp:extent cx="4853353" cy="3214334"/>
            <wp:effectExtent l="0" t="0" r="4445" b="57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853353" cy="3214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D54" w:rsidRPr="00E25EE9">
        <w:rPr>
          <w:rFonts w:ascii="ＭＳ ゴシック" w:eastAsia="ＭＳ ゴシック" w:hAnsi="ＭＳ ゴシック" w:hint="eastAsia"/>
          <w:color w:val="000000" w:themeColor="text1"/>
        </w:rPr>
        <w:t>■</w:t>
      </w:r>
      <w:r w:rsidR="00065D54" w:rsidRPr="00BB4ED0">
        <w:rPr>
          <w:rFonts w:ascii="ＭＳ ゴシック" w:eastAsia="ＭＳ ゴシック" w:hAnsi="ＭＳ ゴシック" w:hint="eastAsia"/>
          <w:color w:val="000000" w:themeColor="text1"/>
        </w:rPr>
        <w:t>１時間降水量</w:t>
      </w:r>
      <w:r w:rsidR="00065D54" w:rsidRPr="00BB4ED0">
        <w:rPr>
          <w:rFonts w:ascii="ＭＳ ゴシック" w:eastAsia="ＭＳ ゴシック" w:hAnsi="ＭＳ ゴシック"/>
          <w:color w:val="000000" w:themeColor="text1"/>
        </w:rPr>
        <w:t>50mm以上の年間発生回数</w:t>
      </w:r>
    </w:p>
    <w:p w14:paraId="46C69D11" w14:textId="367A22F3" w:rsidR="00065D54" w:rsidRDefault="00065D54" w:rsidP="001E23A1">
      <w:pPr>
        <w:ind w:firstLineChars="100" w:firstLine="216"/>
        <w:jc w:val="left"/>
      </w:pPr>
    </w:p>
    <w:p w14:paraId="4C8479CE" w14:textId="01A77F84" w:rsidR="00065D54" w:rsidRDefault="00065D54" w:rsidP="001E23A1">
      <w:pPr>
        <w:ind w:firstLineChars="100" w:firstLine="216"/>
        <w:jc w:val="left"/>
      </w:pPr>
    </w:p>
    <w:p w14:paraId="1141AB81" w14:textId="77777777" w:rsidR="00065D54" w:rsidRDefault="00065D54" w:rsidP="001E23A1">
      <w:pPr>
        <w:ind w:firstLineChars="100" w:firstLine="216"/>
        <w:jc w:val="left"/>
      </w:pPr>
    </w:p>
    <w:p w14:paraId="1F5D3B46" w14:textId="77777777" w:rsidR="00065D54" w:rsidRDefault="00065D54" w:rsidP="001E23A1">
      <w:pPr>
        <w:ind w:firstLineChars="100" w:firstLine="216"/>
        <w:jc w:val="left"/>
      </w:pPr>
    </w:p>
    <w:p w14:paraId="56B7A3E0" w14:textId="77777777" w:rsidR="00065D54" w:rsidRDefault="00065D54" w:rsidP="001E23A1">
      <w:pPr>
        <w:ind w:firstLineChars="100" w:firstLine="216"/>
        <w:jc w:val="left"/>
      </w:pPr>
    </w:p>
    <w:p w14:paraId="5E16B219" w14:textId="77777777" w:rsidR="00065D54" w:rsidRDefault="00065D54" w:rsidP="001E23A1">
      <w:pPr>
        <w:ind w:firstLineChars="100" w:firstLine="216"/>
        <w:jc w:val="left"/>
      </w:pPr>
    </w:p>
    <w:p w14:paraId="27BB4E3D" w14:textId="77777777" w:rsidR="00065D54" w:rsidRDefault="00065D54" w:rsidP="001E23A1">
      <w:pPr>
        <w:ind w:firstLineChars="100" w:firstLine="216"/>
        <w:jc w:val="left"/>
      </w:pPr>
    </w:p>
    <w:p w14:paraId="57B535E0" w14:textId="77777777" w:rsidR="00065D54" w:rsidRDefault="00065D54" w:rsidP="001E23A1">
      <w:pPr>
        <w:ind w:firstLineChars="100" w:firstLine="216"/>
        <w:jc w:val="left"/>
      </w:pPr>
    </w:p>
    <w:p w14:paraId="5DE0C9A9" w14:textId="77777777" w:rsidR="00065D54" w:rsidRDefault="00065D54" w:rsidP="001E23A1">
      <w:pPr>
        <w:ind w:firstLineChars="100" w:firstLine="216"/>
        <w:jc w:val="left"/>
      </w:pPr>
    </w:p>
    <w:p w14:paraId="13A538D5" w14:textId="77777777" w:rsidR="00065D54" w:rsidRDefault="00065D54" w:rsidP="001E23A1">
      <w:pPr>
        <w:ind w:firstLineChars="100" w:firstLine="216"/>
        <w:jc w:val="left"/>
      </w:pPr>
    </w:p>
    <w:p w14:paraId="4481EE17" w14:textId="77777777" w:rsidR="00065D54" w:rsidRDefault="00065D54" w:rsidP="001E23A1">
      <w:pPr>
        <w:ind w:firstLineChars="100" w:firstLine="216"/>
        <w:jc w:val="left"/>
      </w:pPr>
    </w:p>
    <w:p w14:paraId="4797B05D" w14:textId="77777777" w:rsidR="00065D54" w:rsidRDefault="00065D54" w:rsidP="001E23A1">
      <w:pPr>
        <w:ind w:firstLineChars="100" w:firstLine="216"/>
        <w:jc w:val="left"/>
      </w:pPr>
    </w:p>
    <w:p w14:paraId="2155A89E" w14:textId="77777777" w:rsidR="00065D54" w:rsidRDefault="00065D54" w:rsidP="00065D54">
      <w:pPr>
        <w:jc w:val="right"/>
      </w:pPr>
      <w:r>
        <w:rPr>
          <w:rFonts w:hint="eastAsia"/>
        </w:rPr>
        <w:t>出典</w:t>
      </w:r>
      <w:r>
        <w:t>：</w:t>
      </w:r>
      <w:r>
        <w:rPr>
          <w:rFonts w:hint="eastAsia"/>
        </w:rPr>
        <w:t>水害</w:t>
      </w:r>
      <w:r>
        <w:t>レポート２０２０（</w:t>
      </w:r>
      <w:r>
        <w:rPr>
          <w:rFonts w:hint="eastAsia"/>
        </w:rPr>
        <w:t>国土</w:t>
      </w:r>
      <w:r>
        <w:t>交通省）</w:t>
      </w:r>
    </w:p>
    <w:p w14:paraId="13CFEDA4" w14:textId="77777777" w:rsidR="00E36081" w:rsidRPr="002637A5" w:rsidRDefault="00C7153E" w:rsidP="00E36081">
      <w:pPr>
        <w:ind w:left="216" w:hangingChars="100" w:hanging="216"/>
        <w:rPr>
          <w:color w:val="000000" w:themeColor="text1"/>
        </w:rPr>
      </w:pPr>
      <w:r w:rsidRPr="002637A5">
        <w:rPr>
          <w:rFonts w:hint="eastAsia"/>
          <w:color w:val="000000" w:themeColor="text1"/>
        </w:rPr>
        <w:t>⑴</w:t>
      </w:r>
      <w:r w:rsidR="00F47DC4" w:rsidRPr="002637A5">
        <w:rPr>
          <w:rFonts w:hint="eastAsia"/>
          <w:color w:val="000000" w:themeColor="text1"/>
        </w:rPr>
        <w:t xml:space="preserve">　</w:t>
      </w:r>
      <w:r w:rsidR="00E36081" w:rsidRPr="002637A5">
        <w:rPr>
          <w:rFonts w:hint="eastAsia"/>
          <w:color w:val="000000" w:themeColor="text1"/>
        </w:rPr>
        <w:t>本市では、平成２３年に発生した東日本大震災で震度５弱を記録し、その後も震度４程度の地震が確認されています。また、近年は令和元年台風第１９号や令和２年７月豪雨などの風水害による被害に直面しているため、アンケートにおいても「災害や危機に強い、安全」といったキーワードが挙げられ、防災などの安全に関する施策の関心度や重要性が引き続き高くなっています。</w:t>
      </w:r>
    </w:p>
    <w:p w14:paraId="424D0A57" w14:textId="02D8CEE7" w:rsidR="00492D96" w:rsidRPr="002637A5" w:rsidRDefault="00E36081" w:rsidP="00E36081">
      <w:pPr>
        <w:ind w:left="216" w:hangingChars="100" w:hanging="216"/>
        <w:rPr>
          <w:color w:val="000000" w:themeColor="text1"/>
        </w:rPr>
      </w:pPr>
      <w:r w:rsidRPr="002637A5">
        <w:rPr>
          <w:rFonts w:hint="eastAsia"/>
          <w:color w:val="000000" w:themeColor="text1"/>
        </w:rPr>
        <w:t xml:space="preserve">　　前総合計画においては、地域防災力を高めるために防災・減災対策の強化に取り組んできました。今後は社会情勢としても国土強靱化への対応がなされていることから、本市においても、いつ発生するか</w:t>
      </w:r>
      <w:r w:rsidR="00AD404F" w:rsidRPr="002637A5">
        <w:rPr>
          <w:rFonts w:hint="eastAsia"/>
          <w:color w:val="000000" w:themeColor="text1"/>
        </w:rPr>
        <w:t>分からない</w:t>
      </w:r>
      <w:r w:rsidRPr="002637A5">
        <w:rPr>
          <w:rFonts w:hint="eastAsia"/>
          <w:color w:val="000000" w:themeColor="text1"/>
        </w:rPr>
        <w:t>自然災害に対する防災・減災対策や、災害発生により受けた被害から迅速に回復できる都市基盤施設の整備など、災害に強いまちづくりが求められます。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637A5" w:rsidRPr="002637A5" w14:paraId="6756664A" w14:textId="77777777" w:rsidTr="0089442B">
        <w:tc>
          <w:tcPr>
            <w:tcW w:w="9060" w:type="dxa"/>
            <w:shd w:val="clear" w:color="auto" w:fill="FFFFCC"/>
          </w:tcPr>
          <w:p w14:paraId="7867014D" w14:textId="77777777" w:rsidR="00297A89" w:rsidRPr="002637A5" w:rsidRDefault="00297A89" w:rsidP="003E4699">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22A9CE27" w14:textId="639624FA" w:rsidR="00297A89" w:rsidRPr="002637A5" w:rsidRDefault="006B61DA" w:rsidP="00E36081">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◆災害や危機に強い</w:t>
            </w:r>
            <w:r w:rsidR="00E36081" w:rsidRPr="002637A5">
              <w:rPr>
                <w:rFonts w:ascii="BIZ UDPゴシック" w:eastAsia="BIZ UDPゴシック" w:hAnsi="BIZ UDPゴシック" w:hint="eastAsia"/>
                <w:color w:val="000000" w:themeColor="text1"/>
              </w:rPr>
              <w:t xml:space="preserve">　　◆安全</w:t>
            </w:r>
          </w:p>
        </w:tc>
      </w:tr>
    </w:tbl>
    <w:p w14:paraId="789F0098" w14:textId="77777777" w:rsidR="00297A89" w:rsidRPr="002637A5" w:rsidRDefault="00297A89" w:rsidP="00297A89">
      <w:pPr>
        <w:ind w:leftChars="200" w:left="432" w:firstLineChars="100" w:firstLine="216"/>
        <w:rPr>
          <w:color w:val="000000" w:themeColor="text1"/>
        </w:rPr>
      </w:pPr>
    </w:p>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206D04" w:rsidRPr="002637A5" w14:paraId="1C6EB0C3" w14:textId="77777777" w:rsidTr="00357BDC">
        <w:trPr>
          <w:trHeight w:val="308"/>
        </w:trPr>
        <w:tc>
          <w:tcPr>
            <w:tcW w:w="9432" w:type="dxa"/>
          </w:tcPr>
          <w:p w14:paraId="62817B93" w14:textId="77777777" w:rsidR="00206D04" w:rsidRPr="002637A5" w:rsidRDefault="00206D04" w:rsidP="00206D04">
            <w:pPr>
              <w:rPr>
                <w:rFonts w:ascii="HGS明朝B" w:eastAsia="HGS明朝B"/>
                <w:b/>
                <w:bCs/>
                <w:color w:val="000000" w:themeColor="text1"/>
                <w:sz w:val="24"/>
                <w:szCs w:val="28"/>
              </w:rPr>
            </w:pPr>
            <w:r w:rsidRPr="002637A5">
              <w:rPr>
                <w:rFonts w:ascii="HGS明朝B" w:eastAsia="HGS明朝B" w:hint="eastAsia"/>
                <w:b/>
                <w:bCs/>
                <w:color w:val="000000" w:themeColor="text1"/>
                <w:sz w:val="24"/>
                <w:szCs w:val="28"/>
              </w:rPr>
              <w:t>５　技術革新の進展</w:t>
            </w:r>
          </w:p>
        </w:tc>
      </w:tr>
    </w:tbl>
    <w:p w14:paraId="3D35F5A7" w14:textId="77777777" w:rsidR="00BE267C" w:rsidRPr="002637A5" w:rsidRDefault="00BE267C" w:rsidP="005336A2">
      <w:pPr>
        <w:ind w:firstLineChars="100" w:firstLine="216"/>
        <w:rPr>
          <w:color w:val="000000" w:themeColor="text1"/>
        </w:rPr>
      </w:pPr>
    </w:p>
    <w:p w14:paraId="10C3181B" w14:textId="0FE41CEA" w:rsidR="00521D8C" w:rsidRPr="002637A5" w:rsidRDefault="00521D8C" w:rsidP="005336A2">
      <w:pPr>
        <w:ind w:firstLineChars="100" w:firstLine="216"/>
        <w:rPr>
          <w:color w:val="000000" w:themeColor="text1"/>
        </w:rPr>
      </w:pPr>
      <w:r w:rsidRPr="002637A5">
        <w:rPr>
          <w:rFonts w:hint="eastAsia"/>
          <w:color w:val="000000" w:themeColor="text1"/>
        </w:rPr>
        <w:t>我が国におけるインターネットの利用率は、令和元年で約９０％となっており</w:t>
      </w:r>
      <w:r w:rsidRPr="002637A5">
        <w:rPr>
          <w:color w:val="000000" w:themeColor="text1"/>
        </w:rPr>
        <w:t>、その利用は</w:t>
      </w:r>
      <w:r w:rsidRPr="002637A5">
        <w:rPr>
          <w:rFonts w:hint="eastAsia"/>
          <w:color w:val="000000" w:themeColor="text1"/>
        </w:rPr>
        <w:t>各年代で</w:t>
      </w:r>
      <w:r w:rsidRPr="002637A5">
        <w:rPr>
          <w:color w:val="000000" w:themeColor="text1"/>
        </w:rPr>
        <w:t>拡大が続いています。また、それを基盤として、</w:t>
      </w:r>
      <w:r w:rsidR="00E36081" w:rsidRPr="002637A5">
        <w:rPr>
          <w:color w:val="000000" w:themeColor="text1"/>
        </w:rPr>
        <w:t>経済</w:t>
      </w:r>
      <w:r w:rsidR="00E36081" w:rsidRPr="002637A5">
        <w:rPr>
          <w:rFonts w:hint="eastAsia"/>
          <w:color w:val="000000" w:themeColor="text1"/>
        </w:rPr>
        <w:t>や</w:t>
      </w:r>
      <w:r w:rsidRPr="002637A5">
        <w:rPr>
          <w:color w:val="000000" w:themeColor="text1"/>
        </w:rPr>
        <w:t>社会のデジタル化が進展し</w:t>
      </w:r>
      <w:r w:rsidR="00E36081" w:rsidRPr="002637A5">
        <w:rPr>
          <w:rFonts w:hint="eastAsia"/>
          <w:color w:val="000000" w:themeColor="text1"/>
        </w:rPr>
        <w:t>、</w:t>
      </w:r>
      <w:r w:rsidRPr="002637A5">
        <w:rPr>
          <w:color w:val="000000" w:themeColor="text1"/>
        </w:rPr>
        <w:t>今後</w:t>
      </w:r>
      <w:r w:rsidR="00E36081" w:rsidRPr="002637A5">
        <w:rPr>
          <w:rFonts w:hint="eastAsia"/>
          <w:color w:val="000000" w:themeColor="text1"/>
        </w:rPr>
        <w:t>も</w:t>
      </w:r>
      <w:r w:rsidRPr="002637A5">
        <w:rPr>
          <w:color w:val="000000" w:themeColor="text1"/>
        </w:rPr>
        <w:t>急速に進展していくことが見込まれています。</w:t>
      </w:r>
    </w:p>
    <w:p w14:paraId="278074D0" w14:textId="77777777" w:rsidR="005336A2" w:rsidRPr="002637A5" w:rsidRDefault="005336A2" w:rsidP="005336A2">
      <w:pPr>
        <w:ind w:firstLineChars="100" w:firstLine="216"/>
        <w:rPr>
          <w:color w:val="000000" w:themeColor="text1"/>
        </w:rPr>
      </w:pPr>
    </w:p>
    <w:p w14:paraId="060E2177" w14:textId="77777777" w:rsidR="005336A2" w:rsidRPr="002637A5" w:rsidRDefault="005336A2" w:rsidP="00EE7E66">
      <w:pPr>
        <w:ind w:left="216" w:hangingChars="100" w:hanging="216"/>
        <w:rPr>
          <w:color w:val="000000" w:themeColor="text1"/>
        </w:rPr>
      </w:pPr>
      <w:r w:rsidRPr="002637A5">
        <w:rPr>
          <w:rFonts w:hint="eastAsia"/>
          <w:color w:val="000000" w:themeColor="text1"/>
        </w:rPr>
        <w:t xml:space="preserve">⑴　</w:t>
      </w:r>
      <w:r w:rsidR="00EE7E66" w:rsidRPr="002637A5">
        <w:rPr>
          <w:rFonts w:hint="eastAsia"/>
          <w:color w:val="000000" w:themeColor="text1"/>
        </w:rPr>
        <w:t>地域課題が多様化、複雑化する中で、市民ニーズにきめ細かく対応するために、職員の能力が最大限発揮できる行政運営が必要です。</w:t>
      </w:r>
    </w:p>
    <w:p w14:paraId="672673CC" w14:textId="77777777" w:rsidR="00DB5EAB" w:rsidRPr="002637A5" w:rsidRDefault="00DB5EAB" w:rsidP="00DB5EAB">
      <w:pPr>
        <w:ind w:leftChars="100" w:left="216" w:firstLineChars="100" w:firstLine="216"/>
        <w:rPr>
          <w:color w:val="000000" w:themeColor="text1"/>
        </w:rPr>
      </w:pPr>
      <w:r w:rsidRPr="002637A5">
        <w:rPr>
          <w:rFonts w:hint="eastAsia"/>
          <w:color w:val="000000" w:themeColor="text1"/>
        </w:rPr>
        <w:lastRenderedPageBreak/>
        <w:t>また、地方財政を取り巻く環境として、大幅な自主財源の増加が見込めない一方、新型コロナウイルス感染症の影響による市税収入の減少や、社会保障制度の充実や高齢化等による扶助費の支出増加が見込まれる中で、今後も健全な財政運営が求められます。</w:t>
      </w:r>
    </w:p>
    <w:p w14:paraId="49354156" w14:textId="0BC20704" w:rsidR="00B47792" w:rsidRPr="002637A5" w:rsidRDefault="00B47792" w:rsidP="00B47792">
      <w:pPr>
        <w:ind w:leftChars="100" w:left="216" w:firstLineChars="100" w:firstLine="216"/>
        <w:rPr>
          <w:color w:val="000000" w:themeColor="text1"/>
        </w:rPr>
      </w:pPr>
      <w:r w:rsidRPr="002637A5">
        <w:rPr>
          <w:rFonts w:hint="eastAsia"/>
          <w:color w:val="000000" w:themeColor="text1"/>
        </w:rPr>
        <w:t>前総合計画においては、目指すまちの姿を実現するために着実な行政経営を推進し、健全な財政運営や</w:t>
      </w:r>
      <w:r w:rsidRPr="002637A5">
        <w:rPr>
          <w:color w:val="000000" w:themeColor="text1"/>
        </w:rPr>
        <w:t>シティプロモーション</w:t>
      </w:r>
      <w:r w:rsidRPr="002637A5">
        <w:rPr>
          <w:rFonts w:hint="eastAsia"/>
          <w:color w:val="000000" w:themeColor="text1"/>
        </w:rPr>
        <w:t>の強化に取り組んできました。今後は、先進技術の活用や行政手続のデジタル化の推進など、効率的で持続可能な行政運営が求められます。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637A5" w:rsidRPr="002637A5" w14:paraId="64C432EE" w14:textId="77777777" w:rsidTr="00357BDC">
        <w:tc>
          <w:tcPr>
            <w:tcW w:w="9060" w:type="dxa"/>
            <w:shd w:val="clear" w:color="auto" w:fill="FFFFCC"/>
          </w:tcPr>
          <w:p w14:paraId="0E535FAD" w14:textId="77777777" w:rsidR="00C96E33" w:rsidRPr="002637A5" w:rsidRDefault="00C96E33" w:rsidP="00357BDC">
            <w:pPr>
              <w:rPr>
                <w:rFonts w:ascii="BIZ UDPゴシック" w:eastAsia="BIZ UDPゴシック" w:hAnsi="BIZ UDPゴシック"/>
                <w:b/>
                <w:bCs/>
                <w:color w:val="000000" w:themeColor="text1"/>
              </w:rPr>
            </w:pPr>
            <w:r w:rsidRPr="002637A5">
              <w:rPr>
                <w:rFonts w:ascii="BIZ UDPゴシック" w:eastAsia="BIZ UDPゴシック" w:hAnsi="BIZ UDPゴシック" w:hint="eastAsia"/>
                <w:b/>
                <w:bCs/>
                <w:color w:val="000000" w:themeColor="text1"/>
              </w:rPr>
              <w:t>＜市民の声＞</w:t>
            </w:r>
          </w:p>
          <w:p w14:paraId="2F8A3947" w14:textId="77777777" w:rsidR="00C96E33" w:rsidRPr="002637A5" w:rsidRDefault="00C96E33" w:rsidP="00357BDC">
            <w:pPr>
              <w:rPr>
                <w:rFonts w:ascii="BIZ UDPゴシック" w:eastAsia="BIZ UDPゴシック" w:hAnsi="BIZ UDPゴシック"/>
                <w:color w:val="000000" w:themeColor="text1"/>
              </w:rPr>
            </w:pPr>
            <w:r w:rsidRPr="002637A5">
              <w:rPr>
                <w:rFonts w:ascii="BIZ UDPゴシック" w:eastAsia="BIZ UDPゴシック" w:hAnsi="BIZ UDPゴシック" w:hint="eastAsia"/>
                <w:color w:val="000000" w:themeColor="text1"/>
              </w:rPr>
              <w:t>◆広域連携　　◆健全な財政　　◆持続的　　◆実現可能</w:t>
            </w:r>
          </w:p>
        </w:tc>
      </w:tr>
    </w:tbl>
    <w:p w14:paraId="55E2C201" w14:textId="77777777" w:rsidR="00B47792" w:rsidRPr="00C96E33" w:rsidRDefault="00B47792" w:rsidP="00EE7E66">
      <w:pPr>
        <w:ind w:left="216" w:hangingChars="100" w:hanging="216"/>
      </w:pPr>
    </w:p>
    <w:tbl>
      <w:tblPr>
        <w:tblStyle w:val="a9"/>
        <w:tblW w:w="0" w:type="auto"/>
        <w:tblBorders>
          <w:top w:val="single" w:sz="6" w:space="0" w:color="002060"/>
          <w:left w:val="none" w:sz="0" w:space="0" w:color="auto"/>
          <w:bottom w:val="single" w:sz="6" w:space="0" w:color="002060"/>
          <w:right w:val="none" w:sz="0" w:space="0" w:color="auto"/>
          <w:insideH w:val="none" w:sz="0" w:space="0" w:color="auto"/>
          <w:insideV w:val="none" w:sz="0" w:space="0" w:color="auto"/>
        </w:tblBorders>
        <w:tblLook w:val="04A0" w:firstRow="1" w:lastRow="0" w:firstColumn="1" w:lastColumn="0" w:noHBand="0" w:noVBand="1"/>
      </w:tblPr>
      <w:tblGrid>
        <w:gridCol w:w="9432"/>
      </w:tblGrid>
      <w:tr w:rsidR="002B0518" w14:paraId="76480993" w14:textId="77777777" w:rsidTr="00357BDC">
        <w:trPr>
          <w:trHeight w:val="308"/>
        </w:trPr>
        <w:tc>
          <w:tcPr>
            <w:tcW w:w="9432" w:type="dxa"/>
          </w:tcPr>
          <w:p w14:paraId="77398FA1" w14:textId="77777777" w:rsidR="002B0518" w:rsidRDefault="002B0518" w:rsidP="002B0518">
            <w:pPr>
              <w:rPr>
                <w:rFonts w:ascii="HGS明朝B" w:eastAsia="HGS明朝B"/>
                <w:b/>
                <w:bCs/>
                <w:sz w:val="24"/>
                <w:szCs w:val="28"/>
              </w:rPr>
            </w:pPr>
            <w:r>
              <w:rPr>
                <w:rFonts w:ascii="HGS明朝B" w:eastAsia="HGS明朝B" w:hint="eastAsia"/>
                <w:b/>
                <w:bCs/>
                <w:sz w:val="24"/>
                <w:szCs w:val="28"/>
              </w:rPr>
              <w:t>６　ＳＤＧｓ（持続可能な開発目標）への貢献</w:t>
            </w:r>
          </w:p>
        </w:tc>
      </w:tr>
    </w:tbl>
    <w:p w14:paraId="1386CDA7" w14:textId="77777777" w:rsidR="00BE267C" w:rsidRDefault="00BE267C" w:rsidP="002D6B32">
      <w:pPr>
        <w:ind w:firstLineChars="100" w:firstLine="216"/>
      </w:pPr>
    </w:p>
    <w:p w14:paraId="69E2D8AE" w14:textId="0C32CA47" w:rsidR="00206D04" w:rsidRDefault="00206D04" w:rsidP="002D6B32">
      <w:pPr>
        <w:ind w:firstLineChars="100" w:firstLine="216"/>
      </w:pPr>
      <w:r>
        <w:rPr>
          <w:rFonts w:hint="eastAsia"/>
        </w:rPr>
        <w:t>世界が抱える問題を解決し、持続可能な社会をつくるために「持続可能な開発目標（ＳＤＧｓ）」が平成２７</w:t>
      </w:r>
      <w:r>
        <w:t>年９月に国連で採択されました。</w:t>
      </w:r>
    </w:p>
    <w:p w14:paraId="3E9F7A8E" w14:textId="77777777" w:rsidR="00206D04" w:rsidRDefault="00206D04" w:rsidP="002D6B32">
      <w:pPr>
        <w:ind w:firstLineChars="100" w:firstLine="216"/>
      </w:pPr>
      <w:r>
        <w:rPr>
          <w:rFonts w:hint="eastAsia"/>
        </w:rPr>
        <w:t>１７</w:t>
      </w:r>
      <w:r>
        <w:t>のゴール</w:t>
      </w:r>
      <w:r>
        <w:rPr>
          <w:rFonts w:hint="eastAsia"/>
        </w:rPr>
        <w:t>、１６９</w:t>
      </w:r>
      <w:r>
        <w:t>のターゲットから構成され</w:t>
      </w:r>
      <w:r>
        <w:rPr>
          <w:rFonts w:hint="eastAsia"/>
        </w:rPr>
        <w:t>、</w:t>
      </w:r>
      <w:r>
        <w:t>地球上の「誰一人取り残さない」ことを誓っています。</w:t>
      </w:r>
      <w:r>
        <w:rPr>
          <w:rFonts w:hint="eastAsia"/>
        </w:rPr>
        <w:t>ＳＤＧｓ</w:t>
      </w:r>
      <w:r>
        <w:t>は発展途上国のみならず</w:t>
      </w:r>
      <w:r>
        <w:rPr>
          <w:rFonts w:hint="eastAsia"/>
        </w:rPr>
        <w:t>、</w:t>
      </w:r>
      <w:r>
        <w:t>先進国自身が取り組むユニバーサル（普遍的）なものであり</w:t>
      </w:r>
      <w:r>
        <w:rPr>
          <w:rFonts w:hint="eastAsia"/>
        </w:rPr>
        <w:t>、</w:t>
      </w:r>
      <w:r>
        <w:t>我が国としても積極的に取り組んでいます。</w:t>
      </w:r>
    </w:p>
    <w:p w14:paraId="072D7048" w14:textId="7E882616" w:rsidR="00206D04" w:rsidRDefault="002F30F4" w:rsidP="00206D04">
      <w:pPr>
        <w:ind w:left="216" w:hangingChars="100" w:hanging="216"/>
      </w:pPr>
      <w:r>
        <w:rPr>
          <w:noProof/>
        </w:rPr>
        <mc:AlternateContent>
          <mc:Choice Requires="wps">
            <w:drawing>
              <wp:anchor distT="0" distB="0" distL="114300" distR="114300" simplePos="0" relativeHeight="251674112" behindDoc="0" locked="0" layoutInCell="1" allowOverlap="1" wp14:anchorId="08C427F7" wp14:editId="099A87C6">
                <wp:simplePos x="0" y="0"/>
                <wp:positionH relativeFrom="column">
                  <wp:posOffset>3820160</wp:posOffset>
                </wp:positionH>
                <wp:positionV relativeFrom="paragraph">
                  <wp:posOffset>1633220</wp:posOffset>
                </wp:positionV>
                <wp:extent cx="2118360" cy="335280"/>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2118360" cy="335280"/>
                        </a:xfrm>
                        <a:prstGeom prst="rect">
                          <a:avLst/>
                        </a:prstGeom>
                        <a:noFill/>
                        <a:ln w="6350">
                          <a:noFill/>
                        </a:ln>
                      </wps:spPr>
                      <wps:txbx>
                        <w:txbxContent>
                          <w:p w14:paraId="28DC2856" w14:textId="6C44C93F" w:rsidR="002F30F4" w:rsidRPr="002F30F4" w:rsidRDefault="002F30F4" w:rsidP="002F30F4">
                            <w:pPr>
                              <w:ind w:left="216" w:hangingChars="100" w:hanging="216"/>
                              <w:jc w:val="right"/>
                            </w:pPr>
                            <w:r>
                              <w:rPr>
                                <w:rFonts w:hint="eastAsia"/>
                              </w:rPr>
                              <w:t>出典：国際連合広報センター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27F7" id="テキスト ボックス 6" o:spid="_x0000_s1035" type="#_x0000_t202" style="position:absolute;left:0;text-align:left;margin-left:300.8pt;margin-top:128.6pt;width:166.8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" filled="f" stroked="f" strokeweight=".5pt">
                <v:textbox>
                  <w:txbxContent>
                    <w:p w14:paraId="28DC2856" w14:textId="6C44C93F" w:rsidR="002F30F4" w:rsidRPr="002F30F4" w:rsidRDefault="002F30F4" w:rsidP="002F30F4">
                      <w:pPr>
                        <w:ind w:left="216" w:hangingChars="100" w:hanging="216"/>
                        <w:jc w:val="right"/>
                      </w:pPr>
                      <w:r>
                        <w:rPr>
                          <w:rFonts w:hint="eastAsia"/>
                        </w:rPr>
                        <w:t>出典：国際連合広報センター</w:t>
                      </w:r>
                    </w:p>
                  </w:txbxContent>
                </v:textbox>
              </v:shape>
            </w:pict>
          </mc:Fallback>
        </mc:AlternateContent>
      </w:r>
      <w:r w:rsidR="004B2E6E" w:rsidRPr="00C02E6F">
        <w:rPr>
          <w:noProof/>
        </w:rPr>
        <w:drawing>
          <wp:inline distT="0" distB="0" distL="0" distR="0" wp14:anchorId="232AEB66" wp14:editId="0857658A">
            <wp:extent cx="5565140" cy="1800860"/>
            <wp:effectExtent l="0" t="0" r="0" b="8890"/>
            <wp:docPr id="7186" name="図 718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図 7178" descr="文字と写真のスクリーンショット&#10;&#10;自動的に生成された説明"/>
                    <pic:cNvPicPr/>
                  </pic:nvPicPr>
                  <pic:blipFill rotWithShape="1">
                    <a:blip r:embed="rId19" cstate="email">
                      <a:extLst>
                        <a:ext uri="{28A0092B-C50C-407E-A947-70E740481C1C}">
                          <a14:useLocalDpi xmlns:a14="http://schemas.microsoft.com/office/drawing/2010/main" val="0"/>
                        </a:ext>
                      </a:extLst>
                    </a:blip>
                    <a:srcRect/>
                    <a:stretch/>
                  </pic:blipFill>
                  <pic:spPr bwMode="auto">
                    <a:xfrm>
                      <a:off x="0" y="0"/>
                      <a:ext cx="5565140" cy="1800860"/>
                    </a:xfrm>
                    <a:prstGeom prst="rect">
                      <a:avLst/>
                    </a:prstGeom>
                    <a:ln>
                      <a:noFill/>
                    </a:ln>
                    <a:extLst>
                      <a:ext uri="{53640926-AAD7-44D8-BBD7-CCE9431645EC}">
                        <a14:shadowObscured xmlns:a14="http://schemas.microsoft.com/office/drawing/2010/main"/>
                      </a:ext>
                    </a:extLst>
                  </pic:spPr>
                </pic:pic>
              </a:graphicData>
            </a:graphic>
          </wp:inline>
        </w:drawing>
      </w:r>
    </w:p>
    <w:p w14:paraId="6811E372" w14:textId="2ACC6695" w:rsidR="0026395E" w:rsidRDefault="0026395E" w:rsidP="0026395E"/>
    <w:p w14:paraId="114F7CF6" w14:textId="77777777" w:rsidR="0026395E" w:rsidRPr="00190522" w:rsidRDefault="0026395E" w:rsidP="0026395E">
      <w:pPr>
        <w:ind w:left="216" w:hangingChars="100" w:hanging="216"/>
      </w:pPr>
      <w:r>
        <w:rPr>
          <w:rFonts w:hint="eastAsia"/>
        </w:rPr>
        <w:t>⑴　本市は、平成２９年に座間市市民協働推進条例を制定し、市民活動団体など多様な主体と連携したまちづくりに取り組んでいます。アンケートでは、市民参加について実施方法等やテーマによっては参加したいと回答した方が約７割を占め、これまで以上に多様な手法による協働のまちづくりが求められます。</w:t>
      </w:r>
    </w:p>
    <w:p w14:paraId="2C7523A4" w14:textId="71AA3F5F" w:rsidR="00BE267C" w:rsidRPr="0050313D" w:rsidRDefault="0026395E" w:rsidP="0050313D">
      <w:pPr>
        <w:ind w:leftChars="100" w:left="216" w:firstLineChars="100" w:firstLine="216"/>
        <w:jc w:val="left"/>
      </w:pPr>
      <w:r>
        <w:rPr>
          <w:rFonts w:hint="eastAsia"/>
        </w:rPr>
        <w:t>そのため、引き続き協働まちづくりを推進するとともに、市民の主体的な活動の場づくりや活動主体の連携強化により、市民一人一人が多様な主体に対して取組の裾野を広げていく必要があります。</w:t>
      </w:r>
    </w:p>
    <w:tbl>
      <w:tblPr>
        <w:tblStyle w:val="a9"/>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9060"/>
      </w:tblGrid>
      <w:tr w:rsidR="00297A89" w14:paraId="652C8BFB" w14:textId="77777777" w:rsidTr="0089442B">
        <w:tc>
          <w:tcPr>
            <w:tcW w:w="9060" w:type="dxa"/>
            <w:shd w:val="clear" w:color="auto" w:fill="FFFFCC"/>
          </w:tcPr>
          <w:p w14:paraId="208027C8" w14:textId="77777777" w:rsidR="00297A89" w:rsidRPr="002167EC" w:rsidRDefault="00297A89" w:rsidP="003E4699">
            <w:pPr>
              <w:rPr>
                <w:rFonts w:ascii="BIZ UDPゴシック" w:eastAsia="BIZ UDPゴシック" w:hAnsi="BIZ UDPゴシック"/>
                <w:b/>
                <w:bCs/>
              </w:rPr>
            </w:pPr>
            <w:r w:rsidRPr="002167EC">
              <w:rPr>
                <w:rFonts w:ascii="BIZ UDPゴシック" w:eastAsia="BIZ UDPゴシック" w:hAnsi="BIZ UDPゴシック" w:hint="eastAsia"/>
                <w:b/>
                <w:bCs/>
              </w:rPr>
              <w:t>＜</w:t>
            </w:r>
            <w:r>
              <w:rPr>
                <w:rFonts w:ascii="BIZ UDPゴシック" w:eastAsia="BIZ UDPゴシック" w:hAnsi="BIZ UDPゴシック" w:hint="eastAsia"/>
                <w:b/>
                <w:bCs/>
              </w:rPr>
              <w:t>市民の声</w:t>
            </w:r>
            <w:r w:rsidRPr="002167EC">
              <w:rPr>
                <w:rFonts w:ascii="BIZ UDPゴシック" w:eastAsia="BIZ UDPゴシック" w:hAnsi="BIZ UDPゴシック" w:hint="eastAsia"/>
                <w:b/>
                <w:bCs/>
              </w:rPr>
              <w:t>＞</w:t>
            </w:r>
          </w:p>
          <w:p w14:paraId="5D194901" w14:textId="77777777" w:rsidR="00CA6502" w:rsidRDefault="00A679A9" w:rsidP="00CA6502">
            <w:pPr>
              <w:rPr>
                <w:rFonts w:ascii="BIZ UDPゴシック" w:eastAsia="BIZ UDPゴシック" w:hAnsi="BIZ UDPゴシック"/>
              </w:rPr>
            </w:pPr>
            <w:r>
              <w:rPr>
                <w:rFonts w:ascii="BIZ UDPゴシック" w:eastAsia="BIZ UDPゴシック" w:hAnsi="BIZ UDPゴシック" w:hint="eastAsia"/>
              </w:rPr>
              <w:t>◆交流、連携　　◆尊重、</w:t>
            </w:r>
            <w:r w:rsidR="00297A89">
              <w:rPr>
                <w:rFonts w:ascii="BIZ UDPゴシック" w:eastAsia="BIZ UDPゴシック" w:hAnsi="BIZ UDPゴシック" w:hint="eastAsia"/>
              </w:rPr>
              <w:t>協力　　◆市民に</w:t>
            </w:r>
            <w:r>
              <w:rPr>
                <w:rFonts w:ascii="BIZ UDPゴシック" w:eastAsia="BIZ UDPゴシック" w:hAnsi="BIZ UDPゴシック" w:hint="eastAsia"/>
              </w:rPr>
              <w:t>優しい　　◆笑顔、</w:t>
            </w:r>
            <w:r w:rsidR="00297A89">
              <w:rPr>
                <w:rFonts w:ascii="BIZ UDPゴシック" w:eastAsia="BIZ UDPゴシック" w:hAnsi="BIZ UDPゴシック" w:hint="eastAsia"/>
              </w:rPr>
              <w:t xml:space="preserve">元気　　</w:t>
            </w:r>
            <w:r>
              <w:rPr>
                <w:rFonts w:ascii="BIZ UDPゴシック" w:eastAsia="BIZ UDPゴシック" w:hAnsi="BIZ UDPゴシック" w:hint="eastAsia"/>
              </w:rPr>
              <w:t>◆愛着、</w:t>
            </w:r>
            <w:r w:rsidR="00297A89">
              <w:rPr>
                <w:rFonts w:ascii="BIZ UDPゴシック" w:eastAsia="BIZ UDPゴシック" w:hAnsi="BIZ UDPゴシック" w:hint="eastAsia"/>
              </w:rPr>
              <w:t>結び</w:t>
            </w:r>
            <w:r>
              <w:rPr>
                <w:rFonts w:ascii="BIZ UDPゴシック" w:eastAsia="BIZ UDPゴシック" w:hAnsi="BIZ UDPゴシック" w:hint="eastAsia"/>
              </w:rPr>
              <w:t>付き</w:t>
            </w:r>
          </w:p>
          <w:p w14:paraId="0D49D993" w14:textId="1EEE1F06" w:rsidR="00297A89" w:rsidRPr="002167EC" w:rsidRDefault="00297A89" w:rsidP="00CA6502">
            <w:pPr>
              <w:rPr>
                <w:rFonts w:ascii="BIZ UDPゴシック" w:eastAsia="BIZ UDPゴシック" w:hAnsi="BIZ UDPゴシック"/>
              </w:rPr>
            </w:pPr>
            <w:r>
              <w:rPr>
                <w:rFonts w:ascii="BIZ UDPゴシック" w:eastAsia="BIZ UDPゴシック" w:hAnsi="BIZ UDPゴシック" w:hint="eastAsia"/>
              </w:rPr>
              <w:t>◆</w:t>
            </w:r>
            <w:r w:rsidR="00A679A9">
              <w:rPr>
                <w:rFonts w:ascii="BIZ UDPゴシック" w:eastAsia="BIZ UDPゴシック" w:hAnsi="BIZ UDPゴシック" w:hint="eastAsia"/>
              </w:rPr>
              <w:t>触れ合い、</w:t>
            </w:r>
            <w:r w:rsidRPr="00DB1A7D">
              <w:rPr>
                <w:rFonts w:ascii="BIZ UDPゴシック" w:eastAsia="BIZ UDPゴシック" w:hAnsi="BIZ UDPゴシック" w:hint="eastAsia"/>
              </w:rPr>
              <w:t>助け合い</w:t>
            </w:r>
            <w:r w:rsidR="00A679A9">
              <w:rPr>
                <w:rFonts w:ascii="BIZ UDPゴシック" w:eastAsia="BIZ UDPゴシック" w:hAnsi="BIZ UDPゴシック" w:hint="eastAsia"/>
              </w:rPr>
              <w:t>、</w:t>
            </w:r>
            <w:r w:rsidRPr="00DB1A7D">
              <w:rPr>
                <w:rFonts w:ascii="BIZ UDPゴシック" w:eastAsia="BIZ UDPゴシック" w:hAnsi="BIZ UDPゴシック" w:hint="eastAsia"/>
              </w:rPr>
              <w:t>寄り</w:t>
            </w:r>
            <w:r w:rsidR="00A679A9">
              <w:rPr>
                <w:rFonts w:ascii="BIZ UDPゴシック" w:eastAsia="BIZ UDPゴシック" w:hAnsi="BIZ UDPゴシック" w:hint="eastAsia"/>
              </w:rPr>
              <w:t>添い</w:t>
            </w:r>
            <w:r>
              <w:rPr>
                <w:rFonts w:ascii="BIZ UDPゴシック" w:eastAsia="BIZ UDPゴシック" w:hAnsi="BIZ UDPゴシック" w:hint="eastAsia"/>
              </w:rPr>
              <w:t xml:space="preserve">　　◆居場所　　◆みんなで創る</w:t>
            </w:r>
          </w:p>
        </w:tc>
      </w:tr>
    </w:tbl>
    <w:p w14:paraId="79030322" w14:textId="77777777" w:rsidR="00297A89" w:rsidRPr="00426978" w:rsidRDefault="00297A89" w:rsidP="00297A89">
      <w:pPr>
        <w:snapToGrid w:val="0"/>
        <w:jc w:val="left"/>
        <w:rPr>
          <w:sz w:val="12"/>
          <w:szCs w:val="14"/>
        </w:rPr>
      </w:pPr>
      <w:r w:rsidRPr="00426978">
        <w:rPr>
          <w:sz w:val="12"/>
          <w:szCs w:val="14"/>
        </w:rPr>
        <w:br w:type="page"/>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1338"/>
        <w:gridCol w:w="8176"/>
      </w:tblGrid>
      <w:tr w:rsidR="00297A89" w:rsidRPr="00CA364B" w14:paraId="53906D12" w14:textId="77777777" w:rsidTr="00143BB7">
        <w:trPr>
          <w:trHeight w:val="709"/>
        </w:trPr>
        <w:tc>
          <w:tcPr>
            <w:tcW w:w="703" w:type="pct"/>
            <w:tcBorders>
              <w:right w:val="single" w:sz="18" w:space="0" w:color="FFFFFF" w:themeColor="background1"/>
            </w:tcBorders>
            <w:shd w:val="clear" w:color="auto" w:fill="002060"/>
            <w:vAlign w:val="center"/>
          </w:tcPr>
          <w:p w14:paraId="039C1F39" w14:textId="77777777" w:rsidR="00297A89" w:rsidRPr="00CA364B" w:rsidRDefault="00297A89" w:rsidP="003E4699">
            <w:pPr>
              <w:jc w:val="center"/>
              <w:rPr>
                <w:rFonts w:ascii="HGS明朝B" w:eastAsia="HGS明朝B"/>
                <w:b/>
                <w:bCs/>
                <w:color w:val="FFFFFF" w:themeColor="background1"/>
                <w:sz w:val="32"/>
                <w:szCs w:val="36"/>
              </w:rPr>
            </w:pPr>
            <w:r w:rsidRPr="00CA364B">
              <w:rPr>
                <w:rFonts w:ascii="HGS明朝B" w:eastAsia="HGS明朝B" w:hint="eastAsia"/>
                <w:b/>
                <w:bCs/>
                <w:color w:val="FFFFFF" w:themeColor="background1"/>
                <w:sz w:val="32"/>
                <w:szCs w:val="36"/>
              </w:rPr>
              <w:lastRenderedPageBreak/>
              <w:t>第</w:t>
            </w:r>
            <w:r>
              <w:rPr>
                <w:rFonts w:ascii="HGS明朝B" w:eastAsia="HGS明朝B" w:hint="eastAsia"/>
                <w:b/>
                <w:bCs/>
                <w:color w:val="FFFFFF" w:themeColor="background1"/>
                <w:sz w:val="32"/>
                <w:szCs w:val="36"/>
              </w:rPr>
              <w:t>４</w:t>
            </w:r>
            <w:r w:rsidRPr="00CA364B">
              <w:rPr>
                <w:rFonts w:ascii="HGS明朝B" w:eastAsia="HGS明朝B" w:hint="eastAsia"/>
                <w:b/>
                <w:bCs/>
                <w:color w:val="FFFFFF" w:themeColor="background1"/>
                <w:sz w:val="32"/>
                <w:szCs w:val="36"/>
              </w:rPr>
              <w:t>節</w:t>
            </w:r>
          </w:p>
        </w:tc>
        <w:tc>
          <w:tcPr>
            <w:tcW w:w="4297" w:type="pct"/>
            <w:tcBorders>
              <w:left w:val="single" w:sz="18" w:space="0" w:color="FFFFFF" w:themeColor="background1"/>
            </w:tcBorders>
            <w:shd w:val="clear" w:color="auto" w:fill="DBE5F1" w:themeFill="accent1" w:themeFillTint="33"/>
            <w:vAlign w:val="center"/>
          </w:tcPr>
          <w:p w14:paraId="17668887" w14:textId="77777777" w:rsidR="00297A89" w:rsidRPr="00CA364B" w:rsidRDefault="00297A89" w:rsidP="003E4699">
            <w:pPr>
              <w:rPr>
                <w:rFonts w:ascii="HGS明朝B" w:eastAsia="HGS明朝B"/>
                <w:b/>
                <w:bCs/>
                <w:color w:val="000000" w:themeColor="text1"/>
                <w:sz w:val="32"/>
                <w:szCs w:val="36"/>
              </w:rPr>
            </w:pPr>
            <w:r>
              <w:rPr>
                <w:rFonts w:ascii="HGS明朝B" w:eastAsia="HGS明朝B" w:hint="eastAsia"/>
                <w:b/>
                <w:bCs/>
                <w:color w:val="000000" w:themeColor="text1"/>
                <w:sz w:val="32"/>
                <w:szCs w:val="36"/>
              </w:rPr>
              <w:t>目指すまちの姿</w:t>
            </w:r>
          </w:p>
        </w:tc>
      </w:tr>
    </w:tbl>
    <w:p w14:paraId="66B5370F" w14:textId="77777777" w:rsidR="00297A89" w:rsidRDefault="00297A89" w:rsidP="00297A89">
      <w:pPr>
        <w:ind w:leftChars="200" w:left="432" w:firstLineChars="100" w:firstLine="216"/>
      </w:pPr>
    </w:p>
    <w:p w14:paraId="510E2D63" w14:textId="3D7C08E1" w:rsidR="00297A89" w:rsidRPr="002637A5" w:rsidRDefault="00BC58E9" w:rsidP="00297A89">
      <w:pPr>
        <w:ind w:leftChars="100" w:left="216" w:firstLineChars="100" w:firstLine="216"/>
        <w:rPr>
          <w:color w:val="000000" w:themeColor="text1"/>
        </w:rPr>
      </w:pPr>
      <w:r>
        <w:rPr>
          <w:rFonts w:hint="eastAsia"/>
        </w:rPr>
        <w:t>前</w:t>
      </w:r>
      <w:r w:rsidR="00297A89">
        <w:rPr>
          <w:rFonts w:hint="eastAsia"/>
        </w:rPr>
        <w:t>総合</w:t>
      </w:r>
      <w:r w:rsidR="00297A89" w:rsidRPr="002637A5">
        <w:rPr>
          <w:rFonts w:hint="eastAsia"/>
          <w:color w:val="000000" w:themeColor="text1"/>
        </w:rPr>
        <w:t>計画</w:t>
      </w:r>
      <w:r w:rsidR="00E465CF" w:rsidRPr="002637A5">
        <w:rPr>
          <w:rFonts w:hint="eastAsia"/>
          <w:color w:val="000000" w:themeColor="text1"/>
        </w:rPr>
        <w:t>で</w:t>
      </w:r>
      <w:r w:rsidR="00297A89" w:rsidRPr="002637A5">
        <w:rPr>
          <w:rFonts w:hint="eastAsia"/>
          <w:color w:val="000000" w:themeColor="text1"/>
        </w:rPr>
        <w:t>は、</w:t>
      </w:r>
      <w:r w:rsidR="00A75F2B" w:rsidRPr="002637A5">
        <w:rPr>
          <w:rFonts w:hint="eastAsia"/>
          <w:color w:val="000000" w:themeColor="text1"/>
        </w:rPr>
        <w:t>市政全般の幅広い分野</w:t>
      </w:r>
      <w:r w:rsidR="00297A89" w:rsidRPr="002637A5">
        <w:rPr>
          <w:rFonts w:hint="eastAsia"/>
          <w:color w:val="000000" w:themeColor="text1"/>
        </w:rPr>
        <w:t>における協働のまちづくり、ひまわりなどの地域資源を活用した</w:t>
      </w:r>
      <w:r w:rsidR="007B1028" w:rsidRPr="002637A5">
        <w:rPr>
          <w:rFonts w:hint="eastAsia"/>
          <w:color w:val="000000" w:themeColor="text1"/>
        </w:rPr>
        <w:t>シティプロモーション</w:t>
      </w:r>
      <w:r w:rsidR="00297A89" w:rsidRPr="002637A5">
        <w:rPr>
          <w:rFonts w:hint="eastAsia"/>
          <w:color w:val="000000" w:themeColor="text1"/>
        </w:rPr>
        <w:t>、公共施設の利活用等に取り組んできました。</w:t>
      </w:r>
    </w:p>
    <w:p w14:paraId="27F0213B" w14:textId="5A750037" w:rsidR="00297A89" w:rsidRPr="002637A5" w:rsidRDefault="00297A89" w:rsidP="00297A89">
      <w:pPr>
        <w:ind w:leftChars="100" w:left="216" w:firstLineChars="100" w:firstLine="216"/>
        <w:rPr>
          <w:color w:val="000000" w:themeColor="text1"/>
        </w:rPr>
      </w:pPr>
      <w:r w:rsidRPr="002637A5">
        <w:rPr>
          <w:rFonts w:hint="eastAsia"/>
          <w:color w:val="000000" w:themeColor="text1"/>
        </w:rPr>
        <w:t>一方、社会情勢はめまぐるしく変化し</w:t>
      </w:r>
      <w:r w:rsidR="00AD404F" w:rsidRPr="002637A5">
        <w:rPr>
          <w:rFonts w:hint="eastAsia"/>
          <w:color w:val="000000" w:themeColor="text1"/>
        </w:rPr>
        <w:t>、</w:t>
      </w:r>
      <w:r w:rsidRPr="002637A5">
        <w:rPr>
          <w:rFonts w:hint="eastAsia"/>
          <w:color w:val="000000" w:themeColor="text1"/>
        </w:rPr>
        <w:t>市民ニーズや地域課題</w:t>
      </w:r>
      <w:r w:rsidR="003A6D87" w:rsidRPr="002637A5">
        <w:rPr>
          <w:rFonts w:hint="eastAsia"/>
          <w:color w:val="000000" w:themeColor="text1"/>
        </w:rPr>
        <w:t>が</w:t>
      </w:r>
      <w:r w:rsidRPr="002637A5">
        <w:rPr>
          <w:rFonts w:hint="eastAsia"/>
          <w:color w:val="000000" w:themeColor="text1"/>
        </w:rPr>
        <w:t>多様化</w:t>
      </w:r>
      <w:r w:rsidR="00A75F2B" w:rsidRPr="002637A5">
        <w:rPr>
          <w:rFonts w:hint="eastAsia"/>
          <w:color w:val="000000" w:themeColor="text1"/>
        </w:rPr>
        <w:t>、複雑化</w:t>
      </w:r>
      <w:r w:rsidRPr="002637A5">
        <w:rPr>
          <w:rFonts w:hint="eastAsia"/>
          <w:color w:val="000000" w:themeColor="text1"/>
        </w:rPr>
        <w:t>する中で、市民と事業者、行政等が向き合いながら地域課題の解決に向けた取組を</w:t>
      </w:r>
      <w:r w:rsidR="007B1028" w:rsidRPr="002637A5">
        <w:rPr>
          <w:rFonts w:hint="eastAsia"/>
          <w:color w:val="000000" w:themeColor="text1"/>
        </w:rPr>
        <w:t>これまで以上に</w:t>
      </w:r>
      <w:r w:rsidRPr="002637A5">
        <w:rPr>
          <w:rFonts w:hint="eastAsia"/>
          <w:color w:val="000000" w:themeColor="text1"/>
        </w:rPr>
        <w:t>推進する必要があります。</w:t>
      </w:r>
    </w:p>
    <w:p w14:paraId="4237AE59" w14:textId="05ECD1F9" w:rsidR="00297A89" w:rsidRPr="002637A5" w:rsidRDefault="00297A89" w:rsidP="00297A89">
      <w:pPr>
        <w:ind w:leftChars="100" w:left="216" w:firstLineChars="100" w:firstLine="216"/>
        <w:rPr>
          <w:color w:val="000000" w:themeColor="text1"/>
        </w:rPr>
      </w:pPr>
      <w:r w:rsidRPr="002637A5">
        <w:rPr>
          <w:rFonts w:hint="eastAsia"/>
          <w:color w:val="000000" w:themeColor="text1"/>
        </w:rPr>
        <w:t>第五次座間市総合計画は、</w:t>
      </w:r>
      <w:r w:rsidR="006B30FE" w:rsidRPr="002637A5">
        <w:rPr>
          <w:rFonts w:hint="eastAsia"/>
          <w:color w:val="000000" w:themeColor="text1"/>
        </w:rPr>
        <w:t>前総合計画</w:t>
      </w:r>
      <w:r w:rsidR="000D0E3F" w:rsidRPr="002637A5">
        <w:rPr>
          <w:rFonts w:hint="eastAsia"/>
          <w:color w:val="000000" w:themeColor="text1"/>
        </w:rPr>
        <w:t>の</w:t>
      </w:r>
      <w:r w:rsidRPr="002637A5">
        <w:rPr>
          <w:rFonts w:hint="eastAsia"/>
          <w:color w:val="000000" w:themeColor="text1"/>
        </w:rPr>
        <w:t>取組成果と課題</w:t>
      </w:r>
      <w:r w:rsidR="007B1028" w:rsidRPr="002637A5">
        <w:rPr>
          <w:rFonts w:hint="eastAsia"/>
          <w:color w:val="000000" w:themeColor="text1"/>
        </w:rPr>
        <w:t>、</w:t>
      </w:r>
      <w:r w:rsidR="000D0E3F" w:rsidRPr="002637A5">
        <w:rPr>
          <w:rFonts w:hint="eastAsia"/>
          <w:color w:val="000000" w:themeColor="text1"/>
        </w:rPr>
        <w:t>聴取した</w:t>
      </w:r>
      <w:r w:rsidR="007B1028" w:rsidRPr="002637A5">
        <w:rPr>
          <w:rFonts w:hint="eastAsia"/>
          <w:color w:val="000000" w:themeColor="text1"/>
        </w:rPr>
        <w:t>市民</w:t>
      </w:r>
      <w:r w:rsidR="000D0E3F" w:rsidRPr="002637A5">
        <w:rPr>
          <w:rFonts w:hint="eastAsia"/>
          <w:color w:val="000000" w:themeColor="text1"/>
        </w:rPr>
        <w:t>意見</w:t>
      </w:r>
      <w:r w:rsidR="007B1028" w:rsidRPr="002637A5">
        <w:rPr>
          <w:rFonts w:hint="eastAsia"/>
          <w:color w:val="000000" w:themeColor="text1"/>
        </w:rPr>
        <w:t>、社会情勢への対応等</w:t>
      </w:r>
      <w:r w:rsidRPr="002637A5">
        <w:rPr>
          <w:rFonts w:hint="eastAsia"/>
          <w:color w:val="000000" w:themeColor="text1"/>
        </w:rPr>
        <w:t>を踏まえ、</w:t>
      </w:r>
      <w:r w:rsidR="007B1028" w:rsidRPr="002637A5">
        <w:rPr>
          <w:rFonts w:hint="eastAsia"/>
          <w:color w:val="000000" w:themeColor="text1"/>
        </w:rPr>
        <w:t>目指すまちの姿を“</w:t>
      </w:r>
      <w:r w:rsidR="001733CF" w:rsidRPr="002637A5">
        <w:rPr>
          <w:rFonts w:hint="eastAsia"/>
          <w:color w:val="000000" w:themeColor="text1"/>
        </w:rPr>
        <w:t>ひと・まちが輝き　未来へつなぐ”と定めます。</w:t>
      </w:r>
    </w:p>
    <w:p w14:paraId="6D2864F8" w14:textId="1BDAB40C" w:rsidR="00297A89" w:rsidRDefault="00BF79BB" w:rsidP="00297A89">
      <w:pPr>
        <w:ind w:leftChars="100" w:left="216" w:firstLineChars="100" w:firstLine="216"/>
      </w:pPr>
      <w:r w:rsidRPr="008C7AC0">
        <w:rPr>
          <w:rFonts w:ascii="ＭＳ 明朝" w:eastAsia="ＭＳ 明朝" w:hAnsi="ＭＳ 明朝"/>
          <w:noProof/>
          <w:szCs w:val="24"/>
        </w:rPr>
        <mc:AlternateContent>
          <mc:Choice Requires="wps">
            <w:drawing>
              <wp:anchor distT="45720" distB="45720" distL="114300" distR="114300" simplePos="0" relativeHeight="251652608" behindDoc="0" locked="0" layoutInCell="1" allowOverlap="1" wp14:anchorId="5A87D029" wp14:editId="1BDF11DD">
                <wp:simplePos x="0" y="0"/>
                <wp:positionH relativeFrom="margin">
                  <wp:posOffset>71120</wp:posOffset>
                </wp:positionH>
                <wp:positionV relativeFrom="paragraph">
                  <wp:posOffset>102235</wp:posOffset>
                </wp:positionV>
                <wp:extent cx="5806440" cy="681990"/>
                <wp:effectExtent l="38100" t="38100" r="99060" b="9906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681990"/>
                        </a:xfrm>
                        <a:prstGeom prst="rect">
                          <a:avLst/>
                        </a:prstGeom>
                        <a:solidFill>
                          <a:schemeClr val="accent3"/>
                        </a:solidFill>
                        <a:ln w="9525">
                          <a:noFill/>
                          <a:miter lim="800000"/>
                          <a:headEnd/>
                          <a:tailEnd/>
                        </a:ln>
                        <a:effectLst>
                          <a:outerShdw blurRad="50800" dist="38100" dir="2700000" algn="tl" rotWithShape="0">
                            <a:prstClr val="black">
                              <a:alpha val="40000"/>
                            </a:prstClr>
                          </a:outerShdw>
                        </a:effectLst>
                      </wps:spPr>
                      <wps:txbx>
                        <w:txbxContent>
                          <w:p w14:paraId="45F13384" w14:textId="0525EE6B" w:rsidR="00695E83" w:rsidRPr="009061BB" w:rsidRDefault="001733CF" w:rsidP="009061BB">
                            <w:pPr>
                              <w:snapToGrid w:val="0"/>
                              <w:spacing w:line="480" w:lineRule="exact"/>
                              <w:ind w:left="396" w:hangingChars="100" w:hanging="396"/>
                              <w:jc w:val="center"/>
                              <w:rPr>
                                <w:rFonts w:ascii="メイリオ" w:eastAsia="メイリオ" w:hAnsi="メイリオ"/>
                                <w:b/>
                                <w:bCs/>
                                <w:color w:val="FFFFFF" w:themeColor="background1"/>
                                <w:sz w:val="40"/>
                                <w:szCs w:val="44"/>
                              </w:rPr>
                            </w:pPr>
                            <w:r>
                              <w:rPr>
                                <w:rFonts w:ascii="メイリオ" w:eastAsia="メイリオ" w:hAnsi="メイリオ" w:hint="eastAsia"/>
                                <w:b/>
                                <w:bCs/>
                                <w:color w:val="FFFFFF" w:themeColor="background1"/>
                                <w:sz w:val="40"/>
                                <w:szCs w:val="44"/>
                              </w:rPr>
                              <w:t>ひと・まちが輝き　未来へ</w:t>
                            </w:r>
                            <w:r w:rsidR="00695E83">
                              <w:rPr>
                                <w:rFonts w:ascii="メイリオ" w:eastAsia="メイリオ" w:hAnsi="メイリオ" w:hint="eastAsia"/>
                                <w:b/>
                                <w:bCs/>
                                <w:color w:val="FFFFFF" w:themeColor="background1"/>
                                <w:sz w:val="40"/>
                                <w:szCs w:val="44"/>
                              </w:rPr>
                              <w:t>つなぐ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87D029" id="_x0000_s1036" type="#_x0000_t202" style="position:absolute;left:0;text-align:left;margin-left:5.6pt;margin-top:8.05pt;width:457.2pt;height:53.7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" fillcolor="#9bbb59 [3206]" stroked="f">
                <v:shadow on="t" color="black" opacity="26214f" origin="-.5,-.5" offset=".74836mm,.74836mm"/>
                <v:textbox>
                  <w:txbxContent>
                    <w:p w14:paraId="45F13384" w14:textId="0525EE6B" w:rsidR="00695E83" w:rsidRPr="009061BB" w:rsidRDefault="001733CF" w:rsidP="009061BB">
                      <w:pPr>
                        <w:snapToGrid w:val="0"/>
                        <w:spacing w:line="480" w:lineRule="exact"/>
                        <w:ind w:left="396" w:hangingChars="100" w:hanging="396"/>
                        <w:jc w:val="center"/>
                        <w:rPr>
                          <w:rFonts w:ascii="メイリオ" w:eastAsia="メイリオ" w:hAnsi="メイリオ"/>
                          <w:b/>
                          <w:bCs/>
                          <w:color w:val="FFFFFF" w:themeColor="background1"/>
                          <w:sz w:val="40"/>
                          <w:szCs w:val="44"/>
                        </w:rPr>
                      </w:pPr>
                      <w:r>
                        <w:rPr>
                          <w:rFonts w:ascii="メイリオ" w:eastAsia="メイリオ" w:hAnsi="メイリオ" w:hint="eastAsia"/>
                          <w:b/>
                          <w:bCs/>
                          <w:color w:val="FFFFFF" w:themeColor="background1"/>
                          <w:sz w:val="40"/>
                          <w:szCs w:val="44"/>
                        </w:rPr>
                        <w:t>ひと・まちが輝き　未来へ</w:t>
                      </w:r>
                      <w:r w:rsidR="00695E83">
                        <w:rPr>
                          <w:rFonts w:ascii="メイリオ" w:eastAsia="メイリオ" w:hAnsi="メイリオ" w:hint="eastAsia"/>
                          <w:b/>
                          <w:bCs/>
                          <w:color w:val="FFFFFF" w:themeColor="background1"/>
                          <w:sz w:val="40"/>
                          <w:szCs w:val="44"/>
                        </w:rPr>
                        <w:t>つなぐ</w:t>
                      </w:r>
                    </w:p>
                  </w:txbxContent>
                </v:textbox>
                <w10:wrap anchorx="margin"/>
              </v:shape>
            </w:pict>
          </mc:Fallback>
        </mc:AlternateContent>
      </w:r>
    </w:p>
    <w:p w14:paraId="41B679BA" w14:textId="340AC2AA" w:rsidR="00297A89" w:rsidRPr="00F244D6" w:rsidRDefault="00297A89" w:rsidP="00297A89">
      <w:pPr>
        <w:rPr>
          <w:rFonts w:ascii="ＭＳ ゴシック" w:eastAsia="ＭＳ ゴシック" w:hAnsi="ＭＳ ゴシック"/>
        </w:rPr>
      </w:pPr>
    </w:p>
    <w:p w14:paraId="1068A353" w14:textId="03C8862F" w:rsidR="00297A89" w:rsidRDefault="00297A89" w:rsidP="00297A89">
      <w:pPr>
        <w:ind w:leftChars="200" w:left="432" w:firstLineChars="100" w:firstLine="216"/>
      </w:pPr>
    </w:p>
    <w:p w14:paraId="223F03EF" w14:textId="77777777" w:rsidR="007451B6" w:rsidRDefault="007451B6" w:rsidP="007451B6">
      <w:r w:rsidRPr="00B547BB">
        <w:rPr>
          <w:noProof/>
          <w:sz w:val="14"/>
          <w:szCs w:val="16"/>
        </w:rPr>
        <mc:AlternateContent>
          <mc:Choice Requires="wps">
            <w:drawing>
              <wp:anchor distT="0" distB="0" distL="114300" distR="114300" simplePos="0" relativeHeight="251671040" behindDoc="1" locked="0" layoutInCell="1" allowOverlap="1" wp14:anchorId="4408381E" wp14:editId="57BCFDA3">
                <wp:simplePos x="0" y="0"/>
                <wp:positionH relativeFrom="column">
                  <wp:posOffset>52705</wp:posOffset>
                </wp:positionH>
                <wp:positionV relativeFrom="paragraph">
                  <wp:posOffset>200122</wp:posOffset>
                </wp:positionV>
                <wp:extent cx="1424763" cy="1424763"/>
                <wp:effectExtent l="0" t="0" r="4445" b="4445"/>
                <wp:wrapNone/>
                <wp:docPr id="2" name="楕円 2"/>
                <wp:cNvGraphicFramePr/>
                <a:graphic xmlns:a="http://schemas.openxmlformats.org/drawingml/2006/main">
                  <a:graphicData uri="http://schemas.microsoft.com/office/word/2010/wordprocessingShape">
                    <wps:wsp>
                      <wps:cNvSpPr/>
                      <wps:spPr>
                        <a:xfrm>
                          <a:off x="0" y="0"/>
                          <a:ext cx="1424763" cy="1424763"/>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FCAAB" w14:textId="77777777" w:rsidR="007451B6" w:rsidRDefault="007451B6" w:rsidP="00745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8381E" id="楕円 2" o:spid="_x0000_s1037" style="position:absolute;left:0;text-align:left;margin-left:4.15pt;margin-top:15.75pt;width:112.2pt;height:112.2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" fillcolor="#eaf1dd [662]" stroked="f" strokeweight="2pt">
                <v:textbox>
                  <w:txbxContent>
                    <w:p w14:paraId="15EFCAAB" w14:textId="77777777" w:rsidR="007451B6" w:rsidRDefault="007451B6" w:rsidP="007451B6">
                      <w:pPr>
                        <w:jc w:val="center"/>
                      </w:pPr>
                    </w:p>
                  </w:txbxContent>
                </v:textbox>
              </v:oval>
            </w:pict>
          </mc:Fallback>
        </mc:AlternateContent>
      </w:r>
    </w:p>
    <w:p w14:paraId="6686AD0E" w14:textId="77777777" w:rsidR="007451B6" w:rsidRPr="007451B6" w:rsidRDefault="007451B6" w:rsidP="007451B6">
      <w:pPr>
        <w:rPr>
          <w:szCs w:val="16"/>
        </w:rPr>
      </w:pPr>
    </w:p>
    <w:p w14:paraId="57A9EBFE" w14:textId="62589FD2" w:rsidR="007451B6" w:rsidRPr="0089442B" w:rsidRDefault="007451B6" w:rsidP="007451B6">
      <w:pPr>
        <w:ind w:leftChars="135" w:left="292" w:firstLineChars="1" w:firstLine="3"/>
        <w:rPr>
          <w:rFonts w:ascii="HGS明朝B" w:eastAsia="HGS明朝B" w:hAnsi="メイリオ"/>
          <w:b/>
          <w:bCs/>
          <w:i/>
          <w:iCs/>
          <w:color w:val="00B050"/>
          <w:sz w:val="32"/>
          <w:szCs w:val="36"/>
        </w:rPr>
      </w:pPr>
      <w:r w:rsidRPr="0089442B">
        <w:rPr>
          <w:rFonts w:ascii="HGS明朝B" w:eastAsia="HGS明朝B" w:hAnsi="メイリオ" w:hint="eastAsia"/>
          <w:b/>
          <w:bCs/>
          <w:i/>
          <w:iCs/>
          <w:color w:val="00B050"/>
          <w:sz w:val="32"/>
          <w:szCs w:val="36"/>
        </w:rPr>
        <w:t>“</w:t>
      </w:r>
      <w:r w:rsidR="00BF79BB">
        <w:rPr>
          <w:rFonts w:ascii="HGS明朝B" w:eastAsia="HGS明朝B" w:hAnsi="メイリオ" w:hint="eastAsia"/>
          <w:b/>
          <w:bCs/>
          <w:i/>
          <w:iCs/>
          <w:color w:val="00B050"/>
          <w:sz w:val="32"/>
          <w:szCs w:val="36"/>
        </w:rPr>
        <w:t>ひと</w:t>
      </w:r>
      <w:r w:rsidRPr="0089442B">
        <w:rPr>
          <w:rFonts w:ascii="HGS明朝B" w:eastAsia="HGS明朝B" w:hAnsi="メイリオ" w:hint="eastAsia"/>
          <w:b/>
          <w:bCs/>
          <w:i/>
          <w:iCs/>
          <w:color w:val="00B050"/>
          <w:sz w:val="32"/>
          <w:szCs w:val="36"/>
        </w:rPr>
        <w:t>”が輝く</w:t>
      </w:r>
    </w:p>
    <w:p w14:paraId="2CCF5D6B" w14:textId="2C545AEA" w:rsidR="007451B6" w:rsidRPr="002637A5" w:rsidRDefault="00606D8C" w:rsidP="007451B6">
      <w:pPr>
        <w:ind w:leftChars="572" w:left="1453" w:hangingChars="100" w:hanging="216"/>
        <w:rPr>
          <w:color w:val="000000" w:themeColor="text1"/>
        </w:rPr>
      </w:pPr>
      <w:r w:rsidRPr="002637A5">
        <w:rPr>
          <w:rFonts w:hint="eastAsia"/>
          <w:color w:val="000000" w:themeColor="text1"/>
        </w:rPr>
        <w:t>◆</w:t>
      </w:r>
      <w:r w:rsidR="00EB4D64" w:rsidRPr="002637A5">
        <w:rPr>
          <w:rFonts w:hint="eastAsia"/>
          <w:color w:val="000000" w:themeColor="text1"/>
        </w:rPr>
        <w:t xml:space="preserve">　</w:t>
      </w:r>
      <w:r w:rsidR="00BF79BB" w:rsidRPr="002637A5">
        <w:rPr>
          <w:rFonts w:hint="eastAsia"/>
          <w:color w:val="000000" w:themeColor="text1"/>
        </w:rPr>
        <w:t>政策１：共に学び、健やかに育つまちづくり</w:t>
      </w:r>
    </w:p>
    <w:p w14:paraId="4F26593A" w14:textId="74EB5708" w:rsidR="007451B6" w:rsidRPr="002637A5" w:rsidRDefault="007451B6" w:rsidP="007451B6">
      <w:pPr>
        <w:ind w:leftChars="572" w:left="1453" w:hangingChars="100" w:hanging="216"/>
        <w:rPr>
          <w:color w:val="000000" w:themeColor="text1"/>
        </w:rPr>
      </w:pPr>
      <w:r w:rsidRPr="002637A5">
        <w:rPr>
          <w:rFonts w:hint="eastAsia"/>
          <w:color w:val="000000" w:themeColor="text1"/>
        </w:rPr>
        <w:t>◆</w:t>
      </w:r>
      <w:r w:rsidR="00EB4D64" w:rsidRPr="002637A5">
        <w:rPr>
          <w:rFonts w:hint="eastAsia"/>
          <w:color w:val="000000" w:themeColor="text1"/>
        </w:rPr>
        <w:t xml:space="preserve">　</w:t>
      </w:r>
      <w:r w:rsidR="00BF79BB" w:rsidRPr="002637A5">
        <w:rPr>
          <w:rFonts w:hint="eastAsia"/>
          <w:color w:val="000000" w:themeColor="text1"/>
        </w:rPr>
        <w:t>政策４：健康に暮らせるまちづくり</w:t>
      </w:r>
    </w:p>
    <w:p w14:paraId="5B5A097F" w14:textId="152E1C74" w:rsidR="007451B6" w:rsidRPr="002637A5" w:rsidRDefault="00606D8C" w:rsidP="007451B6">
      <w:pPr>
        <w:ind w:leftChars="472" w:left="1021" w:firstLineChars="100" w:firstLine="216"/>
        <w:rPr>
          <w:color w:val="000000" w:themeColor="text1"/>
        </w:rPr>
      </w:pPr>
      <w:r w:rsidRPr="002637A5">
        <w:rPr>
          <w:rFonts w:hint="eastAsia"/>
          <w:color w:val="000000" w:themeColor="text1"/>
        </w:rPr>
        <w:t>◆</w:t>
      </w:r>
      <w:r w:rsidR="00EB4D64" w:rsidRPr="002637A5">
        <w:rPr>
          <w:rFonts w:hint="eastAsia"/>
          <w:color w:val="000000" w:themeColor="text1"/>
        </w:rPr>
        <w:t xml:space="preserve">　</w:t>
      </w:r>
      <w:r w:rsidR="00BF79BB" w:rsidRPr="002637A5">
        <w:rPr>
          <w:rFonts w:hint="eastAsia"/>
          <w:color w:val="000000" w:themeColor="text1"/>
        </w:rPr>
        <w:t>政策５：共に認め合い、支え合うまちづくり</w:t>
      </w:r>
    </w:p>
    <w:p w14:paraId="0B8CFE00" w14:textId="77777777" w:rsidR="007451B6" w:rsidRDefault="007451B6" w:rsidP="007451B6">
      <w:r w:rsidRPr="00B547BB">
        <w:rPr>
          <w:noProof/>
          <w:sz w:val="14"/>
          <w:szCs w:val="16"/>
        </w:rPr>
        <mc:AlternateContent>
          <mc:Choice Requires="wps">
            <w:drawing>
              <wp:anchor distT="0" distB="0" distL="114300" distR="114300" simplePos="0" relativeHeight="251672064" behindDoc="1" locked="0" layoutInCell="1" allowOverlap="1" wp14:anchorId="03CCB82E" wp14:editId="085B3275">
                <wp:simplePos x="0" y="0"/>
                <wp:positionH relativeFrom="column">
                  <wp:posOffset>52705</wp:posOffset>
                </wp:positionH>
                <wp:positionV relativeFrom="paragraph">
                  <wp:posOffset>200122</wp:posOffset>
                </wp:positionV>
                <wp:extent cx="1424763" cy="1424763"/>
                <wp:effectExtent l="0" t="0" r="4445" b="4445"/>
                <wp:wrapNone/>
                <wp:docPr id="3" name="楕円 3"/>
                <wp:cNvGraphicFramePr/>
                <a:graphic xmlns:a="http://schemas.openxmlformats.org/drawingml/2006/main">
                  <a:graphicData uri="http://schemas.microsoft.com/office/word/2010/wordprocessingShape">
                    <wps:wsp>
                      <wps:cNvSpPr/>
                      <wps:spPr>
                        <a:xfrm>
                          <a:off x="0" y="0"/>
                          <a:ext cx="1424763" cy="1424763"/>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7B0E5" w14:textId="77777777" w:rsidR="007451B6" w:rsidRDefault="007451B6" w:rsidP="00745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CB82E" id="楕円 3" o:spid="_x0000_s1038" style="position:absolute;left:0;text-align:left;margin-left:4.15pt;margin-top:15.75pt;width:112.2pt;height:112.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" fillcolor="#eaf1dd [662]" stroked="f" strokeweight="2pt">
                <v:textbox>
                  <w:txbxContent>
                    <w:p w14:paraId="2337B0E5" w14:textId="77777777" w:rsidR="007451B6" w:rsidRDefault="007451B6" w:rsidP="007451B6">
                      <w:pPr>
                        <w:jc w:val="center"/>
                      </w:pPr>
                    </w:p>
                  </w:txbxContent>
                </v:textbox>
              </v:oval>
            </w:pict>
          </mc:Fallback>
        </mc:AlternateContent>
      </w:r>
    </w:p>
    <w:p w14:paraId="3AF90205" w14:textId="77777777" w:rsidR="007451B6" w:rsidRPr="007451B6" w:rsidRDefault="007451B6" w:rsidP="007451B6">
      <w:pPr>
        <w:rPr>
          <w:szCs w:val="16"/>
        </w:rPr>
      </w:pPr>
    </w:p>
    <w:p w14:paraId="7DCF403F" w14:textId="7727DF2F" w:rsidR="007451B6" w:rsidRPr="0089442B" w:rsidRDefault="007451B6" w:rsidP="007451B6">
      <w:pPr>
        <w:ind w:leftChars="135" w:left="292" w:firstLineChars="1" w:firstLine="3"/>
        <w:rPr>
          <w:rFonts w:ascii="HGS明朝B" w:eastAsia="HGS明朝B" w:hAnsi="メイリオ"/>
          <w:b/>
          <w:bCs/>
          <w:i/>
          <w:iCs/>
          <w:color w:val="00B050"/>
          <w:sz w:val="32"/>
          <w:szCs w:val="36"/>
        </w:rPr>
      </w:pPr>
      <w:r w:rsidRPr="0089442B">
        <w:rPr>
          <w:rFonts w:ascii="HGS明朝B" w:eastAsia="HGS明朝B" w:hAnsi="メイリオ" w:hint="eastAsia"/>
          <w:b/>
          <w:bCs/>
          <w:i/>
          <w:iCs/>
          <w:color w:val="00B050"/>
          <w:sz w:val="32"/>
          <w:szCs w:val="36"/>
        </w:rPr>
        <w:t>“</w:t>
      </w:r>
      <w:r>
        <w:rPr>
          <w:rFonts w:ascii="HGS明朝B" w:eastAsia="HGS明朝B" w:hAnsi="メイリオ" w:hint="eastAsia"/>
          <w:b/>
          <w:bCs/>
          <w:i/>
          <w:iCs/>
          <w:color w:val="00B050"/>
          <w:sz w:val="32"/>
          <w:szCs w:val="36"/>
        </w:rPr>
        <w:t>まち</w:t>
      </w:r>
      <w:r w:rsidRPr="0089442B">
        <w:rPr>
          <w:rFonts w:ascii="HGS明朝B" w:eastAsia="HGS明朝B" w:hAnsi="メイリオ" w:hint="eastAsia"/>
          <w:b/>
          <w:bCs/>
          <w:i/>
          <w:iCs/>
          <w:color w:val="00B050"/>
          <w:sz w:val="32"/>
          <w:szCs w:val="36"/>
        </w:rPr>
        <w:t>”が輝く</w:t>
      </w:r>
    </w:p>
    <w:p w14:paraId="12E0A734" w14:textId="3E566534" w:rsidR="007451B6" w:rsidRPr="002637A5" w:rsidRDefault="00606D8C" w:rsidP="007451B6">
      <w:pPr>
        <w:ind w:leftChars="572" w:left="1453" w:hangingChars="100" w:hanging="216"/>
        <w:rPr>
          <w:color w:val="000000" w:themeColor="text1"/>
        </w:rPr>
      </w:pPr>
      <w:r w:rsidRPr="002637A5">
        <w:rPr>
          <w:rFonts w:hint="eastAsia"/>
          <w:color w:val="000000" w:themeColor="text1"/>
        </w:rPr>
        <w:t>◆</w:t>
      </w:r>
      <w:r w:rsidR="00EB4D64" w:rsidRPr="002637A5">
        <w:rPr>
          <w:rFonts w:hint="eastAsia"/>
          <w:color w:val="000000" w:themeColor="text1"/>
        </w:rPr>
        <w:t xml:space="preserve">　</w:t>
      </w:r>
      <w:r w:rsidR="00BF79BB" w:rsidRPr="002637A5">
        <w:rPr>
          <w:rFonts w:hint="eastAsia"/>
          <w:color w:val="000000" w:themeColor="text1"/>
        </w:rPr>
        <w:t>政策２：地域の魅力を高め、にぎわいのあるまちづくり</w:t>
      </w:r>
    </w:p>
    <w:p w14:paraId="4F7B222C" w14:textId="7F15C0EA" w:rsidR="007451B6" w:rsidRPr="002637A5" w:rsidRDefault="007451B6" w:rsidP="007451B6">
      <w:pPr>
        <w:ind w:leftChars="572" w:left="1453" w:hangingChars="100" w:hanging="216"/>
        <w:rPr>
          <w:color w:val="000000" w:themeColor="text1"/>
        </w:rPr>
      </w:pPr>
      <w:r w:rsidRPr="002637A5">
        <w:rPr>
          <w:rFonts w:hint="eastAsia"/>
          <w:color w:val="000000" w:themeColor="text1"/>
        </w:rPr>
        <w:t>◆</w:t>
      </w:r>
      <w:r w:rsidR="00A14881" w:rsidRPr="002637A5">
        <w:rPr>
          <w:rFonts w:hint="eastAsia"/>
          <w:color w:val="000000" w:themeColor="text1"/>
        </w:rPr>
        <w:t xml:space="preserve">　</w:t>
      </w:r>
      <w:r w:rsidR="00BF79BB" w:rsidRPr="002637A5">
        <w:rPr>
          <w:rFonts w:hint="eastAsia"/>
          <w:color w:val="000000" w:themeColor="text1"/>
        </w:rPr>
        <w:t>政策３：安全安心で環境にやさしいまちづくり</w:t>
      </w:r>
    </w:p>
    <w:p w14:paraId="41DAD93C" w14:textId="115BF2BD" w:rsidR="007451B6" w:rsidRPr="002637A5" w:rsidRDefault="00606D8C" w:rsidP="007451B6">
      <w:pPr>
        <w:ind w:leftChars="472" w:left="1021" w:firstLineChars="100" w:firstLine="216"/>
        <w:rPr>
          <w:color w:val="000000" w:themeColor="text1"/>
        </w:rPr>
      </w:pPr>
      <w:r w:rsidRPr="002637A5">
        <w:rPr>
          <w:rFonts w:hint="eastAsia"/>
          <w:color w:val="000000" w:themeColor="text1"/>
        </w:rPr>
        <w:t>◆</w:t>
      </w:r>
      <w:r w:rsidR="0042404B" w:rsidRPr="002637A5">
        <w:rPr>
          <w:rFonts w:hint="eastAsia"/>
          <w:color w:val="000000" w:themeColor="text1"/>
        </w:rPr>
        <w:t xml:space="preserve">　</w:t>
      </w:r>
      <w:r w:rsidR="000D0E3F" w:rsidRPr="002637A5">
        <w:rPr>
          <w:rFonts w:hint="eastAsia"/>
          <w:color w:val="000000" w:themeColor="text1"/>
        </w:rPr>
        <w:t>政策６：緑あふれる快適なまちづくり</w:t>
      </w:r>
    </w:p>
    <w:p w14:paraId="383F5245" w14:textId="77777777" w:rsidR="007451B6" w:rsidRDefault="007451B6" w:rsidP="007451B6">
      <w:r w:rsidRPr="00B547BB">
        <w:rPr>
          <w:noProof/>
          <w:sz w:val="14"/>
          <w:szCs w:val="16"/>
        </w:rPr>
        <mc:AlternateContent>
          <mc:Choice Requires="wps">
            <w:drawing>
              <wp:anchor distT="0" distB="0" distL="114300" distR="114300" simplePos="0" relativeHeight="251673088" behindDoc="1" locked="0" layoutInCell="1" allowOverlap="1" wp14:anchorId="536CF4D8" wp14:editId="2DAB569F">
                <wp:simplePos x="0" y="0"/>
                <wp:positionH relativeFrom="column">
                  <wp:posOffset>52705</wp:posOffset>
                </wp:positionH>
                <wp:positionV relativeFrom="paragraph">
                  <wp:posOffset>200122</wp:posOffset>
                </wp:positionV>
                <wp:extent cx="1424763" cy="1424763"/>
                <wp:effectExtent l="0" t="0" r="4445" b="4445"/>
                <wp:wrapNone/>
                <wp:docPr id="4" name="楕円 4"/>
                <wp:cNvGraphicFramePr/>
                <a:graphic xmlns:a="http://schemas.openxmlformats.org/drawingml/2006/main">
                  <a:graphicData uri="http://schemas.microsoft.com/office/word/2010/wordprocessingShape">
                    <wps:wsp>
                      <wps:cNvSpPr/>
                      <wps:spPr>
                        <a:xfrm>
                          <a:off x="0" y="0"/>
                          <a:ext cx="1424763" cy="1424763"/>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581DE" w14:textId="77777777" w:rsidR="007451B6" w:rsidRDefault="007451B6" w:rsidP="00745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CF4D8" id="楕円 4" o:spid="_x0000_s1039" style="position:absolute;left:0;text-align:left;margin-left:4.15pt;margin-top:15.75pt;width:112.2pt;height:112.2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" fillcolor="#eaf1dd [662]" stroked="f" strokeweight="2pt">
                <v:textbox>
                  <w:txbxContent>
                    <w:p w14:paraId="2D9581DE" w14:textId="77777777" w:rsidR="007451B6" w:rsidRDefault="007451B6" w:rsidP="007451B6">
                      <w:pPr>
                        <w:jc w:val="center"/>
                      </w:pPr>
                    </w:p>
                  </w:txbxContent>
                </v:textbox>
              </v:oval>
            </w:pict>
          </mc:Fallback>
        </mc:AlternateContent>
      </w:r>
    </w:p>
    <w:p w14:paraId="7043FAD4" w14:textId="77777777" w:rsidR="007451B6" w:rsidRPr="007451B6" w:rsidRDefault="007451B6" w:rsidP="007451B6">
      <w:pPr>
        <w:rPr>
          <w:szCs w:val="16"/>
        </w:rPr>
      </w:pPr>
    </w:p>
    <w:p w14:paraId="7AFA8814" w14:textId="59E002C2" w:rsidR="007451B6" w:rsidRPr="0089442B" w:rsidRDefault="007451B6" w:rsidP="007451B6">
      <w:pPr>
        <w:ind w:leftChars="135" w:left="292" w:firstLineChars="1" w:firstLine="3"/>
        <w:rPr>
          <w:rFonts w:ascii="HGS明朝B" w:eastAsia="HGS明朝B" w:hAnsi="メイリオ"/>
          <w:b/>
          <w:bCs/>
          <w:i/>
          <w:iCs/>
          <w:color w:val="00B050"/>
          <w:sz w:val="32"/>
          <w:szCs w:val="36"/>
        </w:rPr>
      </w:pPr>
      <w:r w:rsidRPr="0089442B">
        <w:rPr>
          <w:rFonts w:ascii="HGS明朝B" w:eastAsia="HGS明朝B" w:hAnsi="メイリオ" w:hint="eastAsia"/>
          <w:b/>
          <w:bCs/>
          <w:i/>
          <w:iCs/>
          <w:color w:val="00B050"/>
          <w:sz w:val="32"/>
          <w:szCs w:val="36"/>
        </w:rPr>
        <w:t>“</w:t>
      </w:r>
      <w:r w:rsidR="00BF79BB">
        <w:rPr>
          <w:rFonts w:ascii="HGS明朝B" w:eastAsia="HGS明朝B" w:hAnsi="メイリオ" w:hint="eastAsia"/>
          <w:b/>
          <w:bCs/>
          <w:i/>
          <w:iCs/>
          <w:color w:val="00B050"/>
          <w:sz w:val="32"/>
          <w:szCs w:val="36"/>
        </w:rPr>
        <w:t>未来へ</w:t>
      </w:r>
      <w:r>
        <w:rPr>
          <w:rFonts w:ascii="HGS明朝B" w:eastAsia="HGS明朝B" w:hAnsi="メイリオ" w:hint="eastAsia"/>
          <w:b/>
          <w:bCs/>
          <w:i/>
          <w:iCs/>
          <w:color w:val="00B050"/>
          <w:sz w:val="32"/>
          <w:szCs w:val="36"/>
        </w:rPr>
        <w:t>つなぐ</w:t>
      </w:r>
      <w:r w:rsidRPr="0089442B">
        <w:rPr>
          <w:rFonts w:ascii="HGS明朝B" w:eastAsia="HGS明朝B" w:hAnsi="メイリオ" w:hint="eastAsia"/>
          <w:b/>
          <w:bCs/>
          <w:i/>
          <w:iCs/>
          <w:color w:val="00B050"/>
          <w:sz w:val="32"/>
          <w:szCs w:val="36"/>
        </w:rPr>
        <w:t>”</w:t>
      </w:r>
    </w:p>
    <w:p w14:paraId="78436B36" w14:textId="6AF8189A" w:rsidR="007451B6" w:rsidRPr="002637A5" w:rsidRDefault="00606D8C" w:rsidP="007451B6">
      <w:pPr>
        <w:ind w:leftChars="572" w:left="1453" w:hangingChars="100" w:hanging="216"/>
        <w:rPr>
          <w:color w:val="000000" w:themeColor="text1"/>
        </w:rPr>
      </w:pPr>
      <w:r w:rsidRPr="002637A5">
        <w:rPr>
          <w:rFonts w:hint="eastAsia"/>
          <w:color w:val="000000" w:themeColor="text1"/>
        </w:rPr>
        <w:t>◆</w:t>
      </w:r>
      <w:r w:rsidR="005A4086" w:rsidRPr="002637A5">
        <w:rPr>
          <w:rFonts w:hint="eastAsia"/>
          <w:color w:val="000000" w:themeColor="text1"/>
        </w:rPr>
        <w:t xml:space="preserve">　</w:t>
      </w:r>
      <w:r w:rsidR="000D0E3F" w:rsidRPr="002637A5">
        <w:rPr>
          <w:rFonts w:hint="eastAsia"/>
          <w:color w:val="000000" w:themeColor="text1"/>
        </w:rPr>
        <w:t>政策７：行財政運営</w:t>
      </w:r>
    </w:p>
    <w:p w14:paraId="45794C6D" w14:textId="4BB33AA1" w:rsidR="007451B6" w:rsidRDefault="007451B6" w:rsidP="00BF79BB"/>
    <w:p w14:paraId="3A0A9762" w14:textId="069E8C8B" w:rsidR="00BF79BB" w:rsidRDefault="00BF79BB" w:rsidP="007451B6"/>
    <w:p w14:paraId="0B82537E" w14:textId="77777777" w:rsidR="000D0E3F" w:rsidRDefault="000D0E3F" w:rsidP="007451B6"/>
    <w:p w14:paraId="7DF4FAB0" w14:textId="2014FF6F" w:rsidR="007451B6" w:rsidRPr="0089442B" w:rsidRDefault="007451B6" w:rsidP="007451B6">
      <w:pPr>
        <w:ind w:leftChars="135" w:left="292" w:firstLineChars="1" w:firstLine="3"/>
        <w:rPr>
          <w:rFonts w:ascii="HGS明朝B" w:eastAsia="HGS明朝B" w:hAnsi="メイリオ"/>
          <w:b/>
          <w:bCs/>
          <w:i/>
          <w:iCs/>
          <w:color w:val="00B050"/>
          <w:sz w:val="32"/>
          <w:szCs w:val="36"/>
        </w:rPr>
      </w:pPr>
      <w:r w:rsidRPr="0089442B">
        <w:rPr>
          <w:rFonts w:ascii="HGS明朝B" w:eastAsia="HGS明朝B" w:hAnsi="メイリオ" w:hint="eastAsia"/>
          <w:b/>
          <w:bCs/>
          <w:i/>
          <w:iCs/>
          <w:color w:val="00B050"/>
          <w:sz w:val="32"/>
          <w:szCs w:val="36"/>
        </w:rPr>
        <w:t>“</w:t>
      </w:r>
      <w:r>
        <w:rPr>
          <w:rFonts w:ascii="HGS明朝B" w:eastAsia="HGS明朝B" w:hAnsi="メイリオ" w:hint="eastAsia"/>
          <w:b/>
          <w:bCs/>
          <w:i/>
          <w:iCs/>
          <w:color w:val="00B050"/>
          <w:sz w:val="32"/>
          <w:szCs w:val="36"/>
        </w:rPr>
        <w:t>ひと</w:t>
      </w:r>
      <w:r w:rsidRPr="0089442B">
        <w:rPr>
          <w:rFonts w:ascii="HGS明朝B" w:eastAsia="HGS明朝B" w:hAnsi="メイリオ" w:hint="eastAsia"/>
          <w:b/>
          <w:bCs/>
          <w:i/>
          <w:iCs/>
          <w:color w:val="00B050"/>
          <w:sz w:val="32"/>
          <w:szCs w:val="36"/>
        </w:rPr>
        <w:t>”</w:t>
      </w:r>
      <w:r w:rsidR="00F141FB">
        <w:rPr>
          <w:rFonts w:ascii="HGS明朝B" w:eastAsia="HGS明朝B" w:hAnsi="メイリオ" w:hint="eastAsia"/>
          <w:b/>
          <w:bCs/>
          <w:i/>
          <w:iCs/>
          <w:color w:val="00B050"/>
          <w:sz w:val="32"/>
          <w:szCs w:val="36"/>
        </w:rPr>
        <w:t>が輝く　×</w:t>
      </w:r>
      <w:r w:rsidRPr="0089442B">
        <w:rPr>
          <w:rFonts w:ascii="HGS明朝B" w:eastAsia="HGS明朝B" w:hAnsi="メイリオ" w:hint="eastAsia"/>
          <w:b/>
          <w:bCs/>
          <w:i/>
          <w:iCs/>
          <w:color w:val="00B050"/>
          <w:sz w:val="32"/>
          <w:szCs w:val="36"/>
        </w:rPr>
        <w:t>“</w:t>
      </w:r>
      <w:r>
        <w:rPr>
          <w:rFonts w:ascii="HGS明朝B" w:eastAsia="HGS明朝B" w:hAnsi="メイリオ" w:hint="eastAsia"/>
          <w:b/>
          <w:bCs/>
          <w:i/>
          <w:iCs/>
          <w:color w:val="00B050"/>
          <w:sz w:val="32"/>
          <w:szCs w:val="36"/>
        </w:rPr>
        <w:t>まち</w:t>
      </w:r>
      <w:r w:rsidRPr="0089442B">
        <w:rPr>
          <w:rFonts w:ascii="HGS明朝B" w:eastAsia="HGS明朝B" w:hAnsi="メイリオ" w:hint="eastAsia"/>
          <w:b/>
          <w:bCs/>
          <w:i/>
          <w:iCs/>
          <w:color w:val="00B050"/>
          <w:sz w:val="32"/>
          <w:szCs w:val="36"/>
        </w:rPr>
        <w:t>”</w:t>
      </w:r>
      <w:r>
        <w:rPr>
          <w:rFonts w:ascii="HGS明朝B" w:eastAsia="HGS明朝B" w:hAnsi="メイリオ" w:hint="eastAsia"/>
          <w:b/>
          <w:bCs/>
          <w:i/>
          <w:iCs/>
          <w:color w:val="00B050"/>
          <w:sz w:val="32"/>
          <w:szCs w:val="36"/>
        </w:rPr>
        <w:t>が輝</w:t>
      </w:r>
      <w:r w:rsidR="00F141FB">
        <w:rPr>
          <w:rFonts w:ascii="HGS明朝B" w:eastAsia="HGS明朝B" w:hAnsi="メイリオ" w:hint="eastAsia"/>
          <w:b/>
          <w:bCs/>
          <w:i/>
          <w:iCs/>
          <w:color w:val="00B050"/>
          <w:sz w:val="32"/>
          <w:szCs w:val="36"/>
        </w:rPr>
        <w:t>く　×</w:t>
      </w:r>
      <w:r w:rsidR="00F141FB" w:rsidRPr="0089442B">
        <w:rPr>
          <w:rFonts w:ascii="HGS明朝B" w:eastAsia="HGS明朝B" w:hAnsi="メイリオ" w:hint="eastAsia"/>
          <w:b/>
          <w:bCs/>
          <w:i/>
          <w:iCs/>
          <w:color w:val="00B050"/>
          <w:sz w:val="32"/>
          <w:szCs w:val="36"/>
        </w:rPr>
        <w:t>“</w:t>
      </w:r>
      <w:r w:rsidR="00BF79BB">
        <w:rPr>
          <w:rFonts w:ascii="HGS明朝B" w:eastAsia="HGS明朝B" w:hAnsi="メイリオ" w:hint="eastAsia"/>
          <w:b/>
          <w:bCs/>
          <w:i/>
          <w:iCs/>
          <w:color w:val="00B050"/>
          <w:sz w:val="32"/>
          <w:szCs w:val="36"/>
        </w:rPr>
        <w:t>未来へ</w:t>
      </w:r>
      <w:r w:rsidR="00F141FB">
        <w:rPr>
          <w:rFonts w:ascii="HGS明朝B" w:eastAsia="HGS明朝B" w:hAnsi="メイリオ" w:hint="eastAsia"/>
          <w:b/>
          <w:bCs/>
          <w:i/>
          <w:iCs/>
          <w:color w:val="00B050"/>
          <w:sz w:val="32"/>
          <w:szCs w:val="36"/>
        </w:rPr>
        <w:t>つなぐ</w:t>
      </w:r>
      <w:r w:rsidR="00F141FB" w:rsidRPr="0089442B">
        <w:rPr>
          <w:rFonts w:ascii="HGS明朝B" w:eastAsia="HGS明朝B" w:hAnsi="メイリオ" w:hint="eastAsia"/>
          <w:b/>
          <w:bCs/>
          <w:i/>
          <w:iCs/>
          <w:color w:val="00B050"/>
          <w:sz w:val="32"/>
          <w:szCs w:val="36"/>
        </w:rPr>
        <w:t>”</w:t>
      </w:r>
    </w:p>
    <w:p w14:paraId="3F7FC754" w14:textId="6CB4D498" w:rsidR="007451B6" w:rsidRPr="002637A5" w:rsidRDefault="00734098" w:rsidP="005957F9">
      <w:pPr>
        <w:ind w:leftChars="572" w:left="1453" w:hangingChars="100" w:hanging="216"/>
        <w:rPr>
          <w:color w:val="000000" w:themeColor="text1"/>
        </w:rPr>
      </w:pPr>
      <w:r w:rsidRPr="002637A5">
        <w:rPr>
          <w:rFonts w:hint="eastAsia"/>
          <w:color w:val="000000" w:themeColor="text1"/>
        </w:rPr>
        <w:t xml:space="preserve">◆　</w:t>
      </w:r>
      <w:r w:rsidR="005957F9" w:rsidRPr="002637A5">
        <w:rPr>
          <w:rFonts w:hint="eastAsia"/>
          <w:color w:val="000000" w:themeColor="text1"/>
        </w:rPr>
        <w:t>相互に関わ</w:t>
      </w:r>
      <w:r w:rsidR="002F4972" w:rsidRPr="002637A5">
        <w:rPr>
          <w:rFonts w:hint="eastAsia"/>
          <w:color w:val="000000" w:themeColor="text1"/>
        </w:rPr>
        <w:t>り、高め合うことが</w:t>
      </w:r>
      <w:r w:rsidR="005957F9" w:rsidRPr="002637A5">
        <w:rPr>
          <w:rFonts w:hint="eastAsia"/>
          <w:color w:val="000000" w:themeColor="text1"/>
        </w:rPr>
        <w:t>、目指すまちの姿を実現</w:t>
      </w:r>
      <w:r w:rsidR="002F4972" w:rsidRPr="002637A5">
        <w:rPr>
          <w:rFonts w:hint="eastAsia"/>
          <w:color w:val="000000" w:themeColor="text1"/>
        </w:rPr>
        <w:t>につながります。</w:t>
      </w:r>
    </w:p>
    <w:p w14:paraId="3D910810" w14:textId="6F525D8F" w:rsidR="00297A89" w:rsidRPr="007451B6" w:rsidRDefault="00297A89" w:rsidP="007451B6">
      <w:r w:rsidRPr="00357607">
        <w:rPr>
          <w:sz w:val="8"/>
          <w:szCs w:val="10"/>
        </w:rPr>
        <w:br w:type="page"/>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1338"/>
        <w:gridCol w:w="8176"/>
      </w:tblGrid>
      <w:tr w:rsidR="00297A89" w:rsidRPr="00CA364B" w14:paraId="573161AC" w14:textId="77777777" w:rsidTr="00143BB7">
        <w:trPr>
          <w:trHeight w:val="709"/>
        </w:trPr>
        <w:tc>
          <w:tcPr>
            <w:tcW w:w="703" w:type="pct"/>
            <w:tcBorders>
              <w:right w:val="single" w:sz="18" w:space="0" w:color="FFFFFF" w:themeColor="background1"/>
            </w:tcBorders>
            <w:shd w:val="clear" w:color="auto" w:fill="002060"/>
            <w:vAlign w:val="center"/>
          </w:tcPr>
          <w:p w14:paraId="7FEF1B96" w14:textId="77777777" w:rsidR="00297A89" w:rsidRPr="00CA364B" w:rsidRDefault="00297A89" w:rsidP="003E4699">
            <w:pPr>
              <w:jc w:val="center"/>
              <w:rPr>
                <w:rFonts w:ascii="HGS明朝B" w:eastAsia="HGS明朝B"/>
                <w:b/>
                <w:bCs/>
                <w:color w:val="FFFFFF" w:themeColor="background1"/>
                <w:sz w:val="32"/>
                <w:szCs w:val="36"/>
              </w:rPr>
            </w:pPr>
            <w:r w:rsidRPr="00CA364B">
              <w:rPr>
                <w:rFonts w:ascii="HGS明朝B" w:eastAsia="HGS明朝B" w:hint="eastAsia"/>
                <w:b/>
                <w:bCs/>
                <w:color w:val="FFFFFF" w:themeColor="background1"/>
                <w:sz w:val="32"/>
                <w:szCs w:val="36"/>
              </w:rPr>
              <w:lastRenderedPageBreak/>
              <w:t>第</w:t>
            </w:r>
            <w:r>
              <w:rPr>
                <w:rFonts w:ascii="HGS明朝B" w:eastAsia="HGS明朝B" w:hint="eastAsia"/>
                <w:b/>
                <w:bCs/>
                <w:color w:val="FFFFFF" w:themeColor="background1"/>
                <w:sz w:val="32"/>
                <w:szCs w:val="36"/>
              </w:rPr>
              <w:t>５</w:t>
            </w:r>
            <w:r w:rsidRPr="00CA364B">
              <w:rPr>
                <w:rFonts w:ascii="HGS明朝B" w:eastAsia="HGS明朝B" w:hint="eastAsia"/>
                <w:b/>
                <w:bCs/>
                <w:color w:val="FFFFFF" w:themeColor="background1"/>
                <w:sz w:val="32"/>
                <w:szCs w:val="36"/>
              </w:rPr>
              <w:t>節</w:t>
            </w:r>
          </w:p>
        </w:tc>
        <w:tc>
          <w:tcPr>
            <w:tcW w:w="4297" w:type="pct"/>
            <w:tcBorders>
              <w:left w:val="single" w:sz="18" w:space="0" w:color="FFFFFF" w:themeColor="background1"/>
            </w:tcBorders>
            <w:shd w:val="clear" w:color="auto" w:fill="DBE5F1" w:themeFill="accent1" w:themeFillTint="33"/>
            <w:vAlign w:val="center"/>
          </w:tcPr>
          <w:p w14:paraId="1302382A" w14:textId="7F54D052" w:rsidR="00297A89" w:rsidRPr="00CA364B" w:rsidRDefault="00297A89" w:rsidP="003E4699">
            <w:pPr>
              <w:rPr>
                <w:rFonts w:ascii="HGS明朝B" w:eastAsia="HGS明朝B"/>
                <w:b/>
                <w:bCs/>
                <w:color w:val="000000" w:themeColor="text1"/>
                <w:sz w:val="32"/>
                <w:szCs w:val="36"/>
              </w:rPr>
            </w:pPr>
            <w:r>
              <w:rPr>
                <w:rFonts w:ascii="HGS明朝B" w:eastAsia="HGS明朝B" w:hint="eastAsia"/>
                <w:b/>
                <w:bCs/>
                <w:color w:val="000000" w:themeColor="text1"/>
                <w:sz w:val="32"/>
                <w:szCs w:val="36"/>
              </w:rPr>
              <w:t>まちづくりの方向性（政策）</w:t>
            </w:r>
          </w:p>
        </w:tc>
      </w:tr>
    </w:tbl>
    <w:p w14:paraId="1C7CE917" w14:textId="28C65CC2" w:rsidR="00EA671F" w:rsidRDefault="00C10B3B" w:rsidP="00FC51F4">
      <w:r w:rsidRPr="008C7AC0">
        <w:rPr>
          <w:rFonts w:ascii="ＭＳ 明朝" w:eastAsia="ＭＳ 明朝" w:hAnsi="ＭＳ 明朝"/>
          <w:noProof/>
          <w:szCs w:val="24"/>
        </w:rPr>
        <mc:AlternateContent>
          <mc:Choice Requires="wps">
            <w:drawing>
              <wp:anchor distT="45720" distB="45720" distL="114300" distR="114300" simplePos="0" relativeHeight="251634176" behindDoc="0" locked="0" layoutInCell="1" allowOverlap="1" wp14:anchorId="4FDAF80E" wp14:editId="13C15F91">
                <wp:simplePos x="0" y="0"/>
                <wp:positionH relativeFrom="margin">
                  <wp:posOffset>-82452</wp:posOffset>
                </wp:positionH>
                <wp:positionV relativeFrom="paragraph">
                  <wp:posOffset>166126</wp:posOffset>
                </wp:positionV>
                <wp:extent cx="604910" cy="8521700"/>
                <wp:effectExtent l="38100" t="38100" r="100330" b="8890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10" cy="8521700"/>
                        </a:xfrm>
                        <a:prstGeom prst="rect">
                          <a:avLst/>
                        </a:prstGeom>
                        <a:solidFill>
                          <a:schemeClr val="accent3"/>
                        </a:solidFill>
                        <a:ln w="9525">
                          <a:noFill/>
                          <a:miter lim="800000"/>
                          <a:headEnd/>
                          <a:tailEnd/>
                        </a:ln>
                        <a:effectLst>
                          <a:outerShdw blurRad="50800" dist="38100" dir="2700000" algn="tl" rotWithShape="0">
                            <a:prstClr val="black">
                              <a:alpha val="40000"/>
                            </a:prstClr>
                          </a:outerShdw>
                        </a:effectLst>
                      </wps:spPr>
                      <wps:txbx>
                        <w:txbxContent>
                          <w:p w14:paraId="3BB28106" w14:textId="33B833E8" w:rsidR="00695E83" w:rsidRPr="009061BB" w:rsidRDefault="00F64C38" w:rsidP="00FC51F4">
                            <w:pPr>
                              <w:snapToGrid w:val="0"/>
                              <w:spacing w:line="480" w:lineRule="exact"/>
                              <w:ind w:leftChars="100" w:left="216" w:firstLineChars="200" w:firstLine="792"/>
                              <w:jc w:val="center"/>
                              <w:rPr>
                                <w:rFonts w:ascii="メイリオ" w:eastAsia="メイリオ" w:hAnsi="メイリオ"/>
                                <w:b/>
                                <w:bCs/>
                                <w:color w:val="FFFFFF" w:themeColor="background1"/>
                                <w:sz w:val="40"/>
                                <w:szCs w:val="44"/>
                              </w:rPr>
                            </w:pPr>
                            <w:r>
                              <w:rPr>
                                <w:rFonts w:ascii="メイリオ" w:eastAsia="メイリオ" w:hAnsi="メイリオ" w:hint="eastAsia"/>
                                <w:b/>
                                <w:bCs/>
                                <w:color w:val="FFFFFF" w:themeColor="background1"/>
                                <w:sz w:val="40"/>
                                <w:szCs w:val="44"/>
                              </w:rPr>
                              <w:t>ひと・まちが輝き　未来へつなぐ</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AF80E" id="_x0000_s1040" type="#_x0000_t202" style="position:absolute;left:0;text-align:left;margin-left:-6.5pt;margin-top:13.1pt;width:47.65pt;height:671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" fillcolor="#9bbb59 [3206]" stroked="f">
                <v:shadow on="t" color="black" opacity="26214f" origin="-.5,-.5" offset=".74836mm,.74836mm"/>
                <v:textbox style="layout-flow:vertical-ideographic">
                  <w:txbxContent>
                    <w:p w14:paraId="3BB28106" w14:textId="33B833E8" w:rsidR="00695E83" w:rsidRPr="009061BB" w:rsidRDefault="00F64C38" w:rsidP="00FC51F4">
                      <w:pPr>
                        <w:snapToGrid w:val="0"/>
                        <w:spacing w:line="480" w:lineRule="exact"/>
                        <w:ind w:leftChars="100" w:left="216" w:firstLineChars="200" w:firstLine="792"/>
                        <w:jc w:val="center"/>
                        <w:rPr>
                          <w:rFonts w:ascii="メイリオ" w:eastAsia="メイリオ" w:hAnsi="メイリオ"/>
                          <w:b/>
                          <w:bCs/>
                          <w:color w:val="FFFFFF" w:themeColor="background1"/>
                          <w:sz w:val="40"/>
                          <w:szCs w:val="44"/>
                        </w:rPr>
                      </w:pPr>
                      <w:r>
                        <w:rPr>
                          <w:rFonts w:ascii="メイリオ" w:eastAsia="メイリオ" w:hAnsi="メイリオ" w:hint="eastAsia"/>
                          <w:b/>
                          <w:bCs/>
                          <w:color w:val="FFFFFF" w:themeColor="background1"/>
                          <w:sz w:val="40"/>
                          <w:szCs w:val="44"/>
                        </w:rPr>
                        <w:t>ひと・まちが輝き　未来へつなぐ</w:t>
                      </w:r>
                    </w:p>
                  </w:txbxContent>
                </v:textbox>
                <w10:wrap anchorx="margin"/>
              </v:shape>
            </w:pict>
          </mc:Fallback>
        </mc:AlternateContent>
      </w:r>
      <w:r w:rsidR="00881891">
        <w:rPr>
          <w:noProof/>
        </w:rPr>
        <mc:AlternateContent>
          <mc:Choice Requires="wps">
            <w:drawing>
              <wp:anchor distT="0" distB="0" distL="114300" distR="114300" simplePos="0" relativeHeight="251641344" behindDoc="0" locked="0" layoutInCell="1" allowOverlap="1" wp14:anchorId="45E5636A" wp14:editId="44FF17B3">
                <wp:simplePos x="0" y="0"/>
                <wp:positionH relativeFrom="column">
                  <wp:posOffset>2075180</wp:posOffset>
                </wp:positionH>
                <wp:positionV relativeFrom="paragraph">
                  <wp:posOffset>56515</wp:posOffset>
                </wp:positionV>
                <wp:extent cx="3792220" cy="228600"/>
                <wp:effectExtent l="0" t="0" r="0" b="0"/>
                <wp:wrapNone/>
                <wp:docPr id="7170" name="テキスト ボックス 7170"/>
                <wp:cNvGraphicFramePr/>
                <a:graphic xmlns:a="http://schemas.openxmlformats.org/drawingml/2006/main">
                  <a:graphicData uri="http://schemas.microsoft.com/office/word/2010/wordprocessingShape">
                    <wps:wsp>
                      <wps:cNvSpPr txBox="1"/>
                      <wps:spPr>
                        <a:xfrm>
                          <a:off x="0" y="0"/>
                          <a:ext cx="3792220" cy="228600"/>
                        </a:xfrm>
                        <a:prstGeom prst="rect">
                          <a:avLst/>
                        </a:prstGeom>
                        <a:noFill/>
                        <a:ln w="6350">
                          <a:noFill/>
                        </a:ln>
                      </wps:spPr>
                      <wps:txbx>
                        <w:txbxContent>
                          <w:p w14:paraId="1D90D510" w14:textId="5ABE88F9" w:rsidR="00695E83" w:rsidRPr="00F64C38" w:rsidRDefault="006E32AB" w:rsidP="00297A89">
                            <w:pPr>
                              <w:snapToGrid w:val="0"/>
                              <w:spacing w:line="220" w:lineRule="exact"/>
                              <w:jc w:val="right"/>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w:t>
                            </w:r>
                            <w:r>
                              <w:rPr>
                                <w:rFonts w:ascii="ＭＳ Ｐゴシック" w:eastAsia="ＭＳ Ｐゴシック" w:hAnsi="ＭＳ Ｐゴシック"/>
                                <w:sz w:val="20"/>
                                <w:szCs w:val="16"/>
                              </w:rPr>
                              <w:t xml:space="preserve">　</w:t>
                            </w:r>
                            <w:r w:rsidR="00F64C38">
                              <w:rPr>
                                <w:rFonts w:ascii="ＭＳ Ｐゴシック" w:eastAsia="ＭＳ Ｐゴシック" w:hAnsi="ＭＳ Ｐゴシック" w:hint="eastAsia"/>
                                <w:sz w:val="20"/>
                                <w:szCs w:val="16"/>
                              </w:rPr>
                              <w:t>ＳＤＧｓ</w:t>
                            </w:r>
                            <w:r>
                              <w:rPr>
                                <w:rFonts w:ascii="ＭＳ Ｐゴシック" w:eastAsia="ＭＳ Ｐゴシック" w:hAnsi="ＭＳ Ｐゴシック"/>
                                <w:sz w:val="20"/>
                                <w:szCs w:val="16"/>
                              </w:rPr>
                              <w:t>は</w:t>
                            </w:r>
                            <w:r>
                              <w:rPr>
                                <w:rFonts w:ascii="ＭＳ Ｐゴシック" w:eastAsia="ＭＳ Ｐゴシック" w:hAnsi="ＭＳ Ｐゴシック" w:hint="eastAsia"/>
                                <w:sz w:val="20"/>
                                <w:szCs w:val="16"/>
                              </w:rPr>
                              <w:t>関連する主なゴール</w:t>
                            </w:r>
                            <w:r>
                              <w:rPr>
                                <w:rFonts w:ascii="ＭＳ Ｐゴシック" w:eastAsia="ＭＳ Ｐゴシック" w:hAnsi="ＭＳ Ｐゴシック"/>
                                <w:sz w:val="20"/>
                                <w:szCs w:val="16"/>
                              </w:rPr>
                              <w:t>を</w:t>
                            </w:r>
                            <w:r>
                              <w:rPr>
                                <w:rFonts w:ascii="ＭＳ Ｐゴシック" w:eastAsia="ＭＳ Ｐゴシック" w:hAnsi="ＭＳ Ｐゴシック" w:hint="eastAsia"/>
                                <w:sz w:val="20"/>
                                <w:szCs w:val="16"/>
                              </w:rPr>
                              <w:t>示しています</w:t>
                            </w:r>
                            <w:r>
                              <w:rPr>
                                <w:rFonts w:ascii="ＭＳ Ｐゴシック" w:eastAsia="ＭＳ Ｐゴシック" w:hAnsi="ＭＳ Ｐゴシック"/>
                                <w:sz w:val="20"/>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636A" id="テキスト ボックス 7170" o:spid="_x0000_s1041" type="#_x0000_t202" style="position:absolute;left:0;text-align:left;margin-left:163.4pt;margin-top:4.45pt;width:298.6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" filled="f" stroked="f" strokeweight=".5pt">
                <v:textbox inset="0,0,0,0">
                  <w:txbxContent>
                    <w:p w14:paraId="1D90D510" w14:textId="5ABE88F9" w:rsidR="00695E83" w:rsidRPr="00F64C38" w:rsidRDefault="006E32AB" w:rsidP="00297A89">
                      <w:pPr>
                        <w:snapToGrid w:val="0"/>
                        <w:spacing w:line="220" w:lineRule="exact"/>
                        <w:jc w:val="right"/>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w:t>
                      </w:r>
                      <w:r>
                        <w:rPr>
                          <w:rFonts w:ascii="ＭＳ Ｐゴシック" w:eastAsia="ＭＳ Ｐゴシック" w:hAnsi="ＭＳ Ｐゴシック"/>
                          <w:sz w:val="20"/>
                          <w:szCs w:val="16"/>
                        </w:rPr>
                        <w:t xml:space="preserve">　</w:t>
                      </w:r>
                      <w:r w:rsidR="00F64C38">
                        <w:rPr>
                          <w:rFonts w:ascii="ＭＳ Ｐゴシック" w:eastAsia="ＭＳ Ｐゴシック" w:hAnsi="ＭＳ Ｐゴシック" w:hint="eastAsia"/>
                          <w:sz w:val="20"/>
                          <w:szCs w:val="16"/>
                        </w:rPr>
                        <w:t>ＳＤＧｓ</w:t>
                      </w:r>
                      <w:r>
                        <w:rPr>
                          <w:rFonts w:ascii="ＭＳ Ｐゴシック" w:eastAsia="ＭＳ Ｐゴシック" w:hAnsi="ＭＳ Ｐゴシック"/>
                          <w:sz w:val="20"/>
                          <w:szCs w:val="16"/>
                        </w:rPr>
                        <w:t>は</w:t>
                      </w:r>
                      <w:r>
                        <w:rPr>
                          <w:rFonts w:ascii="ＭＳ Ｐゴシック" w:eastAsia="ＭＳ Ｐゴシック" w:hAnsi="ＭＳ Ｐゴシック" w:hint="eastAsia"/>
                          <w:sz w:val="20"/>
                          <w:szCs w:val="16"/>
                        </w:rPr>
                        <w:t>関連する主なゴール</w:t>
                      </w:r>
                      <w:r>
                        <w:rPr>
                          <w:rFonts w:ascii="ＭＳ Ｐゴシック" w:eastAsia="ＭＳ Ｐゴシック" w:hAnsi="ＭＳ Ｐゴシック"/>
                          <w:sz w:val="20"/>
                          <w:szCs w:val="16"/>
                        </w:rPr>
                        <w:t>を</w:t>
                      </w:r>
                      <w:r>
                        <w:rPr>
                          <w:rFonts w:ascii="ＭＳ Ｐゴシック" w:eastAsia="ＭＳ Ｐゴシック" w:hAnsi="ＭＳ Ｐゴシック" w:hint="eastAsia"/>
                          <w:sz w:val="20"/>
                          <w:szCs w:val="16"/>
                        </w:rPr>
                        <w:t>示しています</w:t>
                      </w:r>
                      <w:r>
                        <w:rPr>
                          <w:rFonts w:ascii="ＭＳ Ｐゴシック" w:eastAsia="ＭＳ Ｐゴシック" w:hAnsi="ＭＳ Ｐゴシック"/>
                          <w:sz w:val="20"/>
                          <w:szCs w:val="16"/>
                        </w:rPr>
                        <w:t>。</w:t>
                      </w:r>
                    </w:p>
                  </w:txbxContent>
                </v:textbox>
              </v:shape>
            </w:pict>
          </mc:Fallback>
        </mc:AlternateContent>
      </w:r>
    </w:p>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14:paraId="44608AE0" w14:textId="77777777" w:rsidTr="00FC51F4">
        <w:trPr>
          <w:trHeight w:val="397"/>
        </w:trPr>
        <w:tc>
          <w:tcPr>
            <w:tcW w:w="8413" w:type="dxa"/>
            <w:shd w:val="clear" w:color="auto" w:fill="9BBB59" w:themeFill="accent3"/>
          </w:tcPr>
          <w:p w14:paraId="7F06D684" w14:textId="2B1DD9AB" w:rsidR="00297A89" w:rsidRDefault="00297A89" w:rsidP="00F76DB8">
            <w:r w:rsidRPr="00AC372B">
              <w:rPr>
                <w:rFonts w:ascii="HGS明朝B" w:eastAsia="HGS明朝B" w:hint="eastAsia"/>
                <w:b/>
                <w:bCs/>
                <w:color w:val="FFFFFF" w:themeColor="background1"/>
                <w:sz w:val="24"/>
                <w:szCs w:val="28"/>
              </w:rPr>
              <w:t>政策１：</w:t>
            </w:r>
            <w:r w:rsidR="00F76DB8">
              <w:rPr>
                <w:rFonts w:ascii="HGS明朝B" w:eastAsia="HGS明朝B" w:hint="eastAsia"/>
                <w:b/>
                <w:bCs/>
                <w:color w:val="FFFFFF" w:themeColor="background1"/>
                <w:sz w:val="24"/>
                <w:szCs w:val="28"/>
              </w:rPr>
              <w:t>共</w:t>
            </w:r>
            <w:r w:rsidR="00FA0ABE" w:rsidRPr="00FA0ABE">
              <w:rPr>
                <w:rFonts w:ascii="HGS明朝B" w:eastAsia="HGS明朝B" w:hint="eastAsia"/>
                <w:b/>
                <w:bCs/>
                <w:color w:val="FFFFFF" w:themeColor="background1"/>
                <w:sz w:val="24"/>
                <w:szCs w:val="28"/>
              </w:rPr>
              <w:t>に学び、健やかに育つまちづくり</w:t>
            </w:r>
          </w:p>
        </w:tc>
      </w:tr>
    </w:tbl>
    <w:p w14:paraId="46BC9635" w14:textId="44A42861" w:rsidR="00EA671F" w:rsidRDefault="00277EC0" w:rsidP="004D79E8">
      <w:pPr>
        <w:ind w:firstLineChars="600" w:firstLine="1297"/>
      </w:pPr>
      <w:r>
        <w:rPr>
          <w:noProof/>
        </w:rPr>
        <w:drawing>
          <wp:anchor distT="0" distB="0" distL="114300" distR="114300" simplePos="0" relativeHeight="251654656" behindDoc="0" locked="0" layoutInCell="1" allowOverlap="1" wp14:anchorId="1DBE9D00" wp14:editId="50B37F8A">
            <wp:simplePos x="0" y="0"/>
            <wp:positionH relativeFrom="column">
              <wp:posOffset>5401310</wp:posOffset>
            </wp:positionH>
            <wp:positionV relativeFrom="paragraph">
              <wp:posOffset>193675</wp:posOffset>
            </wp:positionV>
            <wp:extent cx="539750" cy="5397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_icon_04_ja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sidR="002D3C59">
        <w:rPr>
          <w:noProof/>
        </w:rPr>
        <w:drawing>
          <wp:anchor distT="0" distB="0" distL="114300" distR="114300" simplePos="0" relativeHeight="251653632" behindDoc="0" locked="0" layoutInCell="1" allowOverlap="1" wp14:anchorId="3970434A" wp14:editId="68ADE023">
            <wp:simplePos x="0" y="0"/>
            <wp:positionH relativeFrom="column">
              <wp:posOffset>4326255</wp:posOffset>
            </wp:positionH>
            <wp:positionV relativeFrom="paragraph">
              <wp:posOffset>193675</wp:posOffset>
            </wp:positionV>
            <wp:extent cx="539750" cy="5397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_icon_01_ja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2D3C59">
        <w:rPr>
          <w:noProof/>
        </w:rPr>
        <w:drawing>
          <wp:anchor distT="0" distB="0" distL="114300" distR="114300" simplePos="0" relativeHeight="251632128" behindDoc="0" locked="0" layoutInCell="1" allowOverlap="1" wp14:anchorId="13903C63" wp14:editId="00D2C868">
            <wp:simplePos x="0" y="0"/>
            <wp:positionH relativeFrom="column">
              <wp:posOffset>4864735</wp:posOffset>
            </wp:positionH>
            <wp:positionV relativeFrom="paragraph">
              <wp:posOffset>193675</wp:posOffset>
            </wp:positionV>
            <wp:extent cx="539750" cy="5397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_icon_03_ja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sidR="00A22B29">
        <w:rPr>
          <w:rFonts w:hint="eastAsia"/>
          <w:noProof/>
        </w:rPr>
        <w:t>子供</w:t>
      </w:r>
      <w:r w:rsidR="00FA0ABE" w:rsidRPr="00FA0ABE">
        <w:rPr>
          <w:rFonts w:hint="eastAsia"/>
        </w:rPr>
        <w:t>たちが心豊かに学び、健やかに成長する</w:t>
      </w:r>
    </w:p>
    <w:p w14:paraId="4BDB3922" w14:textId="6D872675" w:rsidR="004D79E8" w:rsidRDefault="00FA0ABE" w:rsidP="004D79E8">
      <w:pPr>
        <w:ind w:firstLineChars="600" w:firstLine="1297"/>
      </w:pPr>
      <w:r w:rsidRPr="00FA0ABE">
        <w:rPr>
          <w:rFonts w:hint="eastAsia"/>
        </w:rPr>
        <w:t>まちづくりに取り組みます。</w:t>
      </w:r>
    </w:p>
    <w:p w14:paraId="342BAAF0" w14:textId="145A6914" w:rsidR="00881891" w:rsidRDefault="00881891" w:rsidP="004D79E8">
      <w:pPr>
        <w:ind w:firstLineChars="600" w:firstLine="1297"/>
      </w:pPr>
    </w:p>
    <w:p w14:paraId="0A498E03" w14:textId="732BAFA5" w:rsidR="00297A89" w:rsidRPr="00FC51F4" w:rsidRDefault="00297A89" w:rsidP="00EA671F"/>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14:paraId="33F071B2" w14:textId="77777777" w:rsidTr="00FC51F4">
        <w:tc>
          <w:tcPr>
            <w:tcW w:w="8413" w:type="dxa"/>
            <w:shd w:val="clear" w:color="auto" w:fill="9BBB59" w:themeFill="accent3"/>
          </w:tcPr>
          <w:p w14:paraId="42D9ADE1" w14:textId="50EB82DC" w:rsidR="00297A89" w:rsidRDefault="00297A89" w:rsidP="003E4699">
            <w:r w:rsidRPr="00427ED4">
              <w:rPr>
                <w:rFonts w:ascii="HGS明朝B" w:eastAsia="HGS明朝B" w:hint="eastAsia"/>
                <w:b/>
                <w:bCs/>
                <w:color w:val="FFFFFF" w:themeColor="background1"/>
                <w:sz w:val="24"/>
                <w:szCs w:val="28"/>
              </w:rPr>
              <w:t>政策２：</w:t>
            </w:r>
            <w:r w:rsidR="00FA0ABE" w:rsidRPr="00FA0ABE">
              <w:rPr>
                <w:rFonts w:ascii="HGS明朝B" w:eastAsia="HGS明朝B" w:hint="eastAsia"/>
                <w:b/>
                <w:bCs/>
                <w:color w:val="FFFFFF" w:themeColor="background1"/>
                <w:sz w:val="24"/>
                <w:szCs w:val="28"/>
              </w:rPr>
              <w:t>地域の魅力を高め、にぎわいのあるまちづくり</w:t>
            </w:r>
          </w:p>
        </w:tc>
      </w:tr>
    </w:tbl>
    <w:p w14:paraId="2A469527" w14:textId="51ABA3C7" w:rsidR="004D79E8" w:rsidRDefault="002D3C59" w:rsidP="004D79E8">
      <w:pPr>
        <w:ind w:leftChars="500" w:left="1081" w:firstLineChars="100" w:firstLine="216"/>
      </w:pPr>
      <w:r>
        <w:rPr>
          <w:noProof/>
        </w:rPr>
        <w:drawing>
          <wp:anchor distT="0" distB="0" distL="114300" distR="114300" simplePos="0" relativeHeight="251633152" behindDoc="0" locked="0" layoutInCell="1" allowOverlap="1" wp14:anchorId="225400CE" wp14:editId="4428B608">
            <wp:simplePos x="0" y="0"/>
            <wp:positionH relativeFrom="column">
              <wp:posOffset>4328160</wp:posOffset>
            </wp:positionH>
            <wp:positionV relativeFrom="paragraph">
              <wp:posOffset>161925</wp:posOffset>
            </wp:positionV>
            <wp:extent cx="539750" cy="5397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_icon_08_ja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19389F2F" wp14:editId="54D1F983">
            <wp:simplePos x="0" y="0"/>
            <wp:positionH relativeFrom="column">
              <wp:posOffset>4867910</wp:posOffset>
            </wp:positionH>
            <wp:positionV relativeFrom="paragraph">
              <wp:posOffset>161925</wp:posOffset>
            </wp:positionV>
            <wp:extent cx="539750" cy="5397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_icon_11_ja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Pr>
          <w:noProof/>
        </w:rPr>
        <w:drawing>
          <wp:anchor distT="0" distB="0" distL="114300" distR="114300" simplePos="0" relativeHeight="251650560" behindDoc="0" locked="0" layoutInCell="1" allowOverlap="1" wp14:anchorId="7BFEA3AD" wp14:editId="340C8BC2">
            <wp:simplePos x="0" y="0"/>
            <wp:positionH relativeFrom="column">
              <wp:posOffset>5407660</wp:posOffset>
            </wp:positionH>
            <wp:positionV relativeFrom="paragraph">
              <wp:posOffset>161925</wp:posOffset>
            </wp:positionV>
            <wp:extent cx="540000" cy="5400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_icon_12_ja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FA0ABE" w:rsidRPr="00FA0ABE">
        <w:rPr>
          <w:rFonts w:hint="eastAsia"/>
        </w:rPr>
        <w:t>地域が一体となって主体的にその魅力を高め、</w:t>
      </w:r>
    </w:p>
    <w:p w14:paraId="70D4CAB0" w14:textId="0F40BEF3" w:rsidR="00297A89" w:rsidRDefault="00FA0ABE" w:rsidP="004D79E8">
      <w:pPr>
        <w:ind w:leftChars="500" w:left="1081" w:firstLineChars="100" w:firstLine="216"/>
      </w:pPr>
      <w:r w:rsidRPr="00FA0ABE">
        <w:rPr>
          <w:rFonts w:hint="eastAsia"/>
        </w:rPr>
        <w:t>にぎわいのある</w:t>
      </w:r>
      <w:r w:rsidR="00FC51F4">
        <w:rPr>
          <w:rFonts w:hint="eastAsia"/>
        </w:rPr>
        <w:t>まちづくり</w:t>
      </w:r>
      <w:r w:rsidR="00D3103D">
        <w:rPr>
          <w:rFonts w:hint="eastAsia"/>
        </w:rPr>
        <w:t>に</w:t>
      </w:r>
      <w:bookmarkStart w:id="0" w:name="_GoBack"/>
      <w:bookmarkEnd w:id="0"/>
      <w:r w:rsidRPr="00FA0ABE">
        <w:rPr>
          <w:rFonts w:hint="eastAsia"/>
        </w:rPr>
        <w:t>取り組みます。</w:t>
      </w:r>
    </w:p>
    <w:p w14:paraId="2E70B3C1" w14:textId="1FF0DC60" w:rsidR="00881891" w:rsidRPr="00ED05C9" w:rsidRDefault="00881891" w:rsidP="004D79E8">
      <w:pPr>
        <w:ind w:leftChars="500" w:left="1081" w:firstLineChars="100" w:firstLine="216"/>
      </w:pPr>
    </w:p>
    <w:p w14:paraId="34ACC9A8" w14:textId="0F6C7873" w:rsidR="00297A89" w:rsidRDefault="00297A89" w:rsidP="00297A89">
      <w:pPr>
        <w:snapToGrid w:val="0"/>
        <w:ind w:leftChars="877" w:left="1896"/>
      </w:pPr>
    </w:p>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14:paraId="7EC36942" w14:textId="77777777" w:rsidTr="00EA671F">
        <w:tc>
          <w:tcPr>
            <w:tcW w:w="8413" w:type="dxa"/>
            <w:shd w:val="clear" w:color="auto" w:fill="9BBB59" w:themeFill="accent3"/>
          </w:tcPr>
          <w:p w14:paraId="63C10400" w14:textId="4B66A63D" w:rsidR="00297A89" w:rsidRDefault="00297A89" w:rsidP="003E4699">
            <w:r w:rsidRPr="00474C80">
              <w:rPr>
                <w:rFonts w:ascii="HGS明朝B" w:eastAsia="HGS明朝B" w:hint="eastAsia"/>
                <w:b/>
                <w:bCs/>
                <w:noProof/>
                <w:color w:val="FFFFFF" w:themeColor="background1"/>
                <w:sz w:val="24"/>
                <w:szCs w:val="28"/>
                <w:lang w:val="ja-JP"/>
              </w:rPr>
              <w:t>政策３：</w:t>
            </w:r>
            <w:r w:rsidR="00FA0ABE" w:rsidRPr="00FA0ABE">
              <w:rPr>
                <w:rFonts w:ascii="HGS明朝B" w:eastAsia="HGS明朝B" w:hint="eastAsia"/>
                <w:b/>
                <w:bCs/>
                <w:noProof/>
                <w:color w:val="FFFFFF" w:themeColor="background1"/>
                <w:sz w:val="24"/>
                <w:szCs w:val="28"/>
              </w:rPr>
              <w:t>安全安心で環境にやさしいまちづくり</w:t>
            </w:r>
          </w:p>
        </w:tc>
      </w:tr>
    </w:tbl>
    <w:p w14:paraId="29AA1372" w14:textId="16B6021B" w:rsidR="00EA671F" w:rsidRDefault="002D3C59" w:rsidP="004D79E8">
      <w:pPr>
        <w:ind w:firstLineChars="600" w:firstLine="1297"/>
      </w:pPr>
      <w:r>
        <w:rPr>
          <w:noProof/>
        </w:rPr>
        <w:drawing>
          <wp:anchor distT="0" distB="0" distL="114300" distR="114300" simplePos="0" relativeHeight="251667968" behindDoc="0" locked="0" layoutInCell="1" allowOverlap="1" wp14:anchorId="7CF8B098" wp14:editId="27729020">
            <wp:simplePos x="0" y="0"/>
            <wp:positionH relativeFrom="column">
              <wp:posOffset>4328160</wp:posOffset>
            </wp:positionH>
            <wp:positionV relativeFrom="paragraph">
              <wp:posOffset>194310</wp:posOffset>
            </wp:positionV>
            <wp:extent cx="540000" cy="5400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_icon_07_ja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5BC06277" wp14:editId="0D907E35">
            <wp:simplePos x="0" y="0"/>
            <wp:positionH relativeFrom="column">
              <wp:posOffset>4870450</wp:posOffset>
            </wp:positionH>
            <wp:positionV relativeFrom="paragraph">
              <wp:posOffset>194310</wp:posOffset>
            </wp:positionV>
            <wp:extent cx="540000" cy="540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g_icon_13_ja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0AEFB960" wp14:editId="36A680FC">
            <wp:simplePos x="0" y="0"/>
            <wp:positionH relativeFrom="column">
              <wp:posOffset>5406390</wp:posOffset>
            </wp:positionH>
            <wp:positionV relativeFrom="paragraph">
              <wp:posOffset>194310</wp:posOffset>
            </wp:positionV>
            <wp:extent cx="540000" cy="5400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dg_icon_14_ja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FA0ABE" w:rsidRPr="00FA0ABE">
        <w:rPr>
          <w:rFonts w:hint="eastAsia"/>
        </w:rPr>
        <w:t>災害に強く、環境負荷の少ない、安全安心で</w:t>
      </w:r>
    </w:p>
    <w:p w14:paraId="7CB8C9A9" w14:textId="0228233A" w:rsidR="00297A89" w:rsidRDefault="00FA0ABE" w:rsidP="004D79E8">
      <w:pPr>
        <w:ind w:firstLineChars="600" w:firstLine="1297"/>
      </w:pPr>
      <w:r w:rsidRPr="00FA0ABE">
        <w:rPr>
          <w:rFonts w:hint="eastAsia"/>
        </w:rPr>
        <w:t>暮らしやすいまちづくりに取り組みます。</w:t>
      </w:r>
    </w:p>
    <w:p w14:paraId="581D6303" w14:textId="4DDE086D" w:rsidR="00881891" w:rsidRPr="00C5768A" w:rsidRDefault="00881891" w:rsidP="004D79E8">
      <w:pPr>
        <w:ind w:firstLineChars="600" w:firstLine="1297"/>
      </w:pPr>
    </w:p>
    <w:p w14:paraId="7A6C456D" w14:textId="21BBD896" w:rsidR="00297A89" w:rsidRPr="008638AB" w:rsidRDefault="00297A89" w:rsidP="00297A89">
      <w:pPr>
        <w:snapToGrid w:val="0"/>
        <w:ind w:leftChars="877" w:left="1896"/>
        <w:rPr>
          <w:rFonts w:ascii="游ゴシック" w:eastAsia="游ゴシック" w:hAnsi="游ゴシック"/>
          <w:b/>
          <w:bCs/>
          <w:szCs w:val="24"/>
        </w:rPr>
      </w:pPr>
    </w:p>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14:paraId="550EDEB4" w14:textId="77777777" w:rsidTr="00EA671F">
        <w:tc>
          <w:tcPr>
            <w:tcW w:w="8413" w:type="dxa"/>
            <w:shd w:val="clear" w:color="auto" w:fill="9BBB59" w:themeFill="accent3"/>
          </w:tcPr>
          <w:p w14:paraId="26B0508C" w14:textId="2F931477" w:rsidR="00297A89" w:rsidRDefault="00297A89" w:rsidP="002536D9">
            <w:r w:rsidRPr="009C1B9C">
              <w:rPr>
                <w:rFonts w:ascii="HGS明朝B" w:eastAsia="HGS明朝B" w:hint="eastAsia"/>
                <w:b/>
                <w:bCs/>
                <w:color w:val="FFFFFF" w:themeColor="background1"/>
                <w:sz w:val="24"/>
                <w:szCs w:val="28"/>
              </w:rPr>
              <w:t>政策４：</w:t>
            </w:r>
            <w:r w:rsidR="002536D9">
              <w:rPr>
                <w:rFonts w:ascii="HGS明朝B" w:eastAsia="HGS明朝B" w:hint="eastAsia"/>
                <w:b/>
                <w:bCs/>
                <w:color w:val="FFFFFF" w:themeColor="background1"/>
                <w:w w:val="90"/>
                <w:sz w:val="24"/>
                <w:szCs w:val="28"/>
              </w:rPr>
              <w:t>健康に</w:t>
            </w:r>
            <w:r w:rsidR="00FA0ABE" w:rsidRPr="00FA0ABE">
              <w:rPr>
                <w:rFonts w:ascii="HGS明朝B" w:eastAsia="HGS明朝B" w:hint="eastAsia"/>
                <w:b/>
                <w:bCs/>
                <w:color w:val="FFFFFF" w:themeColor="background1"/>
                <w:w w:val="90"/>
                <w:sz w:val="24"/>
                <w:szCs w:val="28"/>
              </w:rPr>
              <w:t>暮ら</w:t>
            </w:r>
            <w:r w:rsidR="002536D9">
              <w:rPr>
                <w:rFonts w:ascii="HGS明朝B" w:eastAsia="HGS明朝B" w:hint="eastAsia"/>
                <w:b/>
                <w:bCs/>
                <w:color w:val="FFFFFF" w:themeColor="background1"/>
                <w:w w:val="90"/>
                <w:sz w:val="24"/>
                <w:szCs w:val="28"/>
              </w:rPr>
              <w:t>せ</w:t>
            </w:r>
            <w:r w:rsidR="00FA0ABE" w:rsidRPr="00FA0ABE">
              <w:rPr>
                <w:rFonts w:ascii="HGS明朝B" w:eastAsia="HGS明朝B" w:hint="eastAsia"/>
                <w:b/>
                <w:bCs/>
                <w:color w:val="FFFFFF" w:themeColor="background1"/>
                <w:w w:val="90"/>
                <w:sz w:val="24"/>
                <w:szCs w:val="28"/>
              </w:rPr>
              <w:t>るまちづくり</w:t>
            </w:r>
          </w:p>
        </w:tc>
      </w:tr>
    </w:tbl>
    <w:p w14:paraId="3682830C" w14:textId="700E2ED9" w:rsidR="004D79E8" w:rsidRDefault="00277EC0" w:rsidP="004D79E8">
      <w:pPr>
        <w:ind w:firstLineChars="600" w:firstLine="1297"/>
      </w:pPr>
      <w:r>
        <w:rPr>
          <w:noProof/>
        </w:rPr>
        <w:drawing>
          <wp:anchor distT="0" distB="0" distL="114300" distR="114300" simplePos="0" relativeHeight="251660800" behindDoc="0" locked="0" layoutInCell="1" allowOverlap="1" wp14:anchorId="106BE006" wp14:editId="3492D435">
            <wp:simplePos x="0" y="0"/>
            <wp:positionH relativeFrom="column">
              <wp:posOffset>5413536</wp:posOffset>
            </wp:positionH>
            <wp:positionV relativeFrom="paragraph">
              <wp:posOffset>210185</wp:posOffset>
            </wp:positionV>
            <wp:extent cx="539750" cy="5397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dg_icon_06_ja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F12EDE1" wp14:editId="6B282022">
            <wp:simplePos x="0" y="0"/>
            <wp:positionH relativeFrom="column">
              <wp:posOffset>4340860</wp:posOffset>
            </wp:positionH>
            <wp:positionV relativeFrom="paragraph">
              <wp:posOffset>210648</wp:posOffset>
            </wp:positionV>
            <wp:extent cx="539750" cy="5397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_icon_02_ja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2D3C59">
        <w:rPr>
          <w:noProof/>
        </w:rPr>
        <w:drawing>
          <wp:anchor distT="0" distB="0" distL="114300" distR="114300" simplePos="0" relativeHeight="251658752" behindDoc="0" locked="0" layoutInCell="1" allowOverlap="1" wp14:anchorId="155CD7C3" wp14:editId="2E2642A8">
            <wp:simplePos x="0" y="0"/>
            <wp:positionH relativeFrom="column">
              <wp:posOffset>4879975</wp:posOffset>
            </wp:positionH>
            <wp:positionV relativeFrom="paragraph">
              <wp:posOffset>208915</wp:posOffset>
            </wp:positionV>
            <wp:extent cx="539750" cy="5397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dg_icon_03_ja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FA0ABE" w:rsidRPr="00FA0ABE">
        <w:rPr>
          <w:rFonts w:hint="eastAsia"/>
        </w:rPr>
        <w:t>心身ともに良好な状態で日常を送れるまちづくりに</w:t>
      </w:r>
    </w:p>
    <w:p w14:paraId="47EA2D2A" w14:textId="26A56585" w:rsidR="00297A89" w:rsidRDefault="00FA0ABE" w:rsidP="004D79E8">
      <w:pPr>
        <w:ind w:firstLineChars="600" w:firstLine="1297"/>
      </w:pPr>
      <w:r w:rsidRPr="00FA0ABE">
        <w:rPr>
          <w:rFonts w:hint="eastAsia"/>
        </w:rPr>
        <w:t>取り組みます。</w:t>
      </w:r>
    </w:p>
    <w:p w14:paraId="7DD37ADF" w14:textId="48CD5E5C" w:rsidR="00881891" w:rsidRDefault="00881891" w:rsidP="004D79E8">
      <w:pPr>
        <w:ind w:firstLineChars="600" w:firstLine="1297"/>
      </w:pPr>
    </w:p>
    <w:p w14:paraId="351DBC51" w14:textId="3BA4D7F9" w:rsidR="00297A89" w:rsidRDefault="00297A89" w:rsidP="00EA671F">
      <w:pPr>
        <w:ind w:leftChars="980" w:left="2335" w:hangingChars="100" w:hanging="216"/>
      </w:pPr>
    </w:p>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rsidRPr="00250FD5" w14:paraId="129EA13E" w14:textId="77777777" w:rsidTr="00EA671F">
        <w:tc>
          <w:tcPr>
            <w:tcW w:w="8413" w:type="dxa"/>
            <w:shd w:val="clear" w:color="auto" w:fill="9BBB59" w:themeFill="accent3"/>
          </w:tcPr>
          <w:p w14:paraId="50CE3A47" w14:textId="10A29DEC" w:rsidR="00297A89" w:rsidRDefault="00297A89" w:rsidP="003E4699">
            <w:r w:rsidRPr="00E849F6">
              <w:rPr>
                <w:rFonts w:ascii="HGS明朝B" w:eastAsia="HGS明朝B" w:hint="eastAsia"/>
                <w:b/>
                <w:bCs/>
                <w:color w:val="FFFFFF" w:themeColor="background1"/>
                <w:sz w:val="24"/>
                <w:szCs w:val="28"/>
              </w:rPr>
              <w:t>政策５：</w:t>
            </w:r>
            <w:r w:rsidR="00381498">
              <w:rPr>
                <w:rFonts w:ascii="HGS明朝B" w:eastAsia="HGS明朝B" w:hint="eastAsia"/>
                <w:b/>
                <w:bCs/>
                <w:color w:val="FFFFFF" w:themeColor="background1"/>
                <w:sz w:val="24"/>
                <w:szCs w:val="28"/>
              </w:rPr>
              <w:t>共</w:t>
            </w:r>
            <w:r w:rsidR="00FA0ABE" w:rsidRPr="00FA0ABE">
              <w:rPr>
                <w:rFonts w:ascii="HGS明朝B" w:eastAsia="HGS明朝B" w:hint="eastAsia"/>
                <w:b/>
                <w:bCs/>
                <w:color w:val="FFFFFF" w:themeColor="background1"/>
                <w:sz w:val="24"/>
                <w:szCs w:val="28"/>
              </w:rPr>
              <w:t>に認め合い、支え合うまちづくり</w:t>
            </w:r>
          </w:p>
        </w:tc>
      </w:tr>
    </w:tbl>
    <w:p w14:paraId="6A9C8D21" w14:textId="7C804846" w:rsidR="004D79E8" w:rsidRDefault="000029C5" w:rsidP="004D79E8">
      <w:pPr>
        <w:ind w:firstLineChars="600" w:firstLine="1297"/>
      </w:pPr>
      <w:r>
        <w:rPr>
          <w:noProof/>
        </w:rPr>
        <w:drawing>
          <wp:anchor distT="0" distB="0" distL="114300" distR="114300" simplePos="0" relativeHeight="251677184" behindDoc="0" locked="0" layoutInCell="1" allowOverlap="1" wp14:anchorId="46FBE649" wp14:editId="2581EB62">
            <wp:simplePos x="0" y="0"/>
            <wp:positionH relativeFrom="column">
              <wp:posOffset>4347210</wp:posOffset>
            </wp:positionH>
            <wp:positionV relativeFrom="paragraph">
              <wp:posOffset>199390</wp:posOffset>
            </wp:positionV>
            <wp:extent cx="539750" cy="5397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dg_icon_01_ja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38433050" wp14:editId="5D4CE8C0">
            <wp:simplePos x="0" y="0"/>
            <wp:positionH relativeFrom="column">
              <wp:posOffset>4886960</wp:posOffset>
            </wp:positionH>
            <wp:positionV relativeFrom="paragraph">
              <wp:posOffset>199390</wp:posOffset>
            </wp:positionV>
            <wp:extent cx="539750" cy="5397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dg_icon_03_ja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Pr>
          <w:noProof/>
        </w:rPr>
        <w:drawing>
          <wp:anchor distT="0" distB="0" distL="114300" distR="114300" simplePos="0" relativeHeight="251679232" behindDoc="0" locked="0" layoutInCell="1" allowOverlap="1" wp14:anchorId="1AAE9072" wp14:editId="4BD89681">
            <wp:simplePos x="0" y="0"/>
            <wp:positionH relativeFrom="column">
              <wp:posOffset>5425440</wp:posOffset>
            </wp:positionH>
            <wp:positionV relativeFrom="paragraph">
              <wp:posOffset>199390</wp:posOffset>
            </wp:positionV>
            <wp:extent cx="540000" cy="5400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dg_icon_05_ja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AA14A2" w:rsidRPr="00AA14A2">
        <w:rPr>
          <w:rFonts w:hint="eastAsia"/>
        </w:rPr>
        <w:t>誰もが認め合い、支え合い、自分らしく暮らせる</w:t>
      </w:r>
    </w:p>
    <w:p w14:paraId="12DF2161" w14:textId="3D86C85A" w:rsidR="00297A89" w:rsidRDefault="00AA14A2" w:rsidP="004D79E8">
      <w:pPr>
        <w:ind w:firstLineChars="600" w:firstLine="1297"/>
      </w:pPr>
      <w:r w:rsidRPr="00AA14A2">
        <w:rPr>
          <w:rFonts w:hint="eastAsia"/>
        </w:rPr>
        <w:t>まちづくりに取り組みます。</w:t>
      </w:r>
    </w:p>
    <w:p w14:paraId="1510396B" w14:textId="0581F629" w:rsidR="00881891" w:rsidRPr="00350498" w:rsidRDefault="00881891" w:rsidP="004D79E8">
      <w:pPr>
        <w:ind w:firstLineChars="600" w:firstLine="1297"/>
      </w:pPr>
    </w:p>
    <w:p w14:paraId="2A7773AC" w14:textId="3BCCC4CF" w:rsidR="00297A89" w:rsidRDefault="00297A89" w:rsidP="00297A89">
      <w:pPr>
        <w:snapToGrid w:val="0"/>
        <w:ind w:leftChars="877" w:left="1896"/>
      </w:pPr>
    </w:p>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14:paraId="0539135E" w14:textId="77777777" w:rsidTr="00EA671F">
        <w:tc>
          <w:tcPr>
            <w:tcW w:w="8413" w:type="dxa"/>
            <w:shd w:val="clear" w:color="auto" w:fill="9BBB59" w:themeFill="accent3"/>
          </w:tcPr>
          <w:p w14:paraId="439D50FF" w14:textId="67EEC2CB" w:rsidR="00297A89" w:rsidRDefault="00297A89" w:rsidP="003E4699">
            <w:r w:rsidRPr="007E29F6">
              <w:rPr>
                <w:rFonts w:ascii="HGS明朝B" w:eastAsia="HGS明朝B" w:hint="eastAsia"/>
                <w:b/>
                <w:bCs/>
                <w:color w:val="FFFFFF" w:themeColor="background1"/>
                <w:sz w:val="24"/>
                <w:szCs w:val="28"/>
              </w:rPr>
              <w:t>政策６：</w:t>
            </w:r>
            <w:r w:rsidR="00FA0ABE" w:rsidRPr="00FA0ABE">
              <w:rPr>
                <w:rFonts w:ascii="HGS明朝B" w:eastAsia="HGS明朝B" w:hint="eastAsia"/>
                <w:b/>
                <w:bCs/>
                <w:color w:val="FFFFFF" w:themeColor="background1"/>
                <w:sz w:val="24"/>
                <w:szCs w:val="28"/>
              </w:rPr>
              <w:t>緑あふれる快適なまちづくり</w:t>
            </w:r>
          </w:p>
        </w:tc>
      </w:tr>
    </w:tbl>
    <w:p w14:paraId="79A8B09F" w14:textId="62F5D272" w:rsidR="00EA671F" w:rsidRDefault="00277EC0" w:rsidP="004D79E8">
      <w:pPr>
        <w:ind w:firstLineChars="600" w:firstLine="1297"/>
      </w:pPr>
      <w:r>
        <w:rPr>
          <w:rFonts w:ascii="游ゴシック" w:eastAsia="游ゴシック" w:hAnsi="游ゴシック"/>
          <w:b/>
          <w:bCs/>
          <w:noProof/>
          <w:szCs w:val="24"/>
        </w:rPr>
        <w:drawing>
          <wp:anchor distT="0" distB="0" distL="114300" distR="114300" simplePos="0" relativeHeight="251665920" behindDoc="0" locked="0" layoutInCell="1" allowOverlap="1" wp14:anchorId="55BF0D06" wp14:editId="29DEFAE4">
            <wp:simplePos x="0" y="0"/>
            <wp:positionH relativeFrom="column">
              <wp:posOffset>5426710</wp:posOffset>
            </wp:positionH>
            <wp:positionV relativeFrom="paragraph">
              <wp:posOffset>238760</wp:posOffset>
            </wp:positionV>
            <wp:extent cx="539750" cy="539750"/>
            <wp:effectExtent l="0" t="0" r="0" b="0"/>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sdg_icon_15_ja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029C5">
        <w:rPr>
          <w:rFonts w:ascii="游ゴシック" w:eastAsia="游ゴシック" w:hAnsi="游ゴシック"/>
          <w:b/>
          <w:bCs/>
          <w:noProof/>
          <w:szCs w:val="24"/>
        </w:rPr>
        <w:drawing>
          <wp:anchor distT="0" distB="0" distL="114300" distR="114300" simplePos="0" relativeHeight="251662848" behindDoc="0" locked="0" layoutInCell="1" allowOverlap="1" wp14:anchorId="3FAA478C" wp14:editId="63BCEF9D">
            <wp:simplePos x="0" y="0"/>
            <wp:positionH relativeFrom="column">
              <wp:posOffset>4347210</wp:posOffset>
            </wp:positionH>
            <wp:positionV relativeFrom="paragraph">
              <wp:posOffset>243840</wp:posOffset>
            </wp:positionV>
            <wp:extent cx="539750" cy="5397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dg_icon_06_ja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029C5">
        <w:rPr>
          <w:noProof/>
        </w:rPr>
        <w:drawing>
          <wp:anchor distT="0" distB="0" distL="114300" distR="114300" simplePos="0" relativeHeight="251664896" behindDoc="0" locked="0" layoutInCell="1" allowOverlap="1" wp14:anchorId="10A796A1" wp14:editId="0B9759A0">
            <wp:simplePos x="0" y="0"/>
            <wp:positionH relativeFrom="column">
              <wp:posOffset>4886960</wp:posOffset>
            </wp:positionH>
            <wp:positionV relativeFrom="paragraph">
              <wp:posOffset>243840</wp:posOffset>
            </wp:positionV>
            <wp:extent cx="539750" cy="5397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dg_icon_09_ja_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sidR="00FA0ABE" w:rsidRPr="00FA0ABE">
        <w:rPr>
          <w:rFonts w:hint="eastAsia"/>
        </w:rPr>
        <w:t>自然と調和した都市基盤施設を維持し、快適に暮らせる</w:t>
      </w:r>
    </w:p>
    <w:p w14:paraId="578CBBCC" w14:textId="4B72C845" w:rsidR="00297A89" w:rsidRDefault="00FA0ABE" w:rsidP="004D79E8">
      <w:pPr>
        <w:ind w:firstLineChars="600" w:firstLine="1297"/>
      </w:pPr>
      <w:r w:rsidRPr="00FA0ABE">
        <w:rPr>
          <w:rFonts w:hint="eastAsia"/>
        </w:rPr>
        <w:t>まちづくりに取り組みます。</w:t>
      </w:r>
    </w:p>
    <w:p w14:paraId="4D0D5AA6" w14:textId="26F3EA97" w:rsidR="00297A89" w:rsidRDefault="00297A89" w:rsidP="00297A89">
      <w:pPr>
        <w:snapToGrid w:val="0"/>
        <w:ind w:leftChars="877" w:left="1896"/>
        <w:rPr>
          <w:rFonts w:ascii="游ゴシック" w:eastAsia="游ゴシック" w:hAnsi="游ゴシック"/>
          <w:b/>
          <w:bCs/>
          <w:szCs w:val="24"/>
        </w:rPr>
      </w:pPr>
    </w:p>
    <w:p w14:paraId="145B6E78" w14:textId="511F5390" w:rsidR="00881891" w:rsidRPr="00242FFF" w:rsidRDefault="00881891" w:rsidP="00297A89">
      <w:pPr>
        <w:snapToGrid w:val="0"/>
        <w:ind w:leftChars="877" w:left="1896"/>
        <w:rPr>
          <w:rFonts w:ascii="游ゴシック" w:eastAsia="游ゴシック" w:hAnsi="游ゴシック"/>
          <w:b/>
          <w:bCs/>
          <w:szCs w:val="24"/>
        </w:rPr>
      </w:pPr>
    </w:p>
    <w:tbl>
      <w:tblPr>
        <w:tblStyle w:val="a9"/>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3"/>
      </w:tblGrid>
      <w:tr w:rsidR="00297A89" w14:paraId="1395998A" w14:textId="77777777" w:rsidTr="00EA671F">
        <w:tc>
          <w:tcPr>
            <w:tcW w:w="8413" w:type="dxa"/>
            <w:shd w:val="clear" w:color="auto" w:fill="9BBB59" w:themeFill="accent3"/>
          </w:tcPr>
          <w:p w14:paraId="12A9B51B" w14:textId="30FD5FFC" w:rsidR="00297A89" w:rsidRDefault="00297A89" w:rsidP="003E4699">
            <w:r w:rsidRPr="00350498">
              <w:rPr>
                <w:rFonts w:ascii="HGS明朝B" w:eastAsia="HGS明朝B" w:hint="eastAsia"/>
                <w:b/>
                <w:bCs/>
                <w:color w:val="FFFFFF" w:themeColor="background1"/>
                <w:sz w:val="24"/>
                <w:szCs w:val="28"/>
              </w:rPr>
              <w:t>政策</w:t>
            </w:r>
            <w:r>
              <w:rPr>
                <w:rFonts w:ascii="HGS明朝B" w:eastAsia="HGS明朝B" w:hint="eastAsia"/>
                <w:b/>
                <w:bCs/>
                <w:color w:val="FFFFFF" w:themeColor="background1"/>
                <w:sz w:val="24"/>
                <w:szCs w:val="28"/>
              </w:rPr>
              <w:t>７</w:t>
            </w:r>
            <w:r w:rsidRPr="00350498">
              <w:rPr>
                <w:rFonts w:ascii="HGS明朝B" w:eastAsia="HGS明朝B" w:hint="eastAsia"/>
                <w:b/>
                <w:bCs/>
                <w:color w:val="FFFFFF" w:themeColor="background1"/>
                <w:sz w:val="24"/>
                <w:szCs w:val="28"/>
              </w:rPr>
              <w:t>：</w:t>
            </w:r>
            <w:r w:rsidR="00FA0ABE" w:rsidRPr="00FA0ABE">
              <w:rPr>
                <w:rFonts w:ascii="HGS明朝B" w:eastAsia="HGS明朝B" w:hint="eastAsia"/>
                <w:b/>
                <w:bCs/>
                <w:color w:val="FFFFFF" w:themeColor="background1"/>
                <w:sz w:val="24"/>
                <w:szCs w:val="28"/>
              </w:rPr>
              <w:t>行財政運営</w:t>
            </w:r>
          </w:p>
        </w:tc>
      </w:tr>
    </w:tbl>
    <w:p w14:paraId="6D2FF69B" w14:textId="271E2CA6" w:rsidR="006D5CA5" w:rsidRPr="00867C93" w:rsidRDefault="00F33D4D" w:rsidP="0005205B">
      <w:pPr>
        <w:ind w:firstLineChars="600" w:firstLine="1297"/>
      </w:pPr>
      <w:r>
        <w:rPr>
          <w:noProof/>
        </w:rPr>
        <w:drawing>
          <wp:anchor distT="0" distB="0" distL="114300" distR="114300" simplePos="0" relativeHeight="251680256" behindDoc="0" locked="0" layoutInCell="1" allowOverlap="1" wp14:anchorId="135394C3" wp14:editId="1E4656EE">
            <wp:simplePos x="0" y="0"/>
            <wp:positionH relativeFrom="column">
              <wp:posOffset>4347210</wp:posOffset>
            </wp:positionH>
            <wp:positionV relativeFrom="paragraph">
              <wp:posOffset>50165</wp:posOffset>
            </wp:positionV>
            <wp:extent cx="539750" cy="539750"/>
            <wp:effectExtent l="0" t="0" r="0" b="0"/>
            <wp:wrapNone/>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sdg_icon_10_ja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r>
        <w:rPr>
          <w:noProof/>
        </w:rPr>
        <w:drawing>
          <wp:anchor distT="0" distB="0" distL="114300" distR="114300" simplePos="0" relativeHeight="251681280" behindDoc="0" locked="0" layoutInCell="1" allowOverlap="1" wp14:anchorId="05D900E7" wp14:editId="655C3ABD">
            <wp:simplePos x="0" y="0"/>
            <wp:positionH relativeFrom="column">
              <wp:posOffset>4886960</wp:posOffset>
            </wp:positionH>
            <wp:positionV relativeFrom="paragraph">
              <wp:posOffset>53340</wp:posOffset>
            </wp:positionV>
            <wp:extent cx="539750" cy="539750"/>
            <wp:effectExtent l="0" t="0" r="0" b="0"/>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sdg_icon_16_ja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19353EFE" wp14:editId="7DDEBF42">
            <wp:simplePos x="0" y="0"/>
            <wp:positionH relativeFrom="column">
              <wp:posOffset>5426710</wp:posOffset>
            </wp:positionH>
            <wp:positionV relativeFrom="paragraph">
              <wp:posOffset>52070</wp:posOffset>
            </wp:positionV>
            <wp:extent cx="539750" cy="539750"/>
            <wp:effectExtent l="0" t="0" r="0" b="0"/>
            <wp:wrapNone/>
            <wp:docPr id="7174" name="図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sdg_icon_17_ja_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52698E" w:rsidRPr="0052698E">
        <w:rPr>
          <w:rFonts w:hint="eastAsia"/>
        </w:rPr>
        <w:t>持続可能な行財政運営</w:t>
      </w:r>
      <w:r w:rsidR="0052698E" w:rsidRPr="0052698E">
        <w:t>に</w:t>
      </w:r>
      <w:r w:rsidR="0052698E" w:rsidRPr="0052698E">
        <w:rPr>
          <w:rFonts w:hint="eastAsia"/>
        </w:rPr>
        <w:t>努めます。</w:t>
      </w:r>
    </w:p>
    <w:sectPr w:rsidR="006D5CA5" w:rsidRPr="00867C93" w:rsidSect="00827930">
      <w:footerReference w:type="default" r:id="rId37"/>
      <w:pgSz w:w="11906" w:h="16838" w:code="9"/>
      <w:pgMar w:top="1134" w:right="1304" w:bottom="1134" w:left="1304" w:header="567" w:footer="567" w:gutter="0"/>
      <w:pgNumType w:start="1"/>
      <w:cols w:space="425"/>
      <w:docGrid w:type="linesAndChars" w:linePitch="416" w:charSpace="-7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F4A27" w14:textId="77777777" w:rsidR="0014611F" w:rsidRDefault="0014611F" w:rsidP="00037ACC">
      <w:r>
        <w:separator/>
      </w:r>
    </w:p>
  </w:endnote>
  <w:endnote w:type="continuationSeparator" w:id="0">
    <w:p w14:paraId="5547E14E" w14:textId="77777777" w:rsidR="0014611F" w:rsidRDefault="0014611F" w:rsidP="0003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明朝B">
    <w:panose1 w:val="02020800000000000000"/>
    <w:charset w:val="80"/>
    <w:family w:val="roma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0876D" w14:textId="77777777" w:rsidR="00695E83" w:rsidRDefault="00695E83" w:rsidP="003E4699">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970675"/>
      <w:docPartObj>
        <w:docPartGallery w:val="Page Numbers (Bottom of Page)"/>
        <w:docPartUnique/>
      </w:docPartObj>
    </w:sdtPr>
    <w:sdtEndPr/>
    <w:sdtContent>
      <w:p w14:paraId="689D5A74" w14:textId="267184E5" w:rsidR="00695E83" w:rsidRDefault="00695E83">
        <w:pPr>
          <w:pStyle w:val="a5"/>
          <w:jc w:val="center"/>
        </w:pPr>
        <w:r>
          <w:fldChar w:fldCharType="begin"/>
        </w:r>
        <w:r>
          <w:instrText>PAGE   \* MERGEFORMAT</w:instrText>
        </w:r>
        <w:r>
          <w:fldChar w:fldCharType="separate"/>
        </w:r>
        <w:r w:rsidR="00D3103D" w:rsidRPr="00D3103D">
          <w:rPr>
            <w:noProof/>
            <w:lang w:val="ja-JP"/>
          </w:rPr>
          <w:t>11</w:t>
        </w:r>
        <w:r>
          <w:fldChar w:fldCharType="end"/>
        </w:r>
      </w:p>
    </w:sdtContent>
  </w:sdt>
  <w:p w14:paraId="77A408CD" w14:textId="77777777" w:rsidR="00695E83" w:rsidRDefault="00695E83" w:rsidP="003E4699">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A7BA4" w14:textId="77777777" w:rsidR="0014611F" w:rsidRDefault="0014611F" w:rsidP="00037ACC">
      <w:r>
        <w:separator/>
      </w:r>
    </w:p>
  </w:footnote>
  <w:footnote w:type="continuationSeparator" w:id="0">
    <w:p w14:paraId="1DDC7FC4" w14:textId="77777777" w:rsidR="0014611F" w:rsidRDefault="0014611F" w:rsidP="00037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C5A03"/>
    <w:multiLevelType w:val="hybridMultilevel"/>
    <w:tmpl w:val="3B523C2A"/>
    <w:lvl w:ilvl="0" w:tplc="14045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8BF0CF6"/>
    <w:multiLevelType w:val="hybridMultilevel"/>
    <w:tmpl w:val="DF08CE7A"/>
    <w:lvl w:ilvl="0" w:tplc="B45CA094">
      <w:start w:val="1"/>
      <w:numFmt w:val="decimalEnclosedParen"/>
      <w:lvlText w:val="%1"/>
      <w:lvlJc w:val="left"/>
      <w:pPr>
        <w:ind w:left="601" w:hanging="360"/>
      </w:pPr>
      <w:rPr>
        <w:rFonts w:ascii="ＭＳ 明朝" w:eastAsia="ＭＳ 明朝" w:hAnsi="ＭＳ 明朝" w:cs="ＭＳ 明朝"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8"/>
  <w:drawingGridVerticalSpacing w:val="208"/>
  <w:displayHorizontalDrawingGridEvery w:val="0"/>
  <w:displayVerticalDrawingGridEvery w:val="2"/>
  <w:noPunctuationKerning/>
  <w:characterSpacingControl w:val="doNotCompress"/>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41C"/>
    <w:rsid w:val="000029C5"/>
    <w:rsid w:val="00005F99"/>
    <w:rsid w:val="00012CA4"/>
    <w:rsid w:val="0001308D"/>
    <w:rsid w:val="00013555"/>
    <w:rsid w:val="00020422"/>
    <w:rsid w:val="00020FF1"/>
    <w:rsid w:val="00022566"/>
    <w:rsid w:val="00030379"/>
    <w:rsid w:val="00032627"/>
    <w:rsid w:val="00035636"/>
    <w:rsid w:val="00037ACC"/>
    <w:rsid w:val="00044F19"/>
    <w:rsid w:val="000479A2"/>
    <w:rsid w:val="0005205B"/>
    <w:rsid w:val="0005364E"/>
    <w:rsid w:val="00053F9C"/>
    <w:rsid w:val="00064E96"/>
    <w:rsid w:val="00065D54"/>
    <w:rsid w:val="000835CA"/>
    <w:rsid w:val="00084717"/>
    <w:rsid w:val="00096331"/>
    <w:rsid w:val="000B04B7"/>
    <w:rsid w:val="000B1AA9"/>
    <w:rsid w:val="000B6189"/>
    <w:rsid w:val="000C0E8E"/>
    <w:rsid w:val="000C1091"/>
    <w:rsid w:val="000D0E3F"/>
    <w:rsid w:val="000E0587"/>
    <w:rsid w:val="000E3DF7"/>
    <w:rsid w:val="000E6FBD"/>
    <w:rsid w:val="000F4509"/>
    <w:rsid w:val="000F45A2"/>
    <w:rsid w:val="000F503D"/>
    <w:rsid w:val="000F5149"/>
    <w:rsid w:val="000F6B51"/>
    <w:rsid w:val="00111084"/>
    <w:rsid w:val="00111ED0"/>
    <w:rsid w:val="0011285C"/>
    <w:rsid w:val="001147F2"/>
    <w:rsid w:val="00120981"/>
    <w:rsid w:val="00122FCC"/>
    <w:rsid w:val="001247CA"/>
    <w:rsid w:val="001276BC"/>
    <w:rsid w:val="001337F9"/>
    <w:rsid w:val="00135745"/>
    <w:rsid w:val="00143BB7"/>
    <w:rsid w:val="001444FB"/>
    <w:rsid w:val="0014611F"/>
    <w:rsid w:val="00147E73"/>
    <w:rsid w:val="00151865"/>
    <w:rsid w:val="00161AF5"/>
    <w:rsid w:val="00165501"/>
    <w:rsid w:val="00171F71"/>
    <w:rsid w:val="001733CF"/>
    <w:rsid w:val="00180BB4"/>
    <w:rsid w:val="00185BB2"/>
    <w:rsid w:val="00185F0F"/>
    <w:rsid w:val="00192758"/>
    <w:rsid w:val="00194BA6"/>
    <w:rsid w:val="0019674D"/>
    <w:rsid w:val="001979FC"/>
    <w:rsid w:val="001A2B83"/>
    <w:rsid w:val="001A50AA"/>
    <w:rsid w:val="001B1588"/>
    <w:rsid w:val="001B23E0"/>
    <w:rsid w:val="001B6EA8"/>
    <w:rsid w:val="001B7B7A"/>
    <w:rsid w:val="001D0315"/>
    <w:rsid w:val="001D2A6E"/>
    <w:rsid w:val="001D7920"/>
    <w:rsid w:val="001E23A1"/>
    <w:rsid w:val="001E318C"/>
    <w:rsid w:val="001E516E"/>
    <w:rsid w:val="001F2CD1"/>
    <w:rsid w:val="001F6497"/>
    <w:rsid w:val="001F724B"/>
    <w:rsid w:val="00201963"/>
    <w:rsid w:val="00202009"/>
    <w:rsid w:val="00202407"/>
    <w:rsid w:val="002038A4"/>
    <w:rsid w:val="00206D04"/>
    <w:rsid w:val="00207378"/>
    <w:rsid w:val="00216203"/>
    <w:rsid w:val="00221C20"/>
    <w:rsid w:val="00223303"/>
    <w:rsid w:val="00223585"/>
    <w:rsid w:val="002300AA"/>
    <w:rsid w:val="002417E8"/>
    <w:rsid w:val="00242FFF"/>
    <w:rsid w:val="00253279"/>
    <w:rsid w:val="002536D9"/>
    <w:rsid w:val="002637A5"/>
    <w:rsid w:val="0026395E"/>
    <w:rsid w:val="00266EA9"/>
    <w:rsid w:val="0027534B"/>
    <w:rsid w:val="00275C81"/>
    <w:rsid w:val="00277EC0"/>
    <w:rsid w:val="002902F9"/>
    <w:rsid w:val="00297A89"/>
    <w:rsid w:val="002A1A99"/>
    <w:rsid w:val="002A2887"/>
    <w:rsid w:val="002A38E1"/>
    <w:rsid w:val="002B0518"/>
    <w:rsid w:val="002B243F"/>
    <w:rsid w:val="002B3E71"/>
    <w:rsid w:val="002C0420"/>
    <w:rsid w:val="002D10E9"/>
    <w:rsid w:val="002D31DA"/>
    <w:rsid w:val="002D3C59"/>
    <w:rsid w:val="002D4B72"/>
    <w:rsid w:val="002D6B32"/>
    <w:rsid w:val="002E4C0D"/>
    <w:rsid w:val="002E78F8"/>
    <w:rsid w:val="002F1F7D"/>
    <w:rsid w:val="002F30F4"/>
    <w:rsid w:val="002F4972"/>
    <w:rsid w:val="00301AC4"/>
    <w:rsid w:val="00305F45"/>
    <w:rsid w:val="00315D2F"/>
    <w:rsid w:val="00321168"/>
    <w:rsid w:val="00322DE7"/>
    <w:rsid w:val="003258B7"/>
    <w:rsid w:val="00331179"/>
    <w:rsid w:val="00334F2F"/>
    <w:rsid w:val="00340315"/>
    <w:rsid w:val="00340B9E"/>
    <w:rsid w:val="003438BE"/>
    <w:rsid w:val="00347FFD"/>
    <w:rsid w:val="003560F7"/>
    <w:rsid w:val="00360984"/>
    <w:rsid w:val="00365764"/>
    <w:rsid w:val="003670A4"/>
    <w:rsid w:val="003677F4"/>
    <w:rsid w:val="003711F2"/>
    <w:rsid w:val="00381498"/>
    <w:rsid w:val="00391161"/>
    <w:rsid w:val="003935E5"/>
    <w:rsid w:val="003A1980"/>
    <w:rsid w:val="003A2992"/>
    <w:rsid w:val="003A448A"/>
    <w:rsid w:val="003A6D87"/>
    <w:rsid w:val="003A7608"/>
    <w:rsid w:val="003A77D8"/>
    <w:rsid w:val="003B564B"/>
    <w:rsid w:val="003C1D76"/>
    <w:rsid w:val="003C40A2"/>
    <w:rsid w:val="003C54CB"/>
    <w:rsid w:val="003D6BB7"/>
    <w:rsid w:val="003E0AAB"/>
    <w:rsid w:val="003E0D8A"/>
    <w:rsid w:val="003E34EB"/>
    <w:rsid w:val="003E4699"/>
    <w:rsid w:val="003E520E"/>
    <w:rsid w:val="003F35E8"/>
    <w:rsid w:val="003F5456"/>
    <w:rsid w:val="0040064F"/>
    <w:rsid w:val="00407103"/>
    <w:rsid w:val="0041065B"/>
    <w:rsid w:val="0041476D"/>
    <w:rsid w:val="00423F8C"/>
    <w:rsid w:val="0042404B"/>
    <w:rsid w:val="0043258B"/>
    <w:rsid w:val="00432680"/>
    <w:rsid w:val="0044036A"/>
    <w:rsid w:val="00445AD1"/>
    <w:rsid w:val="0044639C"/>
    <w:rsid w:val="004469ED"/>
    <w:rsid w:val="00452681"/>
    <w:rsid w:val="00457C95"/>
    <w:rsid w:val="00484E26"/>
    <w:rsid w:val="00485062"/>
    <w:rsid w:val="00492D96"/>
    <w:rsid w:val="0049410B"/>
    <w:rsid w:val="0049424A"/>
    <w:rsid w:val="00495513"/>
    <w:rsid w:val="0049665E"/>
    <w:rsid w:val="004A43D3"/>
    <w:rsid w:val="004A599D"/>
    <w:rsid w:val="004A64A7"/>
    <w:rsid w:val="004B149B"/>
    <w:rsid w:val="004B2E6E"/>
    <w:rsid w:val="004B57CA"/>
    <w:rsid w:val="004C0083"/>
    <w:rsid w:val="004C093B"/>
    <w:rsid w:val="004D1C49"/>
    <w:rsid w:val="004D53C8"/>
    <w:rsid w:val="004D79E8"/>
    <w:rsid w:val="004E5314"/>
    <w:rsid w:val="004E5791"/>
    <w:rsid w:val="004E666D"/>
    <w:rsid w:val="004F660B"/>
    <w:rsid w:val="0050145B"/>
    <w:rsid w:val="0050313D"/>
    <w:rsid w:val="00503B2B"/>
    <w:rsid w:val="005077F0"/>
    <w:rsid w:val="00507DCA"/>
    <w:rsid w:val="005143AE"/>
    <w:rsid w:val="0051713B"/>
    <w:rsid w:val="00521D8C"/>
    <w:rsid w:val="00522CCE"/>
    <w:rsid w:val="0052698E"/>
    <w:rsid w:val="005336A2"/>
    <w:rsid w:val="00537D79"/>
    <w:rsid w:val="00542288"/>
    <w:rsid w:val="00560260"/>
    <w:rsid w:val="0056371F"/>
    <w:rsid w:val="00564598"/>
    <w:rsid w:val="005714C9"/>
    <w:rsid w:val="005863C7"/>
    <w:rsid w:val="00594994"/>
    <w:rsid w:val="005957F9"/>
    <w:rsid w:val="005A274F"/>
    <w:rsid w:val="005A4086"/>
    <w:rsid w:val="005A55AA"/>
    <w:rsid w:val="005A55D6"/>
    <w:rsid w:val="005A7793"/>
    <w:rsid w:val="005D13FD"/>
    <w:rsid w:val="005D2C83"/>
    <w:rsid w:val="005D5C47"/>
    <w:rsid w:val="005D7CE7"/>
    <w:rsid w:val="005E3001"/>
    <w:rsid w:val="005E7445"/>
    <w:rsid w:val="005F15E5"/>
    <w:rsid w:val="00603425"/>
    <w:rsid w:val="00603DB7"/>
    <w:rsid w:val="00606D8C"/>
    <w:rsid w:val="00614016"/>
    <w:rsid w:val="006215A7"/>
    <w:rsid w:val="00631B5B"/>
    <w:rsid w:val="00640FCF"/>
    <w:rsid w:val="00662F0C"/>
    <w:rsid w:val="00665D28"/>
    <w:rsid w:val="00667D9E"/>
    <w:rsid w:val="0067022D"/>
    <w:rsid w:val="00671CD4"/>
    <w:rsid w:val="00673CA9"/>
    <w:rsid w:val="0067480E"/>
    <w:rsid w:val="00676699"/>
    <w:rsid w:val="00692672"/>
    <w:rsid w:val="00694BF5"/>
    <w:rsid w:val="00695E83"/>
    <w:rsid w:val="006A32B9"/>
    <w:rsid w:val="006A43A4"/>
    <w:rsid w:val="006A78D1"/>
    <w:rsid w:val="006B1D7A"/>
    <w:rsid w:val="006B30FE"/>
    <w:rsid w:val="006B61DA"/>
    <w:rsid w:val="006D5CA5"/>
    <w:rsid w:val="006D6D19"/>
    <w:rsid w:val="006E0540"/>
    <w:rsid w:val="006E32AB"/>
    <w:rsid w:val="006F077C"/>
    <w:rsid w:val="006F0A3C"/>
    <w:rsid w:val="006F3EDC"/>
    <w:rsid w:val="006F7E73"/>
    <w:rsid w:val="007020C0"/>
    <w:rsid w:val="0070417F"/>
    <w:rsid w:val="00704BD3"/>
    <w:rsid w:val="00705C44"/>
    <w:rsid w:val="00724041"/>
    <w:rsid w:val="00724D50"/>
    <w:rsid w:val="007303CF"/>
    <w:rsid w:val="0073216B"/>
    <w:rsid w:val="00733686"/>
    <w:rsid w:val="00734098"/>
    <w:rsid w:val="007451B6"/>
    <w:rsid w:val="007505D3"/>
    <w:rsid w:val="0075613F"/>
    <w:rsid w:val="007634F0"/>
    <w:rsid w:val="00763582"/>
    <w:rsid w:val="00763BDD"/>
    <w:rsid w:val="007642F4"/>
    <w:rsid w:val="0076757E"/>
    <w:rsid w:val="00767DA4"/>
    <w:rsid w:val="0077217F"/>
    <w:rsid w:val="00777511"/>
    <w:rsid w:val="00781BA7"/>
    <w:rsid w:val="00787F7D"/>
    <w:rsid w:val="00790A81"/>
    <w:rsid w:val="00796FC7"/>
    <w:rsid w:val="007A262D"/>
    <w:rsid w:val="007A2AA8"/>
    <w:rsid w:val="007A527C"/>
    <w:rsid w:val="007A67AE"/>
    <w:rsid w:val="007A70B4"/>
    <w:rsid w:val="007B0625"/>
    <w:rsid w:val="007B1028"/>
    <w:rsid w:val="007B128F"/>
    <w:rsid w:val="007B6C71"/>
    <w:rsid w:val="007C18DB"/>
    <w:rsid w:val="007D7B37"/>
    <w:rsid w:val="007F222A"/>
    <w:rsid w:val="007F411D"/>
    <w:rsid w:val="007F5243"/>
    <w:rsid w:val="007F7FB9"/>
    <w:rsid w:val="00804F2C"/>
    <w:rsid w:val="00810EDF"/>
    <w:rsid w:val="0081456B"/>
    <w:rsid w:val="00822C56"/>
    <w:rsid w:val="00823722"/>
    <w:rsid w:val="008270D7"/>
    <w:rsid w:val="00827930"/>
    <w:rsid w:val="00827955"/>
    <w:rsid w:val="0084074E"/>
    <w:rsid w:val="00843792"/>
    <w:rsid w:val="00850938"/>
    <w:rsid w:val="00857EDA"/>
    <w:rsid w:val="00863EDF"/>
    <w:rsid w:val="008642EF"/>
    <w:rsid w:val="00867C93"/>
    <w:rsid w:val="00871450"/>
    <w:rsid w:val="00872FE5"/>
    <w:rsid w:val="00881891"/>
    <w:rsid w:val="00886BC0"/>
    <w:rsid w:val="0089069A"/>
    <w:rsid w:val="0089442B"/>
    <w:rsid w:val="008A0A94"/>
    <w:rsid w:val="008A0F08"/>
    <w:rsid w:val="008A3499"/>
    <w:rsid w:val="008A3E68"/>
    <w:rsid w:val="008A5685"/>
    <w:rsid w:val="008A7377"/>
    <w:rsid w:val="008C30E5"/>
    <w:rsid w:val="008C4975"/>
    <w:rsid w:val="008C6CBD"/>
    <w:rsid w:val="008D5719"/>
    <w:rsid w:val="008E7518"/>
    <w:rsid w:val="008F6D6F"/>
    <w:rsid w:val="0090092F"/>
    <w:rsid w:val="009061BB"/>
    <w:rsid w:val="00906302"/>
    <w:rsid w:val="009072B7"/>
    <w:rsid w:val="009113C5"/>
    <w:rsid w:val="0091291A"/>
    <w:rsid w:val="00920293"/>
    <w:rsid w:val="00920C05"/>
    <w:rsid w:val="00927546"/>
    <w:rsid w:val="00942FD0"/>
    <w:rsid w:val="00946BBF"/>
    <w:rsid w:val="00950E8F"/>
    <w:rsid w:val="009714DF"/>
    <w:rsid w:val="00973689"/>
    <w:rsid w:val="00975AA9"/>
    <w:rsid w:val="009831D6"/>
    <w:rsid w:val="009851CC"/>
    <w:rsid w:val="00987EFB"/>
    <w:rsid w:val="00991864"/>
    <w:rsid w:val="009A641C"/>
    <w:rsid w:val="009B3B33"/>
    <w:rsid w:val="009B7391"/>
    <w:rsid w:val="009C1542"/>
    <w:rsid w:val="009C7E09"/>
    <w:rsid w:val="009D7589"/>
    <w:rsid w:val="009E0382"/>
    <w:rsid w:val="009E4041"/>
    <w:rsid w:val="009E6294"/>
    <w:rsid w:val="009F0B2E"/>
    <w:rsid w:val="009F2E63"/>
    <w:rsid w:val="00A043DB"/>
    <w:rsid w:val="00A04B77"/>
    <w:rsid w:val="00A13C1B"/>
    <w:rsid w:val="00A142A6"/>
    <w:rsid w:val="00A14881"/>
    <w:rsid w:val="00A17923"/>
    <w:rsid w:val="00A22B29"/>
    <w:rsid w:val="00A22C1C"/>
    <w:rsid w:val="00A23AD9"/>
    <w:rsid w:val="00A26BE6"/>
    <w:rsid w:val="00A27A09"/>
    <w:rsid w:val="00A30F55"/>
    <w:rsid w:val="00A326BB"/>
    <w:rsid w:val="00A32F1B"/>
    <w:rsid w:val="00A34435"/>
    <w:rsid w:val="00A351D0"/>
    <w:rsid w:val="00A41302"/>
    <w:rsid w:val="00A43B17"/>
    <w:rsid w:val="00A44104"/>
    <w:rsid w:val="00A552AD"/>
    <w:rsid w:val="00A57246"/>
    <w:rsid w:val="00A616C8"/>
    <w:rsid w:val="00A679A9"/>
    <w:rsid w:val="00A73CAB"/>
    <w:rsid w:val="00A75F2B"/>
    <w:rsid w:val="00A802BD"/>
    <w:rsid w:val="00A8154F"/>
    <w:rsid w:val="00A831B8"/>
    <w:rsid w:val="00A926D6"/>
    <w:rsid w:val="00AA14A2"/>
    <w:rsid w:val="00AA1685"/>
    <w:rsid w:val="00AA3011"/>
    <w:rsid w:val="00AA32D5"/>
    <w:rsid w:val="00AA41F1"/>
    <w:rsid w:val="00AC6019"/>
    <w:rsid w:val="00AD1915"/>
    <w:rsid w:val="00AD35F9"/>
    <w:rsid w:val="00AD404F"/>
    <w:rsid w:val="00AD5AD4"/>
    <w:rsid w:val="00AD607A"/>
    <w:rsid w:val="00AE1F30"/>
    <w:rsid w:val="00AE351A"/>
    <w:rsid w:val="00AF17EB"/>
    <w:rsid w:val="00B0160E"/>
    <w:rsid w:val="00B06D0E"/>
    <w:rsid w:val="00B10969"/>
    <w:rsid w:val="00B115D7"/>
    <w:rsid w:val="00B1419E"/>
    <w:rsid w:val="00B26795"/>
    <w:rsid w:val="00B346AC"/>
    <w:rsid w:val="00B41E2B"/>
    <w:rsid w:val="00B47370"/>
    <w:rsid w:val="00B47792"/>
    <w:rsid w:val="00B5100B"/>
    <w:rsid w:val="00B70742"/>
    <w:rsid w:val="00B70863"/>
    <w:rsid w:val="00B75C7F"/>
    <w:rsid w:val="00B76DF7"/>
    <w:rsid w:val="00B804E2"/>
    <w:rsid w:val="00B808AC"/>
    <w:rsid w:val="00B82524"/>
    <w:rsid w:val="00B83ADD"/>
    <w:rsid w:val="00B85401"/>
    <w:rsid w:val="00B87E28"/>
    <w:rsid w:val="00B92921"/>
    <w:rsid w:val="00B955CA"/>
    <w:rsid w:val="00BA7FDE"/>
    <w:rsid w:val="00BB2E67"/>
    <w:rsid w:val="00BB3209"/>
    <w:rsid w:val="00BB7A14"/>
    <w:rsid w:val="00BB7B25"/>
    <w:rsid w:val="00BC03B2"/>
    <w:rsid w:val="00BC2F4D"/>
    <w:rsid w:val="00BC58E9"/>
    <w:rsid w:val="00BE05C5"/>
    <w:rsid w:val="00BE267C"/>
    <w:rsid w:val="00BF1457"/>
    <w:rsid w:val="00BF1FAA"/>
    <w:rsid w:val="00BF323E"/>
    <w:rsid w:val="00BF5832"/>
    <w:rsid w:val="00BF7556"/>
    <w:rsid w:val="00BF79BB"/>
    <w:rsid w:val="00C00868"/>
    <w:rsid w:val="00C0487B"/>
    <w:rsid w:val="00C10B3B"/>
    <w:rsid w:val="00C13A40"/>
    <w:rsid w:val="00C167C2"/>
    <w:rsid w:val="00C23FB2"/>
    <w:rsid w:val="00C25CDA"/>
    <w:rsid w:val="00C26B17"/>
    <w:rsid w:val="00C27A04"/>
    <w:rsid w:val="00C320B6"/>
    <w:rsid w:val="00C33979"/>
    <w:rsid w:val="00C36E15"/>
    <w:rsid w:val="00C4338C"/>
    <w:rsid w:val="00C447E2"/>
    <w:rsid w:val="00C448DC"/>
    <w:rsid w:val="00C44947"/>
    <w:rsid w:val="00C45D95"/>
    <w:rsid w:val="00C46B0E"/>
    <w:rsid w:val="00C4713C"/>
    <w:rsid w:val="00C523E3"/>
    <w:rsid w:val="00C5573F"/>
    <w:rsid w:val="00C5768A"/>
    <w:rsid w:val="00C6690F"/>
    <w:rsid w:val="00C7153E"/>
    <w:rsid w:val="00C74A90"/>
    <w:rsid w:val="00C811D4"/>
    <w:rsid w:val="00C96E33"/>
    <w:rsid w:val="00CA02BD"/>
    <w:rsid w:val="00CA1964"/>
    <w:rsid w:val="00CA356F"/>
    <w:rsid w:val="00CA6502"/>
    <w:rsid w:val="00CB7C96"/>
    <w:rsid w:val="00CC314E"/>
    <w:rsid w:val="00CD031F"/>
    <w:rsid w:val="00CE0CA5"/>
    <w:rsid w:val="00CE2241"/>
    <w:rsid w:val="00CE3459"/>
    <w:rsid w:val="00D066F9"/>
    <w:rsid w:val="00D16473"/>
    <w:rsid w:val="00D24129"/>
    <w:rsid w:val="00D26CB4"/>
    <w:rsid w:val="00D27489"/>
    <w:rsid w:val="00D3026D"/>
    <w:rsid w:val="00D3103D"/>
    <w:rsid w:val="00D44E7E"/>
    <w:rsid w:val="00D452D2"/>
    <w:rsid w:val="00D53A20"/>
    <w:rsid w:val="00D61C3C"/>
    <w:rsid w:val="00D62345"/>
    <w:rsid w:val="00D67610"/>
    <w:rsid w:val="00D71C80"/>
    <w:rsid w:val="00D85896"/>
    <w:rsid w:val="00D9139F"/>
    <w:rsid w:val="00D91B51"/>
    <w:rsid w:val="00D95A39"/>
    <w:rsid w:val="00DA24B9"/>
    <w:rsid w:val="00DA45CC"/>
    <w:rsid w:val="00DB42A8"/>
    <w:rsid w:val="00DB5EAB"/>
    <w:rsid w:val="00DC4EDD"/>
    <w:rsid w:val="00DD02A8"/>
    <w:rsid w:val="00DD06DB"/>
    <w:rsid w:val="00DE08B5"/>
    <w:rsid w:val="00DE66FB"/>
    <w:rsid w:val="00DF0508"/>
    <w:rsid w:val="00DF3618"/>
    <w:rsid w:val="00DF42BC"/>
    <w:rsid w:val="00E04967"/>
    <w:rsid w:val="00E15009"/>
    <w:rsid w:val="00E248B2"/>
    <w:rsid w:val="00E30B7C"/>
    <w:rsid w:val="00E36081"/>
    <w:rsid w:val="00E360EA"/>
    <w:rsid w:val="00E36A2F"/>
    <w:rsid w:val="00E4558D"/>
    <w:rsid w:val="00E465CF"/>
    <w:rsid w:val="00E63BDC"/>
    <w:rsid w:val="00E76242"/>
    <w:rsid w:val="00E778E3"/>
    <w:rsid w:val="00E86DC6"/>
    <w:rsid w:val="00E87201"/>
    <w:rsid w:val="00E90554"/>
    <w:rsid w:val="00E9094B"/>
    <w:rsid w:val="00E90F22"/>
    <w:rsid w:val="00E93453"/>
    <w:rsid w:val="00E97FAF"/>
    <w:rsid w:val="00EA0C67"/>
    <w:rsid w:val="00EA28E5"/>
    <w:rsid w:val="00EA671F"/>
    <w:rsid w:val="00EA78DF"/>
    <w:rsid w:val="00EB1C67"/>
    <w:rsid w:val="00EB4D64"/>
    <w:rsid w:val="00EB6CD4"/>
    <w:rsid w:val="00EB7C3D"/>
    <w:rsid w:val="00EB7F79"/>
    <w:rsid w:val="00EC6039"/>
    <w:rsid w:val="00ED05C9"/>
    <w:rsid w:val="00ED1596"/>
    <w:rsid w:val="00EE7E66"/>
    <w:rsid w:val="00EF0AA5"/>
    <w:rsid w:val="00EF4951"/>
    <w:rsid w:val="00EF730B"/>
    <w:rsid w:val="00EF7AFF"/>
    <w:rsid w:val="00F0129E"/>
    <w:rsid w:val="00F02073"/>
    <w:rsid w:val="00F10CD8"/>
    <w:rsid w:val="00F141FB"/>
    <w:rsid w:val="00F143F3"/>
    <w:rsid w:val="00F1673B"/>
    <w:rsid w:val="00F32A7B"/>
    <w:rsid w:val="00F33D4D"/>
    <w:rsid w:val="00F34A43"/>
    <w:rsid w:val="00F37F83"/>
    <w:rsid w:val="00F42900"/>
    <w:rsid w:val="00F42C53"/>
    <w:rsid w:val="00F44A4C"/>
    <w:rsid w:val="00F47DC4"/>
    <w:rsid w:val="00F51DAD"/>
    <w:rsid w:val="00F531AE"/>
    <w:rsid w:val="00F6053E"/>
    <w:rsid w:val="00F64C38"/>
    <w:rsid w:val="00F76DB8"/>
    <w:rsid w:val="00F83C71"/>
    <w:rsid w:val="00F92D04"/>
    <w:rsid w:val="00F945EB"/>
    <w:rsid w:val="00FA0ABE"/>
    <w:rsid w:val="00FA537C"/>
    <w:rsid w:val="00FB1DF1"/>
    <w:rsid w:val="00FB4055"/>
    <w:rsid w:val="00FC25B3"/>
    <w:rsid w:val="00FC3DF4"/>
    <w:rsid w:val="00FC51F4"/>
    <w:rsid w:val="00FD2DB8"/>
    <w:rsid w:val="00FE194F"/>
    <w:rsid w:val="00FE1BC5"/>
    <w:rsid w:val="00FE225E"/>
    <w:rsid w:val="00FE6F4C"/>
    <w:rsid w:val="00FF021A"/>
    <w:rsid w:val="00FF5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9B94552"/>
  <w15:docId w15:val="{9EB36041-3BAE-4F9F-A7AB-7AA01302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EastAsia" w:eastAsiaTheme="minorEastAsia" w:hAnsiTheme="minorHAnsi" w:cstheme="minorBidi"/>
        <w:kern w:val="2"/>
        <w:sz w:val="22"/>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0B6"/>
  </w:style>
  <w:style w:type="paragraph" w:styleId="1">
    <w:name w:val="heading 1"/>
    <w:basedOn w:val="a"/>
    <w:link w:val="10"/>
    <w:uiPriority w:val="9"/>
    <w:qFormat/>
    <w:rsid w:val="001A2B83"/>
    <w:pPr>
      <w:widowControl w:val="0"/>
      <w:autoSpaceDE w:val="0"/>
      <w:autoSpaceDN w:val="0"/>
      <w:ind w:left="475"/>
      <w:jc w:val="left"/>
      <w:outlineLvl w:val="0"/>
    </w:pPr>
    <w:rPr>
      <w:rFonts w:ascii="ＭＳ ゴシック" w:eastAsia="ＭＳ ゴシック" w:hAnsi="ＭＳ ゴシック" w:cs="ＭＳ 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7ACC"/>
    <w:pPr>
      <w:tabs>
        <w:tab w:val="center" w:pos="4252"/>
        <w:tab w:val="right" w:pos="8504"/>
      </w:tabs>
      <w:snapToGrid w:val="0"/>
    </w:pPr>
  </w:style>
  <w:style w:type="character" w:customStyle="1" w:styleId="a4">
    <w:name w:val="ヘッダー (文字)"/>
    <w:basedOn w:val="a0"/>
    <w:link w:val="a3"/>
    <w:uiPriority w:val="99"/>
    <w:rsid w:val="00037ACC"/>
  </w:style>
  <w:style w:type="paragraph" w:styleId="a5">
    <w:name w:val="footer"/>
    <w:basedOn w:val="a"/>
    <w:link w:val="a6"/>
    <w:uiPriority w:val="99"/>
    <w:unhideWhenUsed/>
    <w:rsid w:val="00037ACC"/>
    <w:pPr>
      <w:tabs>
        <w:tab w:val="center" w:pos="4252"/>
        <w:tab w:val="right" w:pos="8504"/>
      </w:tabs>
      <w:snapToGrid w:val="0"/>
    </w:pPr>
  </w:style>
  <w:style w:type="character" w:customStyle="1" w:styleId="a6">
    <w:name w:val="フッター (文字)"/>
    <w:basedOn w:val="a0"/>
    <w:link w:val="a5"/>
    <w:uiPriority w:val="99"/>
    <w:rsid w:val="00037ACC"/>
  </w:style>
  <w:style w:type="character" w:customStyle="1" w:styleId="10">
    <w:name w:val="見出し 1 (文字)"/>
    <w:basedOn w:val="a0"/>
    <w:link w:val="1"/>
    <w:uiPriority w:val="9"/>
    <w:rsid w:val="001A2B83"/>
    <w:rPr>
      <w:rFonts w:ascii="ＭＳ ゴシック" w:eastAsia="ＭＳ ゴシック" w:hAnsi="ＭＳ ゴシック" w:cs="ＭＳ ゴシック"/>
      <w:kern w:val="0"/>
      <w:sz w:val="24"/>
      <w:szCs w:val="24"/>
    </w:rPr>
  </w:style>
  <w:style w:type="paragraph" w:styleId="a7">
    <w:name w:val="Body Text"/>
    <w:basedOn w:val="a"/>
    <w:link w:val="a8"/>
    <w:uiPriority w:val="1"/>
    <w:qFormat/>
    <w:rsid w:val="001A2B83"/>
    <w:pPr>
      <w:widowControl w:val="0"/>
      <w:autoSpaceDE w:val="0"/>
      <w:autoSpaceDN w:val="0"/>
      <w:jc w:val="left"/>
    </w:pPr>
    <w:rPr>
      <w:rFonts w:ascii="MS UI Gothic" w:eastAsia="MS UI Gothic" w:hAnsi="MS UI Gothic" w:cs="MS UI Gothic"/>
      <w:kern w:val="0"/>
    </w:rPr>
  </w:style>
  <w:style w:type="character" w:customStyle="1" w:styleId="a8">
    <w:name w:val="本文 (文字)"/>
    <w:basedOn w:val="a0"/>
    <w:link w:val="a7"/>
    <w:uiPriority w:val="1"/>
    <w:rsid w:val="001A2B83"/>
    <w:rPr>
      <w:rFonts w:ascii="MS UI Gothic" w:eastAsia="MS UI Gothic" w:hAnsi="MS UI Gothic" w:cs="MS UI Gothic"/>
      <w:kern w:val="0"/>
    </w:rPr>
  </w:style>
  <w:style w:type="paragraph" w:customStyle="1" w:styleId="100">
    <w:name w:val="10　【発言者】"/>
    <w:basedOn w:val="a7"/>
    <w:next w:val="a"/>
    <w:qFormat/>
    <w:rsid w:val="001A2B83"/>
    <w:pPr>
      <w:spacing w:before="63"/>
      <w:ind w:leftChars="212" w:left="466" w:rightChars="225" w:right="495" w:firstLine="158"/>
      <w:jc w:val="both"/>
    </w:pPr>
    <w:rPr>
      <w:rFonts w:asciiTheme="minorEastAsia" w:eastAsiaTheme="minorEastAsia" w:hAnsiTheme="minorEastAsia"/>
      <w:spacing w:val="-10"/>
      <w:w w:val="110"/>
    </w:rPr>
  </w:style>
  <w:style w:type="paragraph" w:customStyle="1" w:styleId="11">
    <w:name w:val="11　あいさつ・説明等"/>
    <w:basedOn w:val="a7"/>
    <w:qFormat/>
    <w:rsid w:val="001A2B83"/>
    <w:pPr>
      <w:ind w:left="686" w:right="493" w:firstLine="159"/>
      <w:jc w:val="both"/>
    </w:pPr>
    <w:rPr>
      <w:rFonts w:asciiTheme="minorEastAsia" w:eastAsiaTheme="minorEastAsia" w:hAnsiTheme="minorEastAsia"/>
      <w:spacing w:val="-10"/>
      <w:w w:val="110"/>
    </w:rPr>
  </w:style>
  <w:style w:type="paragraph" w:customStyle="1" w:styleId="12">
    <w:name w:val="12　ご意見"/>
    <w:basedOn w:val="a7"/>
    <w:qFormat/>
    <w:rsid w:val="001A2B83"/>
    <w:pPr>
      <w:ind w:left="851" w:right="493" w:firstLine="159"/>
      <w:jc w:val="both"/>
    </w:pPr>
    <w:rPr>
      <w:rFonts w:asciiTheme="minorEastAsia" w:eastAsiaTheme="minorEastAsia" w:hAnsiTheme="minorEastAsia"/>
      <w:spacing w:val="-10"/>
      <w:w w:val="110"/>
    </w:rPr>
  </w:style>
  <w:style w:type="table" w:styleId="a9">
    <w:name w:val="Table Grid"/>
    <w:basedOn w:val="a1"/>
    <w:uiPriority w:val="39"/>
    <w:rsid w:val="00297A89"/>
    <w:pPr>
      <w:jc w:val="left"/>
    </w:pPr>
    <w:rPr>
      <w:rFonts w:asci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97A89"/>
    <w:pPr>
      <w:widowControl w:val="0"/>
      <w:ind w:leftChars="400" w:left="840"/>
    </w:pPr>
    <w:rPr>
      <w:rFonts w:asciiTheme="minorHAnsi"/>
      <w:sz w:val="21"/>
    </w:rPr>
  </w:style>
  <w:style w:type="character" w:styleId="ab">
    <w:name w:val="annotation reference"/>
    <w:basedOn w:val="a0"/>
    <w:uiPriority w:val="99"/>
    <w:semiHidden/>
    <w:unhideWhenUsed/>
    <w:rsid w:val="00BF323E"/>
    <w:rPr>
      <w:sz w:val="18"/>
      <w:szCs w:val="18"/>
    </w:rPr>
  </w:style>
  <w:style w:type="paragraph" w:styleId="ac">
    <w:name w:val="annotation text"/>
    <w:basedOn w:val="a"/>
    <w:link w:val="ad"/>
    <w:uiPriority w:val="99"/>
    <w:semiHidden/>
    <w:unhideWhenUsed/>
    <w:rsid w:val="00BF323E"/>
    <w:pPr>
      <w:jc w:val="left"/>
    </w:pPr>
  </w:style>
  <w:style w:type="character" w:customStyle="1" w:styleId="ad">
    <w:name w:val="コメント文字列 (文字)"/>
    <w:basedOn w:val="a0"/>
    <w:link w:val="ac"/>
    <w:uiPriority w:val="99"/>
    <w:semiHidden/>
    <w:rsid w:val="00BF323E"/>
  </w:style>
  <w:style w:type="paragraph" w:styleId="ae">
    <w:name w:val="annotation subject"/>
    <w:basedOn w:val="ac"/>
    <w:next w:val="ac"/>
    <w:link w:val="af"/>
    <w:uiPriority w:val="99"/>
    <w:semiHidden/>
    <w:unhideWhenUsed/>
    <w:rsid w:val="00BF323E"/>
    <w:rPr>
      <w:b/>
      <w:bCs/>
    </w:rPr>
  </w:style>
  <w:style w:type="character" w:customStyle="1" w:styleId="af">
    <w:name w:val="コメント内容 (文字)"/>
    <w:basedOn w:val="ad"/>
    <w:link w:val="ae"/>
    <w:uiPriority w:val="99"/>
    <w:semiHidden/>
    <w:rsid w:val="00BF323E"/>
    <w:rPr>
      <w:b/>
      <w:bCs/>
    </w:rPr>
  </w:style>
  <w:style w:type="paragraph" w:styleId="af0">
    <w:name w:val="Balloon Text"/>
    <w:basedOn w:val="a"/>
    <w:link w:val="af1"/>
    <w:uiPriority w:val="99"/>
    <w:semiHidden/>
    <w:unhideWhenUsed/>
    <w:rsid w:val="00BF323E"/>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BF32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420A7-3218-4710-BFA5-009B4D03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TotalTime>
  <Pages>14</Pages>
  <Words>1113</Words>
  <Characters>6346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座間市</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文書法制課</dc:creator>
  <cp:lastModifiedBy>23883 佐藤　菜緒</cp:lastModifiedBy>
  <cp:revision>510</cp:revision>
  <cp:lastPrinted>2022-01-26T02:05:00Z</cp:lastPrinted>
  <dcterms:created xsi:type="dcterms:W3CDTF">2015-10-21T23:55:00Z</dcterms:created>
  <dcterms:modified xsi:type="dcterms:W3CDTF">2022-01-26T04:20:00Z</dcterms:modified>
</cp:coreProperties>
</file>