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xml" ContentType="application/vnd.openxmlformats-officedocument.themeOverride+xml"/>
  <Override PartName="/word/charts/chart23.xml" ContentType="application/vnd.openxmlformats-officedocument.drawingml.chart+xml"/>
  <Override PartName="/word/theme/themeOverride2.xml" ContentType="application/vnd.openxmlformats-officedocument.themeOverride+xml"/>
  <Override PartName="/word/charts/chart24.xml" ContentType="application/vnd.openxmlformats-officedocument.drawingml.chart+xml"/>
  <Override PartName="/word/theme/themeOverride3.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theme/themeOverride4.xml" ContentType="application/vnd.openxmlformats-officedocument.themeOverride+xml"/>
  <Override PartName="/word/charts/chart50.xml" ContentType="application/vnd.openxmlformats-officedocument.drawingml.chart+xml"/>
  <Override PartName="/word/theme/themeOverride5.xml" ContentType="application/vnd.openxmlformats-officedocument.themeOverride+xml"/>
  <Override PartName="/word/charts/chart51.xml" ContentType="application/vnd.openxmlformats-officedocument.drawingml.chart+xml"/>
  <Override PartName="/word/theme/themeOverride6.xml" ContentType="application/vnd.openxmlformats-officedocument.themeOverride+xml"/>
  <Override PartName="/word/charts/chart52.xml" ContentType="application/vnd.openxmlformats-officedocument.drawingml.chart+xml"/>
  <Override PartName="/word/theme/themeOverride7.xml" ContentType="application/vnd.openxmlformats-officedocument.themeOverride+xml"/>
  <Override PartName="/word/charts/chart53.xml" ContentType="application/vnd.openxmlformats-officedocument.drawingml.chart+xml"/>
  <Override PartName="/word/theme/themeOverride8.xml" ContentType="application/vnd.openxmlformats-officedocument.themeOverride+xml"/>
  <Override PartName="/word/charts/chart54.xml" ContentType="application/vnd.openxmlformats-officedocument.drawingml.chart+xml"/>
  <Override PartName="/word/theme/themeOverride9.xml" ContentType="application/vnd.openxmlformats-officedocument.themeOverride+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8.xml" ContentType="application/vnd.openxmlformats-officedocument.drawingml.chart+xml"/>
  <Override PartName="/word/theme/themeOverride10.xml" ContentType="application/vnd.openxmlformats-officedocument.themeOverride+xml"/>
  <Override PartName="/word/charts/chart59.xml" ContentType="application/vnd.openxmlformats-officedocument.drawingml.chart+xml"/>
  <Override PartName="/word/theme/themeOverride11.xml" ContentType="application/vnd.openxmlformats-officedocument.themeOverride+xml"/>
  <Override PartName="/word/charts/chart60.xml" ContentType="application/vnd.openxmlformats-officedocument.drawingml.chart+xml"/>
  <Override PartName="/word/theme/themeOverride12.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5EA" w:rsidRDefault="000215EA" w:rsidP="000215EA">
      <w:pPr>
        <w:widowControl/>
        <w:jc w:val="left"/>
      </w:pPr>
    </w:p>
    <w:p w:rsidR="000215EA" w:rsidRDefault="000215EA" w:rsidP="000215EA">
      <w:pPr>
        <w:widowControl/>
        <w:jc w:val="left"/>
      </w:pPr>
    </w:p>
    <w:p w:rsidR="000215EA" w:rsidRDefault="000215EA" w:rsidP="000215EA">
      <w:pPr>
        <w:widowControl/>
        <w:jc w:val="left"/>
      </w:pPr>
    </w:p>
    <w:p w:rsidR="000215EA" w:rsidRDefault="000215EA" w:rsidP="000215EA">
      <w:pPr>
        <w:widowControl/>
        <w:jc w:val="left"/>
      </w:pPr>
    </w:p>
    <w:p w:rsidR="000215EA" w:rsidRDefault="000215EA" w:rsidP="000215EA">
      <w:pPr>
        <w:widowControl/>
        <w:jc w:val="left"/>
      </w:pPr>
    </w:p>
    <w:p w:rsidR="000215EA" w:rsidRDefault="000215EA" w:rsidP="000215EA">
      <w:pPr>
        <w:widowControl/>
        <w:jc w:val="left"/>
      </w:pPr>
    </w:p>
    <w:p w:rsidR="00830E9B" w:rsidRPr="008E1EB1" w:rsidRDefault="000215EA" w:rsidP="000215EA">
      <w:pPr>
        <w:widowControl/>
        <w:jc w:val="center"/>
        <w:rPr>
          <w:rFonts w:ascii="HG丸ｺﾞｼｯｸM-PRO" w:eastAsia="HG丸ｺﾞｼｯｸM-PRO" w:hAnsi="HG丸ｺﾞｼｯｸM-PRO"/>
          <w:b/>
          <w:sz w:val="72"/>
          <w:szCs w:val="72"/>
        </w:rPr>
      </w:pPr>
      <w:bookmarkStart w:id="0" w:name="_Hlk509237355"/>
      <w:r w:rsidRPr="008E1EB1">
        <w:rPr>
          <w:rFonts w:ascii="HG丸ｺﾞｼｯｸM-PRO" w:eastAsia="HG丸ｺﾞｼｯｸM-PRO" w:hAnsi="HG丸ｺﾞｼｯｸM-PRO" w:hint="eastAsia"/>
          <w:b/>
          <w:sz w:val="72"/>
          <w:szCs w:val="72"/>
        </w:rPr>
        <w:t>座間市障害者計画</w:t>
      </w:r>
    </w:p>
    <w:p w:rsidR="000215EA" w:rsidRPr="00830E9B" w:rsidRDefault="000215EA" w:rsidP="000215EA">
      <w:pPr>
        <w:widowControl/>
        <w:jc w:val="center"/>
        <w:rPr>
          <w:rFonts w:ascii="HG丸ｺﾞｼｯｸM-PRO" w:eastAsia="HG丸ｺﾞｼｯｸM-PRO" w:hAnsi="HG丸ｺﾞｼｯｸM-PRO"/>
          <w:b/>
          <w:color w:val="FF0000"/>
          <w:sz w:val="44"/>
          <w:szCs w:val="44"/>
        </w:rPr>
      </w:pPr>
      <w:r w:rsidRPr="008E1EB1">
        <w:rPr>
          <w:rFonts w:ascii="HG丸ｺﾞｼｯｸM-PRO" w:eastAsia="HG丸ｺﾞｼｯｸM-PRO" w:hAnsi="HG丸ｺﾞｼｯｸM-PRO" w:hint="eastAsia"/>
          <w:b/>
          <w:sz w:val="44"/>
          <w:szCs w:val="44"/>
        </w:rPr>
        <w:t>第五期障害福祉計画</w:t>
      </w:r>
      <w:r w:rsidR="00830E9B" w:rsidRPr="008E1EB1">
        <w:rPr>
          <w:rFonts w:ascii="HG丸ｺﾞｼｯｸM-PRO" w:eastAsia="HG丸ｺﾞｼｯｸM-PRO" w:hAnsi="HG丸ｺﾞｼｯｸM-PRO" w:hint="eastAsia"/>
          <w:b/>
          <w:sz w:val="44"/>
          <w:szCs w:val="44"/>
        </w:rPr>
        <w:t>・第一期障害児福祉計画</w:t>
      </w:r>
    </w:p>
    <w:bookmarkEnd w:id="0"/>
    <w:p w:rsidR="000215EA" w:rsidRPr="00217CA8" w:rsidRDefault="00870EAB" w:rsidP="000215EA">
      <w:pPr>
        <w:widowControl/>
        <w:jc w:val="center"/>
        <w:rPr>
          <w:sz w:val="40"/>
          <w:szCs w:val="40"/>
        </w:rPr>
      </w:pPr>
      <w:r w:rsidRPr="00217CA8">
        <w:rPr>
          <w:rFonts w:ascii="HG丸ｺﾞｼｯｸM-PRO" w:eastAsia="HG丸ｺﾞｼｯｸM-PRO" w:hAnsi="HG丸ｺﾞｼｯｸM-PRO" w:hint="eastAsia"/>
          <w:b/>
          <w:sz w:val="40"/>
          <w:szCs w:val="40"/>
        </w:rPr>
        <w:t>（平成３０年度～３２年度）</w:t>
      </w:r>
    </w:p>
    <w:p w:rsidR="000215EA" w:rsidRPr="00217CA8" w:rsidRDefault="000215EA" w:rsidP="000215EA">
      <w:pPr>
        <w:widowControl/>
        <w:jc w:val="center"/>
        <w:rPr>
          <w:rFonts w:ascii="HG丸ｺﾞｼｯｸM-PRO" w:eastAsia="HG丸ｺﾞｼｯｸM-PRO" w:hAnsi="HG丸ｺﾞｼｯｸM-PRO"/>
          <w:sz w:val="48"/>
          <w:szCs w:val="48"/>
        </w:rP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870EAB" w:rsidP="000215EA">
      <w:pPr>
        <w:widowControl/>
        <w:jc w:val="center"/>
      </w:pPr>
      <w:r>
        <w:rPr>
          <w:rFonts w:hint="eastAsia"/>
          <w:noProof/>
        </w:rPr>
        <w:drawing>
          <wp:anchor distT="0" distB="0" distL="114300" distR="114300" simplePos="0" relativeHeight="251918848" behindDoc="0" locked="0" layoutInCell="1" allowOverlap="1" wp14:anchorId="6A425C0C" wp14:editId="433B5B83">
            <wp:simplePos x="0" y="0"/>
            <wp:positionH relativeFrom="column">
              <wp:posOffset>1558925</wp:posOffset>
            </wp:positionH>
            <wp:positionV relativeFrom="paragraph">
              <wp:posOffset>25562</wp:posOffset>
            </wp:positionV>
            <wp:extent cx="2805940" cy="2695903"/>
            <wp:effectExtent l="0" t="0" r="0" b="0"/>
            <wp:wrapNone/>
            <wp:docPr id="58" name="図 5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8" cstate="print">
                      <a:extLst>
                        <a:ext uri="{28A0092B-C50C-407E-A947-70E740481C1C}">
                          <a14:useLocalDpi xmlns:a14="http://schemas.microsoft.com/office/drawing/2010/main" val="0"/>
                        </a:ext>
                      </a:extLst>
                    </a:blip>
                    <a:srcRect t="6880" b="5768"/>
                    <a:stretch>
                      <a:fillRect/>
                    </a:stretch>
                  </pic:blipFill>
                  <pic:spPr bwMode="auto">
                    <a:xfrm>
                      <a:off x="0" y="0"/>
                      <a:ext cx="2805940" cy="2695903"/>
                    </a:xfrm>
                    <a:prstGeom prst="rect">
                      <a:avLst/>
                    </a:prstGeom>
                    <a:noFill/>
                  </pic:spPr>
                </pic:pic>
              </a:graphicData>
            </a:graphic>
            <wp14:sizeRelH relativeFrom="page">
              <wp14:pctWidth>0</wp14:pctWidth>
            </wp14:sizeRelH>
            <wp14:sizeRelV relativeFrom="page">
              <wp14:pctHeight>0</wp14:pctHeight>
            </wp14:sizeRelV>
          </wp:anchor>
        </w:drawing>
      </w: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870EAB">
      <w:pPr>
        <w:widowControl/>
        <w:jc w:val="center"/>
        <w:rPr>
          <w:rFonts w:ascii="HG丸ｺﾞｼｯｸM-PRO" w:eastAsia="HG丸ｺﾞｼｯｸM-PRO" w:hAnsi="HG丸ｺﾞｼｯｸM-PRO"/>
        </w:rPr>
      </w:pPr>
      <w:r w:rsidRPr="000215EA">
        <w:rPr>
          <w:rFonts w:ascii="HG丸ｺﾞｼｯｸM-PRO" w:eastAsia="HG丸ｺﾞｼｯｸM-PRO" w:hAnsi="HG丸ｺﾞｼｯｸM-PRO" w:hint="eastAsia"/>
        </w:rPr>
        <w:t>座間市マスコットキャラクター　　　　　　　　　　　　　　　　　　　　　　　　　　　　　　　　　　　　　　　　ざまりん</w:t>
      </w: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0215EA" w:rsidRDefault="000215EA" w:rsidP="000215EA">
      <w:pPr>
        <w:widowControl/>
        <w:jc w:val="center"/>
      </w:pPr>
    </w:p>
    <w:p w:rsidR="000215EA" w:rsidRPr="00EB5FBA" w:rsidRDefault="000215EA" w:rsidP="000215EA">
      <w:pPr>
        <w:widowControl/>
        <w:jc w:val="center"/>
        <w:rPr>
          <w:rFonts w:ascii="HG丸ｺﾞｼｯｸM-PRO" w:eastAsia="HG丸ｺﾞｼｯｸM-PRO" w:hAnsi="HG丸ｺﾞｼｯｸM-PRO"/>
          <w:sz w:val="32"/>
          <w:szCs w:val="32"/>
        </w:rPr>
      </w:pPr>
      <w:r w:rsidRPr="00EB5FBA">
        <w:rPr>
          <w:rFonts w:ascii="HG丸ｺﾞｼｯｸM-PRO" w:eastAsia="HG丸ｺﾞｼｯｸM-PRO" w:hAnsi="HG丸ｺﾞｼｯｸM-PRO" w:hint="eastAsia"/>
          <w:sz w:val="32"/>
          <w:szCs w:val="32"/>
        </w:rPr>
        <w:t>平成３０年3月</w:t>
      </w:r>
    </w:p>
    <w:p w:rsidR="00117849" w:rsidRPr="00EB5FBA" w:rsidRDefault="00117849" w:rsidP="000215EA">
      <w:pPr>
        <w:widowControl/>
        <w:jc w:val="center"/>
        <w:rPr>
          <w:rFonts w:ascii="HG丸ｺﾞｼｯｸM-PRO" w:eastAsia="HG丸ｺﾞｼｯｸM-PRO" w:hAnsi="HG丸ｺﾞｼｯｸM-PRO"/>
          <w:sz w:val="32"/>
          <w:szCs w:val="32"/>
        </w:rPr>
      </w:pPr>
    </w:p>
    <w:p w:rsidR="000215EA" w:rsidRPr="00EB5FBA" w:rsidRDefault="000215EA" w:rsidP="000215EA">
      <w:pPr>
        <w:widowControl/>
        <w:jc w:val="center"/>
        <w:rPr>
          <w:rFonts w:ascii="HG丸ｺﾞｼｯｸM-PRO" w:eastAsia="HG丸ｺﾞｼｯｸM-PRO" w:hAnsi="HG丸ｺﾞｼｯｸM-PRO"/>
          <w:sz w:val="32"/>
          <w:szCs w:val="32"/>
        </w:rPr>
      </w:pPr>
      <w:r w:rsidRPr="00EB5FBA">
        <w:rPr>
          <w:rFonts w:ascii="HG丸ｺﾞｼｯｸM-PRO" w:eastAsia="HG丸ｺﾞｼｯｸM-PRO" w:hAnsi="HG丸ｺﾞｼｯｸM-PRO" w:hint="eastAsia"/>
          <w:sz w:val="32"/>
          <w:szCs w:val="32"/>
        </w:rPr>
        <w:t>座間市</w:t>
      </w:r>
    </w:p>
    <w:p w:rsidR="000215EA" w:rsidRDefault="000215EA" w:rsidP="000215EA">
      <w:pPr>
        <w:widowControl/>
        <w:ind w:firstLineChars="400" w:firstLine="800"/>
        <w:jc w:val="left"/>
      </w:pPr>
      <w:r w:rsidRPr="000215EA">
        <w:br w:type="page"/>
      </w:r>
    </w:p>
    <w:p w:rsidR="00E04EAA" w:rsidRDefault="00E04EAA" w:rsidP="00E04EAA">
      <w:pPr>
        <w:widowControl/>
        <w:ind w:firstLineChars="400" w:firstLine="800"/>
        <w:jc w:val="right"/>
      </w:pPr>
      <w:r>
        <w:rPr>
          <w:rFonts w:hint="eastAsia"/>
        </w:rPr>
        <w:lastRenderedPageBreak/>
        <w:t>白紙</w:t>
      </w: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Default="00E04EAA" w:rsidP="000215EA">
      <w:pPr>
        <w:widowControl/>
        <w:ind w:firstLineChars="400" w:firstLine="800"/>
        <w:jc w:val="left"/>
      </w:pPr>
    </w:p>
    <w:p w:rsidR="00E04EAA" w:rsidRPr="000215EA" w:rsidRDefault="00E04EAA" w:rsidP="000215EA">
      <w:pPr>
        <w:widowControl/>
        <w:ind w:firstLineChars="400" w:firstLine="800"/>
        <w:jc w:val="left"/>
      </w:pPr>
    </w:p>
    <w:p w:rsidR="008250B4" w:rsidRDefault="008250B4" w:rsidP="008250B4">
      <w:pPr>
        <w:jc w:val="center"/>
        <w:rPr>
          <w:b/>
          <w:sz w:val="36"/>
          <w:szCs w:val="36"/>
        </w:rPr>
      </w:pPr>
    </w:p>
    <w:p w:rsidR="008250B4" w:rsidRDefault="008250B4" w:rsidP="008250B4">
      <w:pPr>
        <w:jc w:val="center"/>
        <w:rPr>
          <w:b/>
          <w:sz w:val="36"/>
          <w:szCs w:val="36"/>
        </w:rPr>
      </w:pPr>
    </w:p>
    <w:p w:rsidR="008250B4" w:rsidRPr="007975D0" w:rsidRDefault="008250B4" w:rsidP="008250B4">
      <w:pPr>
        <w:jc w:val="center"/>
        <w:rPr>
          <w:b/>
          <w:sz w:val="36"/>
          <w:szCs w:val="36"/>
        </w:rPr>
      </w:pPr>
      <w:r>
        <w:rPr>
          <w:rFonts w:hint="eastAsia"/>
          <w:b/>
          <w:sz w:val="36"/>
          <w:szCs w:val="36"/>
        </w:rPr>
        <w:t xml:space="preserve">～　</w:t>
      </w:r>
      <w:r w:rsidRPr="007975D0">
        <w:rPr>
          <w:rFonts w:hint="eastAsia"/>
          <w:b/>
          <w:sz w:val="36"/>
          <w:szCs w:val="36"/>
        </w:rPr>
        <w:t>はじめに</w:t>
      </w:r>
      <w:r>
        <w:rPr>
          <w:rFonts w:hint="eastAsia"/>
          <w:b/>
          <w:sz w:val="36"/>
          <w:szCs w:val="36"/>
        </w:rPr>
        <w:t xml:space="preserve">　～</w:t>
      </w:r>
    </w:p>
    <w:p w:rsidR="008250B4" w:rsidRDefault="008250B4" w:rsidP="008250B4">
      <w:pPr>
        <w:rPr>
          <w:sz w:val="24"/>
        </w:rPr>
      </w:pPr>
    </w:p>
    <w:p w:rsidR="008250B4" w:rsidRPr="008250B4" w:rsidRDefault="008250B4" w:rsidP="00CF569B">
      <w:pPr>
        <w:snapToGrid w:val="0"/>
        <w:spacing w:line="440" w:lineRule="exact"/>
        <w:ind w:leftChars="213" w:left="426" w:rightChars="282" w:right="564" w:firstLineChars="100" w:firstLine="240"/>
        <w:rPr>
          <w:sz w:val="24"/>
          <w:szCs w:val="24"/>
        </w:rPr>
      </w:pPr>
      <w:r w:rsidRPr="008250B4">
        <w:rPr>
          <w:rFonts w:hint="eastAsia"/>
          <w:sz w:val="24"/>
          <w:szCs w:val="24"/>
        </w:rPr>
        <w:t>わが国の障がい福祉施策は、障がいの有無にかかわらず、等しく基本的人権を享有するかけがえのない個人として尊重されるという理念にのっとり、全ての国民が、障がいの有無によって分け隔てられることなく、相互に人格と個性を尊重し合いながら共生する社会の実現を目指しています。</w:t>
      </w:r>
    </w:p>
    <w:p w:rsidR="008250B4" w:rsidRPr="008250B4" w:rsidRDefault="008250B4" w:rsidP="00CF569B">
      <w:pPr>
        <w:pStyle w:val="21"/>
        <w:spacing w:line="440" w:lineRule="exact"/>
        <w:ind w:leftChars="203" w:left="406" w:rightChars="282" w:right="564" w:firstLineChars="99" w:firstLine="238"/>
        <w:rPr>
          <w:sz w:val="24"/>
          <w:szCs w:val="24"/>
        </w:rPr>
      </w:pPr>
      <w:r w:rsidRPr="008250B4">
        <w:rPr>
          <w:rFonts w:hint="eastAsia"/>
          <w:sz w:val="24"/>
          <w:szCs w:val="24"/>
        </w:rPr>
        <w:t>座間市においてもこの理念のもと平成１５年３月より「障害者計画」を、また、平成１８年度の障害者自立支援法施行に基づき「障害福祉計画（第一期）」を策定し、その時代に即した改定を行ってまいりました。</w:t>
      </w:r>
    </w:p>
    <w:p w:rsidR="008250B4" w:rsidRPr="008250B4" w:rsidRDefault="008250B4" w:rsidP="00CF569B">
      <w:pPr>
        <w:pStyle w:val="21"/>
        <w:spacing w:line="440" w:lineRule="exact"/>
        <w:ind w:leftChars="189" w:left="378" w:rightChars="282" w:right="564" w:firstLineChars="99" w:firstLine="238"/>
        <w:rPr>
          <w:sz w:val="24"/>
          <w:szCs w:val="24"/>
        </w:rPr>
      </w:pPr>
      <w:r w:rsidRPr="008250B4">
        <w:rPr>
          <w:rFonts w:hint="eastAsia"/>
          <w:sz w:val="24"/>
          <w:szCs w:val="24"/>
        </w:rPr>
        <w:t>前回平成２７年度において両計画を改定してから今回の改定までに障害者差別解消法が施行（平成２８年４月）され、さまざま分野において、障がい者差別の禁止、合理的配慮が求められることとなりました。</w:t>
      </w:r>
    </w:p>
    <w:p w:rsidR="008250B4" w:rsidRPr="008250B4" w:rsidRDefault="008250B4" w:rsidP="00CF569B">
      <w:pPr>
        <w:pStyle w:val="21"/>
        <w:spacing w:line="440" w:lineRule="exact"/>
        <w:ind w:leftChars="182" w:left="364" w:rightChars="282" w:right="564" w:firstLineChars="110" w:firstLine="264"/>
        <w:rPr>
          <w:sz w:val="24"/>
          <w:szCs w:val="24"/>
        </w:rPr>
      </w:pPr>
      <w:r w:rsidRPr="008250B4">
        <w:rPr>
          <w:rFonts w:hint="eastAsia"/>
          <w:sz w:val="24"/>
          <w:szCs w:val="24"/>
        </w:rPr>
        <w:t>また、今回の計画から、障がい児支援のニーズの多様化にきめ細かく対応するための支援の拡充が図られるよう、市町村障害児福祉計画の策定が位置付けられました。</w:t>
      </w:r>
    </w:p>
    <w:p w:rsidR="008250B4" w:rsidRPr="008250B4" w:rsidRDefault="008250B4" w:rsidP="00CF569B">
      <w:pPr>
        <w:pStyle w:val="21"/>
        <w:spacing w:line="440" w:lineRule="exact"/>
        <w:ind w:leftChars="189" w:left="378" w:rightChars="282" w:right="564" w:firstLineChars="93" w:firstLine="223"/>
        <w:rPr>
          <w:sz w:val="24"/>
          <w:szCs w:val="24"/>
        </w:rPr>
      </w:pPr>
      <w:r w:rsidRPr="008250B4">
        <w:rPr>
          <w:rFonts w:hint="eastAsia"/>
          <w:sz w:val="24"/>
          <w:szCs w:val="24"/>
        </w:rPr>
        <w:t>こうした背景の中、本市においては、平成３０年度から平成３２年度までの３か年の「障害者計画　障害福祉計画（第五期）・障害児福祉計画（第一期）」を一体的に策定いたしました。</w:t>
      </w:r>
    </w:p>
    <w:p w:rsidR="008250B4" w:rsidRPr="008250B4" w:rsidRDefault="008250B4" w:rsidP="00CF569B">
      <w:pPr>
        <w:pStyle w:val="21"/>
        <w:spacing w:line="440" w:lineRule="exact"/>
        <w:ind w:leftChars="174" w:left="348" w:rightChars="282" w:right="564" w:firstLineChars="99" w:firstLine="238"/>
        <w:rPr>
          <w:sz w:val="24"/>
          <w:szCs w:val="24"/>
        </w:rPr>
      </w:pPr>
      <w:r w:rsidRPr="008250B4">
        <w:rPr>
          <w:rFonts w:hint="eastAsia"/>
          <w:sz w:val="24"/>
          <w:szCs w:val="24"/>
        </w:rPr>
        <w:t>今後も引き続き地域生活を支える体制づくりや安定したサービスの提供に努めてまいり、「支え合い　思いやりに満ちた　やすらぎのまち」づくりにまい進することをお誓い申し上げます。</w:t>
      </w:r>
    </w:p>
    <w:p w:rsidR="008250B4" w:rsidRPr="008250B4" w:rsidRDefault="008250B4" w:rsidP="00CF569B">
      <w:pPr>
        <w:snapToGrid w:val="0"/>
        <w:spacing w:line="440" w:lineRule="exact"/>
        <w:ind w:leftChars="213" w:left="426" w:rightChars="282" w:right="564" w:firstLineChars="100" w:firstLine="240"/>
        <w:rPr>
          <w:sz w:val="24"/>
          <w:szCs w:val="24"/>
        </w:rPr>
      </w:pPr>
      <w:r w:rsidRPr="008250B4">
        <w:rPr>
          <w:rFonts w:hint="eastAsia"/>
          <w:sz w:val="24"/>
          <w:szCs w:val="24"/>
        </w:rPr>
        <w:t>結びになりますが、今回の計画改定にあたり、貴重なご意見、ご提言をいただきました関係各位に深く感謝申し上げ、発刊のことばとさせていただきます。</w:t>
      </w:r>
    </w:p>
    <w:p w:rsidR="008250B4" w:rsidRDefault="008250B4" w:rsidP="00CF569B">
      <w:pPr>
        <w:spacing w:line="440" w:lineRule="exact"/>
        <w:ind w:leftChars="213" w:left="426" w:rightChars="282" w:right="564" w:firstLineChars="100" w:firstLine="240"/>
        <w:rPr>
          <w:sz w:val="24"/>
        </w:rPr>
      </w:pPr>
    </w:p>
    <w:p w:rsidR="008250B4" w:rsidRDefault="008250B4" w:rsidP="00CF569B">
      <w:pPr>
        <w:spacing w:line="440" w:lineRule="exact"/>
        <w:ind w:leftChars="213" w:left="426" w:rightChars="282" w:right="564"/>
        <w:rPr>
          <w:sz w:val="24"/>
        </w:rPr>
      </w:pPr>
    </w:p>
    <w:p w:rsidR="008250B4" w:rsidRDefault="008250B4" w:rsidP="00CF569B">
      <w:pPr>
        <w:spacing w:line="440" w:lineRule="exact"/>
        <w:ind w:leftChars="213" w:left="426" w:rightChars="282" w:right="564" w:firstLineChars="100" w:firstLine="240"/>
        <w:rPr>
          <w:sz w:val="24"/>
        </w:rPr>
      </w:pPr>
      <w:r>
        <w:rPr>
          <w:rFonts w:hint="eastAsia"/>
          <w:sz w:val="24"/>
        </w:rPr>
        <w:t>平成３０年３月</w:t>
      </w:r>
    </w:p>
    <w:p w:rsidR="008250B4" w:rsidRDefault="008250B4" w:rsidP="00CF569B">
      <w:pPr>
        <w:spacing w:line="440" w:lineRule="exact"/>
        <w:ind w:leftChars="213" w:left="426" w:rightChars="282" w:right="564"/>
        <w:rPr>
          <w:sz w:val="24"/>
        </w:rPr>
      </w:pPr>
    </w:p>
    <w:p w:rsidR="008250B4" w:rsidRDefault="008250B4" w:rsidP="00CF569B">
      <w:pPr>
        <w:spacing w:line="440" w:lineRule="exact"/>
        <w:ind w:leftChars="213" w:left="426" w:rightChars="282" w:right="564" w:firstLineChars="2100" w:firstLine="5040"/>
        <w:rPr>
          <w:sz w:val="24"/>
        </w:rPr>
      </w:pPr>
      <w:r>
        <w:rPr>
          <w:rFonts w:hint="eastAsia"/>
          <w:sz w:val="24"/>
        </w:rPr>
        <w:t>座間市長　遠　藤　三紀夫</w:t>
      </w:r>
    </w:p>
    <w:p w:rsidR="000215EA" w:rsidRPr="008250B4" w:rsidRDefault="000215EA" w:rsidP="000215EA">
      <w:pPr>
        <w:widowControl/>
        <w:ind w:left="718"/>
        <w:jc w:val="left"/>
      </w:pPr>
    </w:p>
    <w:p w:rsidR="000215EA" w:rsidRPr="000215EA" w:rsidRDefault="000215EA" w:rsidP="000215EA">
      <w:pPr>
        <w:ind w:left="718"/>
      </w:pPr>
    </w:p>
    <w:p w:rsidR="000215EA" w:rsidRDefault="000215EA" w:rsidP="000215EA">
      <w:pPr>
        <w:widowControl/>
        <w:jc w:val="left"/>
      </w:pPr>
    </w:p>
    <w:p w:rsidR="001B3E8F" w:rsidRDefault="001B3E8F" w:rsidP="000215EA">
      <w:pPr>
        <w:widowControl/>
        <w:jc w:val="left"/>
      </w:pPr>
    </w:p>
    <w:p w:rsidR="001B3E8F" w:rsidRDefault="001B3E8F" w:rsidP="000215EA">
      <w:pPr>
        <w:widowControl/>
        <w:jc w:val="left"/>
      </w:pPr>
    </w:p>
    <w:p w:rsidR="001B3E8F" w:rsidRDefault="001B3E8F" w:rsidP="000215EA">
      <w:pPr>
        <w:widowControl/>
        <w:jc w:val="left"/>
      </w:pPr>
    </w:p>
    <w:p w:rsidR="001B3E8F" w:rsidRDefault="001B3E8F" w:rsidP="000215EA">
      <w:pPr>
        <w:widowControl/>
        <w:jc w:val="left"/>
      </w:pPr>
    </w:p>
    <w:p w:rsidR="001B3E8F" w:rsidRDefault="001B3E8F" w:rsidP="000215EA">
      <w:pPr>
        <w:widowControl/>
        <w:jc w:val="left"/>
      </w:pPr>
    </w:p>
    <w:p w:rsidR="001B3E8F" w:rsidRDefault="001B3E8F" w:rsidP="000215EA">
      <w:pPr>
        <w:widowControl/>
        <w:jc w:val="left"/>
      </w:pPr>
    </w:p>
    <w:p w:rsidR="001B3E8F" w:rsidRDefault="001B3E8F" w:rsidP="000215EA">
      <w:pPr>
        <w:widowControl/>
        <w:jc w:val="left"/>
      </w:pPr>
    </w:p>
    <w:p w:rsidR="001B3E8F" w:rsidRDefault="001B3E8F" w:rsidP="000215EA">
      <w:pPr>
        <w:widowControl/>
        <w:jc w:val="left"/>
      </w:pPr>
    </w:p>
    <w:p w:rsidR="001B3E8F" w:rsidRDefault="001B3E8F" w:rsidP="000215EA">
      <w:pPr>
        <w:widowControl/>
        <w:jc w:val="left"/>
      </w:pPr>
    </w:p>
    <w:p w:rsidR="001B3E8F" w:rsidRDefault="001B3E8F" w:rsidP="000215EA">
      <w:pPr>
        <w:widowControl/>
        <w:jc w:val="left"/>
      </w:pPr>
    </w:p>
    <w:p w:rsidR="001B3E8F" w:rsidRDefault="001B3E8F" w:rsidP="000215EA">
      <w:pPr>
        <w:widowControl/>
        <w:jc w:val="left"/>
      </w:pPr>
    </w:p>
    <w:p w:rsidR="001B3E8F" w:rsidRPr="00870EAB" w:rsidRDefault="001B3E8F" w:rsidP="000215EA">
      <w:pPr>
        <w:widowControl/>
        <w:jc w:val="left"/>
      </w:pPr>
    </w:p>
    <w:p w:rsidR="000215EA" w:rsidRPr="000215EA" w:rsidRDefault="000215EA" w:rsidP="000215EA">
      <w:pPr>
        <w:widowControl/>
        <w:jc w:val="left"/>
      </w:pPr>
    </w:p>
    <w:p w:rsidR="00FE4B2A" w:rsidRDefault="00FE4B2A" w:rsidP="00FE4B2A">
      <w:pPr>
        <w:widowControl/>
        <w:ind w:firstLineChars="400" w:firstLine="800"/>
        <w:jc w:val="left"/>
      </w:pPr>
    </w:p>
    <w:p w:rsidR="00FE4B2A" w:rsidRPr="00FE6306" w:rsidRDefault="00FE4B2A" w:rsidP="00FE4B2A">
      <w:pPr>
        <w:widowControl/>
        <w:ind w:firstLineChars="400" w:firstLine="800"/>
        <w:jc w:val="left"/>
      </w:pPr>
    </w:p>
    <w:p w:rsidR="00FE4B2A" w:rsidRDefault="00FE4B2A" w:rsidP="00FE4B2A">
      <w:pPr>
        <w:widowControl/>
        <w:ind w:firstLineChars="400" w:firstLine="800"/>
        <w:jc w:val="righ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p w:rsidR="00FE4B2A" w:rsidRDefault="00FE4B2A" w:rsidP="00FE4B2A">
      <w:pPr>
        <w:widowControl/>
        <w:ind w:firstLineChars="400" w:firstLine="800"/>
        <w:jc w:val="left"/>
      </w:pPr>
    </w:p>
    <w:sdt>
      <w:sdtPr>
        <w:rPr>
          <w:rFonts w:ascii="Century" w:eastAsia="ＭＳ 明朝" w:hAnsi="Century" w:cs="Times New Roman"/>
          <w:b w:val="0"/>
          <w:bCs w:val="0"/>
          <w:color w:val="auto"/>
          <w:kern w:val="2"/>
          <w:sz w:val="21"/>
          <w:szCs w:val="24"/>
          <w:lang w:val="ja-JP"/>
        </w:rPr>
        <w:id w:val="-1118837054"/>
        <w:docPartObj>
          <w:docPartGallery w:val="Table of Contents"/>
          <w:docPartUnique/>
        </w:docPartObj>
      </w:sdtPr>
      <w:sdtEndPr>
        <w:rPr>
          <w:rFonts w:asciiTheme="minorHAnsi" w:eastAsiaTheme="minorEastAsia" w:hAnsiTheme="minorHAnsi" w:cstheme="minorBidi"/>
          <w:sz w:val="20"/>
          <w:szCs w:val="20"/>
        </w:rPr>
      </w:sdtEndPr>
      <w:sdtContent>
        <w:p w:rsidR="000215EA" w:rsidRPr="000215EA" w:rsidRDefault="000215EA" w:rsidP="000215EA">
          <w:pPr>
            <w:pStyle w:val="afff9"/>
            <w:keepNext w:val="0"/>
            <w:keepLines w:val="0"/>
            <w:spacing w:before="0" w:line="380" w:lineRule="atLeast"/>
            <w:jc w:val="both"/>
            <w:rPr>
              <w:color w:val="FF0000"/>
            </w:rPr>
          </w:pPr>
          <w:r w:rsidRPr="000215EA">
            <w:rPr>
              <w:lang w:val="ja-JP"/>
            </w:rPr>
            <w:t>目次</w:t>
          </w:r>
          <w:r w:rsidRPr="000215EA">
            <w:rPr>
              <w:rFonts w:hint="eastAsia"/>
              <w:lang w:val="ja-JP"/>
            </w:rPr>
            <w:t xml:space="preserve">　</w:t>
          </w:r>
        </w:p>
        <w:p w:rsidR="003005AA" w:rsidRPr="007A636E" w:rsidRDefault="000215EA">
          <w:pPr>
            <w:pStyle w:val="11"/>
            <w:rPr>
              <w:rFonts w:eastAsia="HG丸ｺﾞｼｯｸM-PRO"/>
              <w:noProof/>
            </w:rPr>
          </w:pPr>
          <w:r w:rsidRPr="00566E4F">
            <w:rPr>
              <w:rFonts w:eastAsia="HG丸ｺﾞｼｯｸM-PRO"/>
            </w:rPr>
            <w:fldChar w:fldCharType="begin"/>
          </w:r>
          <w:r w:rsidRPr="00566E4F">
            <w:rPr>
              <w:rFonts w:eastAsia="HG丸ｺﾞｼｯｸM-PRO"/>
            </w:rPr>
            <w:instrText xml:space="preserve"> TOC \o "1-3" \h \z \u </w:instrText>
          </w:r>
          <w:r w:rsidRPr="00566E4F">
            <w:rPr>
              <w:rFonts w:eastAsia="HG丸ｺﾞｼｯｸM-PRO"/>
            </w:rPr>
            <w:fldChar w:fldCharType="separate"/>
          </w:r>
          <w:hyperlink w:anchor="_Toc507953199" w:history="1">
            <w:r w:rsidR="003005AA" w:rsidRPr="007A636E">
              <w:rPr>
                <w:rStyle w:val="afd"/>
                <w:rFonts w:eastAsia="HG丸ｺﾞｼｯｸM-PRO"/>
                <w:b/>
                <w:noProof/>
              </w:rPr>
              <w:t>第１章　計画の概要</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_Toc507953199 \h </w:instrText>
            </w:r>
            <w:r w:rsidR="003005AA" w:rsidRPr="007A636E">
              <w:rPr>
                <w:rFonts w:eastAsia="HG丸ｺﾞｼｯｸM-PRO"/>
                <w:noProof/>
                <w:webHidden/>
              </w:rPr>
            </w:r>
            <w:r w:rsidR="003005AA" w:rsidRPr="007A636E">
              <w:rPr>
                <w:rFonts w:eastAsia="HG丸ｺﾞｼｯｸM-PRO"/>
                <w:noProof/>
                <w:webHidden/>
              </w:rPr>
              <w:fldChar w:fldCharType="separate"/>
            </w:r>
            <w:r w:rsidR="00CD18D4">
              <w:rPr>
                <w:rFonts w:eastAsia="HG丸ｺﾞｼｯｸM-PRO"/>
                <w:noProof/>
                <w:webHidden/>
              </w:rPr>
              <w:t>1</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00" w:history="1">
            <w:r w:rsidR="003005AA" w:rsidRPr="007A636E">
              <w:rPr>
                <w:rStyle w:val="afd"/>
                <w:rFonts w:eastAsia="HG丸ｺﾞｼｯｸM-PRO"/>
                <w:b/>
                <w:noProof/>
              </w:rPr>
              <w:t>１　計画見直しの趣旨</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_Toc507953200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1</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01" w:history="1">
            <w:r w:rsidR="003005AA" w:rsidRPr="007A636E">
              <w:rPr>
                <w:rStyle w:val="afd"/>
                <w:rFonts w:eastAsia="HG丸ｺﾞｼｯｸM-PRO"/>
                <w:b/>
                <w:noProof/>
              </w:rPr>
              <w:t>２　計画の位置づけ</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_Toc507953201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4</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02" w:history="1">
            <w:r w:rsidR="003005AA" w:rsidRPr="007A636E">
              <w:rPr>
                <w:rStyle w:val="afd"/>
                <w:rFonts w:eastAsia="HG丸ｺﾞｼｯｸM-PRO"/>
                <w:b/>
                <w:noProof/>
              </w:rPr>
              <w:t>３　計画の期間</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_Toc507953202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6</w:t>
            </w:r>
            <w:r w:rsidR="003005AA" w:rsidRPr="007A636E">
              <w:rPr>
                <w:rFonts w:eastAsia="HG丸ｺﾞｼｯｸM-PRO"/>
                <w:noProof/>
                <w:webHidden/>
              </w:rPr>
              <w:fldChar w:fldCharType="end"/>
            </w:r>
          </w:hyperlink>
        </w:p>
        <w:p w:rsidR="003005AA" w:rsidRPr="007A636E" w:rsidRDefault="00CD18D4">
          <w:pPr>
            <w:pStyle w:val="11"/>
            <w:rPr>
              <w:rFonts w:eastAsia="HG丸ｺﾞｼｯｸM-PRO"/>
              <w:noProof/>
            </w:rPr>
          </w:pPr>
          <w:hyperlink w:anchor="_Toc507953203" w:history="1">
            <w:r w:rsidR="003005AA" w:rsidRPr="007A636E">
              <w:rPr>
                <w:rStyle w:val="afd"/>
                <w:rFonts w:eastAsia="HG丸ｺﾞｼｯｸM-PRO"/>
                <w:b/>
                <w:noProof/>
              </w:rPr>
              <w:t>第２章　障がい者の現状</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_Toc507953203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7</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04" w:history="1">
            <w:r w:rsidR="003005AA" w:rsidRPr="007A636E">
              <w:rPr>
                <w:rStyle w:val="afd"/>
                <w:rFonts w:eastAsia="HG丸ｺﾞｼｯｸM-PRO"/>
                <w:b/>
                <w:noProof/>
              </w:rPr>
              <w:t>１　身体障がい者の状況</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_Toc507953204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7</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05" w:history="1">
            <w:r w:rsidR="003005AA" w:rsidRPr="007A636E">
              <w:rPr>
                <w:rStyle w:val="afd"/>
                <w:rFonts w:eastAsia="HG丸ｺﾞｼｯｸM-PRO"/>
                <w:b/>
                <w:noProof/>
              </w:rPr>
              <w:t>２　知的障がい者の状況</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_Toc507953205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8</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06" w:history="1">
            <w:r w:rsidR="003005AA" w:rsidRPr="007A636E">
              <w:rPr>
                <w:rStyle w:val="afd"/>
                <w:rFonts w:eastAsia="HG丸ｺﾞｼｯｸM-PRO"/>
                <w:b/>
                <w:noProof/>
              </w:rPr>
              <w:t>３　精神障がい者の状況</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_Toc507953206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9</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07" w:history="1">
            <w:r w:rsidR="003005AA" w:rsidRPr="007A636E">
              <w:rPr>
                <w:rStyle w:val="afd"/>
                <w:rFonts w:eastAsia="HG丸ｺﾞｼｯｸM-PRO"/>
                <w:b/>
                <w:noProof/>
              </w:rPr>
              <w:t>４　特別支援教育の状況</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_Toc507953207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10</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08" w:history="1">
            <w:r w:rsidR="003005AA" w:rsidRPr="007A636E">
              <w:rPr>
                <w:rStyle w:val="afd"/>
                <w:rFonts w:eastAsia="HG丸ｺﾞｼｯｸM-PRO"/>
                <w:b/>
                <w:noProof/>
              </w:rPr>
              <w:t>５　障がい児保育の状況</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_Toc507953208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11</w:t>
            </w:r>
            <w:r w:rsidR="003005AA" w:rsidRPr="007A636E">
              <w:rPr>
                <w:rFonts w:eastAsia="HG丸ｺﾞｼｯｸM-PRO"/>
                <w:noProof/>
                <w:webHidden/>
              </w:rPr>
              <w:fldChar w:fldCharType="end"/>
            </w:r>
          </w:hyperlink>
        </w:p>
        <w:p w:rsidR="003005AA" w:rsidRPr="007A636E" w:rsidRDefault="00CD18D4">
          <w:pPr>
            <w:pStyle w:val="11"/>
            <w:rPr>
              <w:rFonts w:eastAsia="HG丸ｺﾞｼｯｸM-PRO"/>
              <w:noProof/>
            </w:rPr>
          </w:pPr>
          <w:hyperlink w:anchor="_Toc507953209" w:history="1">
            <w:r w:rsidR="003005AA" w:rsidRPr="007A636E">
              <w:rPr>
                <w:rStyle w:val="afd"/>
                <w:rFonts w:eastAsia="HG丸ｺﾞｼｯｸM-PRO"/>
                <w:b/>
                <w:noProof/>
              </w:rPr>
              <w:t>第３章　障がい福祉の課題</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_Toc507953209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12</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10" w:history="1">
            <w:r w:rsidR="003005AA" w:rsidRPr="007A636E">
              <w:rPr>
                <w:rStyle w:val="afd"/>
                <w:rFonts w:eastAsia="HG丸ｺﾞｼｯｸM-PRO"/>
                <w:b/>
                <w:noProof/>
              </w:rPr>
              <w:t>１　障がい者福祉全般の課題</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_Toc507953210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12</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11" w:history="1">
            <w:r w:rsidR="003005AA" w:rsidRPr="007A636E">
              <w:rPr>
                <w:rStyle w:val="afd"/>
                <w:rFonts w:eastAsia="HG丸ｺﾞｼｯｸM-PRO"/>
                <w:b/>
                <w:noProof/>
              </w:rPr>
              <w:t>１）現行施策の進捗状況からみた課題</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_Toc507953211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12</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12" w:history="1">
            <w:r w:rsidR="003005AA" w:rsidRPr="007A636E">
              <w:rPr>
                <w:rStyle w:val="afd"/>
                <w:rFonts w:eastAsia="HG丸ｺﾞｼｯｸM-PRO"/>
                <w:b/>
                <w:noProof/>
              </w:rPr>
              <w:t>２）アンケート調査からみた課題</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_Toc507953212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14</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13" w:history="1">
            <w:r w:rsidR="003005AA" w:rsidRPr="007A636E">
              <w:rPr>
                <w:rStyle w:val="afd"/>
                <w:rFonts w:eastAsia="HG丸ｺﾞｼｯｸM-PRO"/>
                <w:b/>
                <w:noProof/>
              </w:rPr>
              <w:t>２　障がい種別にみた課題</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_Toc507953213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15</w:t>
            </w:r>
            <w:r w:rsidR="003005AA" w:rsidRPr="007A636E">
              <w:rPr>
                <w:rFonts w:eastAsia="HG丸ｺﾞｼｯｸM-PRO"/>
                <w:noProof/>
                <w:webHidden/>
              </w:rPr>
              <w:fldChar w:fldCharType="end"/>
            </w:r>
          </w:hyperlink>
        </w:p>
        <w:p w:rsidR="003005AA" w:rsidRPr="007A636E" w:rsidRDefault="00CD18D4">
          <w:pPr>
            <w:pStyle w:val="11"/>
            <w:rPr>
              <w:rFonts w:eastAsia="HG丸ｺﾞｼｯｸM-PRO"/>
              <w:noProof/>
            </w:rPr>
          </w:pPr>
          <w:hyperlink w:anchor="_Toc507953214" w:history="1">
            <w:r w:rsidR="003005AA" w:rsidRPr="007A636E">
              <w:rPr>
                <w:rStyle w:val="afd"/>
                <w:rFonts w:eastAsia="HG丸ｺﾞｼｯｸM-PRO"/>
                <w:b/>
                <w:noProof/>
              </w:rPr>
              <w:t>第４章　計画の考え方</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_Toc507953214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17</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15" w:history="1">
            <w:r w:rsidR="003005AA" w:rsidRPr="007A636E">
              <w:rPr>
                <w:rStyle w:val="afd"/>
                <w:rFonts w:eastAsia="HG丸ｺﾞｼｯｸM-PRO"/>
                <w:b/>
                <w:noProof/>
              </w:rPr>
              <w:t>１　計画の基本的考え方</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_Toc507953215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17</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16" w:history="1">
            <w:r w:rsidR="003005AA" w:rsidRPr="007A636E">
              <w:rPr>
                <w:rStyle w:val="afd"/>
                <w:rFonts w:eastAsia="HG丸ｺﾞｼｯｸM-PRO"/>
                <w:b/>
                <w:noProof/>
              </w:rPr>
              <w:t>１）基本理念</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_Toc507953216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17</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17" w:history="1">
            <w:r w:rsidR="003005AA" w:rsidRPr="007A636E">
              <w:rPr>
                <w:rStyle w:val="afd"/>
                <w:rFonts w:eastAsia="HG丸ｺﾞｼｯｸM-PRO"/>
                <w:b/>
                <w:noProof/>
              </w:rPr>
              <w:t>２）基本目標</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_Toc507953217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18</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18" w:history="1">
            <w:r w:rsidR="003005AA" w:rsidRPr="007A636E">
              <w:rPr>
                <w:rStyle w:val="afd"/>
                <w:rFonts w:eastAsia="HG丸ｺﾞｼｯｸM-PRO"/>
                <w:b/>
                <w:noProof/>
              </w:rPr>
              <w:t>２　計画の体系</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_Toc507953218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19</w:t>
            </w:r>
            <w:r w:rsidR="003005AA" w:rsidRPr="007A636E">
              <w:rPr>
                <w:rFonts w:eastAsia="HG丸ｺﾞｼｯｸM-PRO"/>
                <w:noProof/>
                <w:webHidden/>
              </w:rPr>
              <w:fldChar w:fldCharType="end"/>
            </w:r>
          </w:hyperlink>
        </w:p>
        <w:p w:rsidR="003005AA" w:rsidRPr="007A636E" w:rsidRDefault="00CD18D4">
          <w:pPr>
            <w:pStyle w:val="11"/>
            <w:rPr>
              <w:rFonts w:eastAsia="HG丸ｺﾞｼｯｸM-PRO"/>
              <w:noProof/>
            </w:rPr>
          </w:pPr>
          <w:hyperlink w:anchor="_Toc507953219" w:history="1">
            <w:r w:rsidR="003005AA" w:rsidRPr="007A636E">
              <w:rPr>
                <w:rStyle w:val="afd"/>
                <w:rFonts w:eastAsia="HG丸ｺﾞｼｯｸM-PRO"/>
                <w:b/>
                <w:noProof/>
              </w:rPr>
              <w:t>第５章　障害者計画</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_Toc507953219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20</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20" w:history="1">
            <w:r w:rsidR="003005AA" w:rsidRPr="007A636E">
              <w:rPr>
                <w:rStyle w:val="afd"/>
                <w:rFonts w:eastAsia="HG丸ｺﾞｼｯｸM-PRO"/>
                <w:b/>
                <w:noProof/>
              </w:rPr>
              <w:t>１　お互いを尊重し理解しあえるまちをつくる</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_Toc507953220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20</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21" w:history="1">
            <w:r w:rsidR="003005AA" w:rsidRPr="007A636E">
              <w:rPr>
                <w:rStyle w:val="afd"/>
                <w:rFonts w:eastAsia="HG丸ｺﾞｼｯｸM-PRO"/>
                <w:b/>
                <w:noProof/>
              </w:rPr>
              <w:t>１）意識啓発</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_Toc507953221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20</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22" w:history="1">
            <w:r w:rsidR="003005AA" w:rsidRPr="007A636E">
              <w:rPr>
                <w:rStyle w:val="afd"/>
                <w:rFonts w:eastAsia="HG丸ｺﾞｼｯｸM-PRO"/>
                <w:b/>
                <w:noProof/>
              </w:rPr>
              <w:t>２　自分らしく生きる力を発揮できるまちをつくる</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_Toc507953222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24</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23" w:history="1">
            <w:r w:rsidR="003005AA" w:rsidRPr="007A636E">
              <w:rPr>
                <w:rStyle w:val="afd"/>
                <w:rFonts w:eastAsia="HG丸ｺﾞｼｯｸM-PRO"/>
                <w:b/>
                <w:noProof/>
              </w:rPr>
              <w:t>１）生活支援</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_Toc507953223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24</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24" w:history="1">
            <w:r w:rsidR="003005AA" w:rsidRPr="007A636E">
              <w:rPr>
                <w:rStyle w:val="afd"/>
                <w:rFonts w:eastAsia="HG丸ｺﾞｼｯｸM-PRO"/>
                <w:b/>
                <w:noProof/>
              </w:rPr>
              <w:t>２）教育・育成</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_Toc507953224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38</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25" w:history="1">
            <w:r w:rsidR="003005AA" w:rsidRPr="007A636E">
              <w:rPr>
                <w:rStyle w:val="afd"/>
                <w:rFonts w:eastAsia="HG丸ｺﾞｼｯｸM-PRO"/>
                <w:b/>
                <w:noProof/>
              </w:rPr>
              <w:t>３）雇用・就業</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_Toc507953225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44</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26" w:history="1">
            <w:r w:rsidR="003005AA" w:rsidRPr="007A636E">
              <w:rPr>
                <w:rStyle w:val="afd"/>
                <w:rFonts w:eastAsia="HG丸ｺﾞｼｯｸM-PRO"/>
                <w:b/>
                <w:noProof/>
              </w:rPr>
              <w:t>４）保健・医療・補装具</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_Toc507953226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48</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27" w:history="1">
            <w:r w:rsidR="003005AA" w:rsidRPr="007A636E">
              <w:rPr>
                <w:rStyle w:val="afd"/>
                <w:rFonts w:eastAsia="HG丸ｺﾞｼｯｸM-PRO"/>
                <w:b/>
                <w:noProof/>
              </w:rPr>
              <w:t xml:space="preserve">３　</w:t>
            </w:r>
            <w:r w:rsidR="003005AA" w:rsidRPr="007A636E">
              <w:rPr>
                <w:rStyle w:val="afd"/>
                <w:rFonts w:eastAsia="HG丸ｺﾞｼｯｸM-PRO"/>
                <w:b/>
                <w:noProof/>
                <w:w w:val="90"/>
              </w:rPr>
              <w:t>支えあい、つながりあいながら自立できるまちをつくる</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_Toc507953227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53</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28" w:history="1">
            <w:r w:rsidR="003005AA" w:rsidRPr="007A636E">
              <w:rPr>
                <w:rStyle w:val="afd"/>
                <w:rFonts w:eastAsia="HG丸ｺﾞｼｯｸM-PRO"/>
                <w:b/>
                <w:noProof/>
              </w:rPr>
              <w:t>１）地域福祉の推進</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_Toc507953228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53</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29" w:history="1">
            <w:r w:rsidR="003005AA" w:rsidRPr="007A636E">
              <w:rPr>
                <w:rStyle w:val="afd"/>
                <w:rFonts w:eastAsia="HG丸ｺﾞｼｯｸM-PRO"/>
                <w:b/>
                <w:noProof/>
              </w:rPr>
              <w:t>２）情報・意思疎通</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_Toc507953229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59</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30" w:history="1">
            <w:r w:rsidR="003005AA" w:rsidRPr="007A636E">
              <w:rPr>
                <w:rStyle w:val="afd"/>
                <w:rFonts w:eastAsia="HG丸ｺﾞｼｯｸM-PRO"/>
                <w:b/>
                <w:noProof/>
              </w:rPr>
              <w:t>４　安心して暮らせるまちをつくる</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_Toc507953230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63</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31" w:history="1">
            <w:r w:rsidR="003005AA" w:rsidRPr="007A636E">
              <w:rPr>
                <w:rStyle w:val="afd"/>
                <w:rFonts w:eastAsia="HG丸ｺﾞｼｯｸM-PRO"/>
                <w:b/>
                <w:noProof/>
              </w:rPr>
              <w:t>１）生活環境</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_Toc507953231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63</w:t>
            </w:r>
            <w:r w:rsidR="003005AA" w:rsidRPr="007A636E">
              <w:rPr>
                <w:rFonts w:eastAsia="HG丸ｺﾞｼｯｸM-PRO"/>
                <w:noProof/>
                <w:webHidden/>
              </w:rPr>
              <w:fldChar w:fldCharType="end"/>
            </w:r>
          </w:hyperlink>
        </w:p>
        <w:p w:rsidR="003005AA" w:rsidRPr="007A636E" w:rsidRDefault="00CD18D4">
          <w:pPr>
            <w:pStyle w:val="11"/>
            <w:rPr>
              <w:rFonts w:eastAsia="HG丸ｺﾞｼｯｸM-PRO"/>
              <w:noProof/>
            </w:rPr>
          </w:pPr>
          <w:hyperlink w:anchor="_Toc507953232" w:history="1">
            <w:r w:rsidR="003005AA" w:rsidRPr="007A636E">
              <w:rPr>
                <w:rStyle w:val="afd"/>
                <w:rFonts w:eastAsia="HG丸ｺﾞｼｯｸM-PRO"/>
                <w:b/>
                <w:noProof/>
              </w:rPr>
              <w:t>第６章　障害福祉計画・障害児福祉計画</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_Toc507953232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70</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33" w:history="1">
            <w:r w:rsidR="003005AA" w:rsidRPr="007A636E">
              <w:rPr>
                <w:rStyle w:val="afd"/>
                <w:rFonts w:eastAsia="HG丸ｺﾞｼｯｸM-PRO"/>
                <w:b/>
                <w:noProof/>
              </w:rPr>
              <w:t>１　障害福祉サービスの概要</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_Toc507953233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70</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34" w:history="1">
            <w:r w:rsidR="003005AA" w:rsidRPr="007A636E">
              <w:rPr>
                <w:rStyle w:val="afd"/>
                <w:rFonts w:eastAsia="HG丸ｺﾞｼｯｸM-PRO"/>
                <w:b/>
                <w:noProof/>
              </w:rPr>
              <w:t>１）障害者総合支援法のこれまでの経緯</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_Toc507953234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70</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35" w:history="1">
            <w:r w:rsidR="003005AA" w:rsidRPr="007A636E">
              <w:rPr>
                <w:rStyle w:val="afd"/>
                <w:rFonts w:eastAsia="HG丸ｺﾞｼｯｸM-PRO"/>
                <w:b/>
                <w:noProof/>
              </w:rPr>
              <w:t>２）障害福祉計画の対象となるサービスの構成</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_Toc507953235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71</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36" w:history="1">
            <w:r w:rsidR="003005AA" w:rsidRPr="007A636E">
              <w:rPr>
                <w:rStyle w:val="afd"/>
                <w:rFonts w:eastAsia="HG丸ｺﾞｼｯｸM-PRO"/>
                <w:b/>
                <w:noProof/>
              </w:rPr>
              <w:t>２　障害福祉サービス等の利用状況</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_Toc507953236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72</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37" w:history="1">
            <w:r w:rsidR="003005AA" w:rsidRPr="007A636E">
              <w:rPr>
                <w:rStyle w:val="afd"/>
                <w:rFonts w:eastAsia="HG丸ｺﾞｼｯｸM-PRO"/>
                <w:b/>
                <w:noProof/>
              </w:rPr>
              <w:t>１）障害福祉サービス・相談支援</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_Toc507953237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72</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38" w:history="1">
            <w:r w:rsidR="003005AA" w:rsidRPr="007A636E">
              <w:rPr>
                <w:rStyle w:val="afd"/>
                <w:rFonts w:eastAsia="HG丸ｺﾞｼｯｸM-PRO"/>
                <w:b/>
                <w:noProof/>
              </w:rPr>
              <w:t>２）地域生活支援事業・その他の事業</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_Toc507953238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74</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39" w:history="1">
            <w:r w:rsidR="003005AA" w:rsidRPr="007A636E">
              <w:rPr>
                <w:rStyle w:val="afd"/>
                <w:rFonts w:eastAsia="HG丸ｺﾞｼｯｸM-PRO"/>
                <w:b/>
                <w:noProof/>
              </w:rPr>
              <w:t>３　平成３２年度の成果目標の設定</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_Toc507953239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76</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40" w:history="1">
            <w:r w:rsidR="003005AA" w:rsidRPr="007A636E">
              <w:rPr>
                <w:rStyle w:val="afd"/>
                <w:rFonts w:eastAsia="HG丸ｺﾞｼｯｸM-PRO"/>
                <w:b/>
                <w:noProof/>
              </w:rPr>
              <w:t>１）施設入所者の地域生活への移行</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_Toc507953240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76</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41" w:history="1">
            <w:r w:rsidR="003005AA" w:rsidRPr="007A636E">
              <w:rPr>
                <w:rStyle w:val="afd"/>
                <w:rFonts w:eastAsia="HG丸ｺﾞｼｯｸM-PRO"/>
                <w:b/>
                <w:noProof/>
              </w:rPr>
              <w:t>２）精神障害にも対応した地域包括ケアシステムの構築</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_Toc507953241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77</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42" w:history="1">
            <w:r w:rsidR="003005AA" w:rsidRPr="007A636E">
              <w:rPr>
                <w:rStyle w:val="afd"/>
                <w:rFonts w:eastAsia="HG丸ｺﾞｼｯｸM-PRO"/>
                <w:b/>
                <w:noProof/>
              </w:rPr>
              <w:t>３）地域生活支援拠点等の整備</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_Toc507953242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77</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43" w:history="1">
            <w:r w:rsidR="003005AA" w:rsidRPr="007A636E">
              <w:rPr>
                <w:rStyle w:val="afd"/>
                <w:rFonts w:eastAsia="HG丸ｺﾞｼｯｸM-PRO"/>
                <w:b/>
                <w:noProof/>
              </w:rPr>
              <w:t>４）福祉施設から一般就労への移行等</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_Toc507953243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78</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44" w:history="1">
            <w:r w:rsidR="003005AA" w:rsidRPr="007A636E">
              <w:rPr>
                <w:rStyle w:val="afd"/>
                <w:rFonts w:eastAsia="HG丸ｺﾞｼｯｸM-PRO"/>
                <w:b/>
                <w:noProof/>
              </w:rPr>
              <w:t>５）障がい児支援の提供体制の整備等</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_Toc507953244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79</w:t>
            </w:r>
            <w:r w:rsidR="003005AA" w:rsidRPr="007A636E">
              <w:rPr>
                <w:rFonts w:eastAsia="HG丸ｺﾞｼｯｸM-PRO"/>
                <w:noProof/>
                <w:webHidden/>
              </w:rPr>
              <w:fldChar w:fldCharType="end"/>
            </w:r>
          </w:hyperlink>
        </w:p>
        <w:p w:rsidR="003005AA" w:rsidRPr="007A636E" w:rsidRDefault="003005AA">
          <w:pPr>
            <w:widowControl/>
            <w:jc w:val="left"/>
            <w:rPr>
              <w:rStyle w:val="afd"/>
              <w:rFonts w:eastAsia="HG丸ｺﾞｼｯｸM-PRO"/>
              <w:noProof/>
            </w:rPr>
          </w:pPr>
        </w:p>
        <w:p w:rsidR="00E75B88" w:rsidRPr="007A636E" w:rsidRDefault="00E75B88">
          <w:pPr>
            <w:widowControl/>
            <w:jc w:val="left"/>
            <w:rPr>
              <w:rStyle w:val="afd"/>
              <w:rFonts w:eastAsia="HG丸ｺﾞｼｯｸM-PRO"/>
              <w:noProof/>
            </w:rPr>
          </w:pPr>
        </w:p>
        <w:p w:rsidR="00E75B88" w:rsidRPr="007A636E" w:rsidRDefault="00E75B88">
          <w:pPr>
            <w:widowControl/>
            <w:jc w:val="left"/>
            <w:rPr>
              <w:rStyle w:val="afd"/>
              <w:rFonts w:eastAsia="HG丸ｺﾞｼｯｸM-PRO"/>
              <w:noProof/>
            </w:rPr>
          </w:pPr>
        </w:p>
        <w:p w:rsidR="00E75B88" w:rsidRPr="007A636E" w:rsidRDefault="00E75B88">
          <w:pPr>
            <w:widowControl/>
            <w:jc w:val="left"/>
            <w:rPr>
              <w:rStyle w:val="afd"/>
              <w:rFonts w:eastAsia="HG丸ｺﾞｼｯｸM-PRO"/>
              <w:noProof/>
            </w:rPr>
          </w:pPr>
        </w:p>
        <w:p w:rsidR="00E75B88" w:rsidRPr="007A636E" w:rsidRDefault="00E75B88">
          <w:pPr>
            <w:widowControl/>
            <w:jc w:val="left"/>
            <w:rPr>
              <w:rStyle w:val="afd"/>
              <w:rFonts w:eastAsia="HG丸ｺﾞｼｯｸM-PRO"/>
              <w:noProof/>
            </w:rPr>
          </w:pPr>
        </w:p>
        <w:p w:rsidR="00E75B88" w:rsidRPr="007A636E" w:rsidRDefault="00E75B88">
          <w:pPr>
            <w:widowControl/>
            <w:jc w:val="left"/>
            <w:rPr>
              <w:rStyle w:val="afd"/>
              <w:rFonts w:eastAsia="HG丸ｺﾞｼｯｸM-PRO"/>
              <w:noProof/>
            </w:rPr>
          </w:pPr>
        </w:p>
        <w:p w:rsidR="00E75B88" w:rsidRPr="007A636E" w:rsidRDefault="00E75B88">
          <w:pPr>
            <w:widowControl/>
            <w:jc w:val="left"/>
            <w:rPr>
              <w:rStyle w:val="afd"/>
              <w:rFonts w:eastAsia="HG丸ｺﾞｼｯｸM-PRO"/>
              <w:noProof/>
            </w:rPr>
          </w:pPr>
        </w:p>
        <w:p w:rsidR="00E75B88" w:rsidRPr="007A636E" w:rsidRDefault="00E75B88">
          <w:pPr>
            <w:widowControl/>
            <w:jc w:val="left"/>
            <w:rPr>
              <w:rStyle w:val="afd"/>
              <w:rFonts w:eastAsia="HG丸ｺﾞｼｯｸM-PRO"/>
              <w:noProof/>
            </w:rPr>
          </w:pPr>
        </w:p>
        <w:p w:rsidR="003005AA" w:rsidRPr="007A636E" w:rsidRDefault="00CD18D4">
          <w:pPr>
            <w:pStyle w:val="24"/>
            <w:rPr>
              <w:rFonts w:eastAsia="HG丸ｺﾞｼｯｸM-PRO"/>
              <w:noProof/>
            </w:rPr>
          </w:pPr>
          <w:hyperlink w:anchor="_Toc507953245" w:history="1">
            <w:r w:rsidR="003005AA" w:rsidRPr="007A636E">
              <w:rPr>
                <w:rStyle w:val="afd"/>
                <w:rFonts w:eastAsia="HG丸ｺﾞｼｯｸM-PRO"/>
                <w:b/>
                <w:noProof/>
              </w:rPr>
              <w:t>４　障害福祉サービス等の見込量と確保のための方策</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_Toc507953245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80</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46" w:history="1">
            <w:r w:rsidR="003005AA" w:rsidRPr="007A636E">
              <w:rPr>
                <w:rStyle w:val="afd"/>
                <w:rFonts w:eastAsia="HG丸ｺﾞｼｯｸM-PRO"/>
                <w:b/>
                <w:noProof/>
              </w:rPr>
              <w:t>１）訪問系サービス</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_Toc507953246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80</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47" w:history="1">
            <w:r w:rsidR="003005AA" w:rsidRPr="007A636E">
              <w:rPr>
                <w:rStyle w:val="afd"/>
                <w:rFonts w:eastAsia="HG丸ｺﾞｼｯｸM-PRO"/>
                <w:b/>
                <w:noProof/>
              </w:rPr>
              <w:t>２）日中活動系サービス</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_Toc507953247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81</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48" w:history="1">
            <w:r w:rsidR="003005AA" w:rsidRPr="007A636E">
              <w:rPr>
                <w:rStyle w:val="afd"/>
                <w:rFonts w:eastAsia="HG丸ｺﾞｼｯｸM-PRO"/>
                <w:b/>
                <w:noProof/>
              </w:rPr>
              <w:t>３）居住系サービス</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_Toc507953248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84</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49" w:history="1">
            <w:r w:rsidR="003005AA" w:rsidRPr="007A636E">
              <w:rPr>
                <w:rStyle w:val="afd"/>
                <w:rFonts w:eastAsia="HG丸ｺﾞｼｯｸM-PRO"/>
                <w:b/>
                <w:noProof/>
              </w:rPr>
              <w:t>４）計画相談支援・地域移行支援・地域定着支援</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_Toc507953249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85</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50" w:history="1">
            <w:r w:rsidR="003005AA" w:rsidRPr="007A636E">
              <w:rPr>
                <w:rStyle w:val="afd"/>
                <w:rFonts w:eastAsia="HG丸ｺﾞｼｯｸM-PRO"/>
                <w:b/>
                <w:noProof/>
              </w:rPr>
              <w:t>５）障がい児対象</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_Toc507953250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86</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51" w:history="1">
            <w:r w:rsidR="003005AA" w:rsidRPr="007A636E">
              <w:rPr>
                <w:rStyle w:val="afd"/>
                <w:rFonts w:eastAsia="HG丸ｺﾞｼｯｸM-PRO"/>
                <w:b/>
                <w:noProof/>
              </w:rPr>
              <w:t>５　地域生活支援事業の見込量と確保のための方策</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_Toc507953251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87</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52" w:history="1">
            <w:r w:rsidR="003005AA" w:rsidRPr="007A636E">
              <w:rPr>
                <w:rStyle w:val="afd"/>
                <w:rFonts w:eastAsia="HG丸ｺﾞｼｯｸM-PRO"/>
                <w:b/>
                <w:noProof/>
              </w:rPr>
              <w:t>１）相談支援</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_Toc507953252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87</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53" w:history="1">
            <w:r w:rsidR="003005AA" w:rsidRPr="007A636E">
              <w:rPr>
                <w:rStyle w:val="afd"/>
                <w:rFonts w:eastAsia="HG丸ｺﾞｼｯｸM-PRO"/>
                <w:b/>
                <w:noProof/>
              </w:rPr>
              <w:t>２）成年後見制度利用支援事業</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_Toc507953253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88</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54" w:history="1">
            <w:r w:rsidR="003005AA" w:rsidRPr="007A636E">
              <w:rPr>
                <w:rStyle w:val="afd"/>
                <w:rFonts w:eastAsia="HG丸ｺﾞｼｯｸM-PRO"/>
                <w:b/>
                <w:noProof/>
              </w:rPr>
              <w:t>３）成年後見制度法人後見支援事業</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_Toc507953254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88</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55" w:history="1">
            <w:r w:rsidR="003005AA" w:rsidRPr="007A636E">
              <w:rPr>
                <w:rStyle w:val="afd"/>
                <w:rFonts w:eastAsia="HG丸ｺﾞｼｯｸM-PRO"/>
                <w:b/>
                <w:noProof/>
              </w:rPr>
              <w:t>４）意思疎通支援事業</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_Toc507953255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89</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56" w:history="1">
            <w:r w:rsidR="003005AA" w:rsidRPr="007A636E">
              <w:rPr>
                <w:rStyle w:val="afd"/>
                <w:rFonts w:eastAsia="HG丸ｺﾞｼｯｸM-PRO"/>
                <w:b/>
                <w:noProof/>
              </w:rPr>
              <w:t>５）日常生活用具給付等事業</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_Toc507953256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89</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57" w:history="1">
            <w:r w:rsidR="003005AA" w:rsidRPr="007A636E">
              <w:rPr>
                <w:rStyle w:val="afd"/>
                <w:rFonts w:eastAsia="HG丸ｺﾞｼｯｸM-PRO"/>
                <w:b/>
                <w:noProof/>
              </w:rPr>
              <w:t>６）移動支援事業</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_Toc507953257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90</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58" w:history="1">
            <w:r w:rsidR="003005AA" w:rsidRPr="007A636E">
              <w:rPr>
                <w:rStyle w:val="afd"/>
                <w:rFonts w:eastAsia="HG丸ｺﾞｼｯｸM-PRO"/>
                <w:b/>
                <w:noProof/>
              </w:rPr>
              <w:t>７）地域活動支援センター事業</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_Toc507953258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91</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59" w:history="1">
            <w:r w:rsidR="003005AA" w:rsidRPr="007A636E">
              <w:rPr>
                <w:rStyle w:val="afd"/>
                <w:rFonts w:eastAsia="HG丸ｺﾞｼｯｸM-PRO"/>
                <w:b/>
                <w:noProof/>
              </w:rPr>
              <w:t>８）その他</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_Toc507953259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92</w:t>
            </w:r>
            <w:r w:rsidR="003005AA" w:rsidRPr="007A636E">
              <w:rPr>
                <w:rFonts w:eastAsia="HG丸ｺﾞｼｯｸM-PRO"/>
                <w:noProof/>
                <w:webHidden/>
              </w:rPr>
              <w:fldChar w:fldCharType="end"/>
            </w:r>
          </w:hyperlink>
        </w:p>
        <w:p w:rsidR="003005AA" w:rsidRPr="007A636E" w:rsidRDefault="00CD18D4">
          <w:pPr>
            <w:pStyle w:val="11"/>
            <w:rPr>
              <w:rFonts w:eastAsia="HG丸ｺﾞｼｯｸM-PRO"/>
              <w:noProof/>
            </w:rPr>
          </w:pPr>
          <w:hyperlink w:anchor="_Toc507953260" w:history="1">
            <w:r w:rsidR="003005AA" w:rsidRPr="007A636E">
              <w:rPr>
                <w:rStyle w:val="afd"/>
                <w:rFonts w:eastAsia="HG丸ｺﾞｼｯｸM-PRO"/>
                <w:b/>
                <w:noProof/>
              </w:rPr>
              <w:t>第７章　計画の推進及び評価</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_Toc507953260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95</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61" w:history="1">
            <w:r w:rsidR="003005AA" w:rsidRPr="007A636E">
              <w:rPr>
                <w:rStyle w:val="afd"/>
                <w:rFonts w:eastAsia="HG丸ｺﾞｼｯｸM-PRO"/>
                <w:b/>
                <w:noProof/>
              </w:rPr>
              <w:t>１　計画の推進体制</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_Toc507953261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95</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62" w:history="1">
            <w:r w:rsidR="003005AA" w:rsidRPr="007A636E">
              <w:rPr>
                <w:rStyle w:val="afd"/>
                <w:rFonts w:eastAsia="HG丸ｺﾞｼｯｸM-PRO"/>
                <w:b/>
                <w:noProof/>
              </w:rPr>
              <w:t>１）関係機関・団体との連携</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_Toc507953262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95</w:t>
            </w:r>
            <w:r w:rsidR="003005AA" w:rsidRPr="007A636E">
              <w:rPr>
                <w:rFonts w:eastAsia="HG丸ｺﾞｼｯｸM-PRO"/>
                <w:noProof/>
                <w:webHidden/>
              </w:rPr>
              <w:fldChar w:fldCharType="end"/>
            </w:r>
          </w:hyperlink>
        </w:p>
        <w:p w:rsidR="003005AA" w:rsidRPr="007A636E" w:rsidRDefault="00CD18D4">
          <w:pPr>
            <w:pStyle w:val="33"/>
            <w:tabs>
              <w:tab w:val="right" w:leader="dot" w:pos="9344"/>
            </w:tabs>
            <w:ind w:left="400"/>
            <w:rPr>
              <w:rFonts w:eastAsia="HG丸ｺﾞｼｯｸM-PRO"/>
              <w:noProof/>
            </w:rPr>
          </w:pPr>
          <w:hyperlink w:anchor="_Toc507953263" w:history="1">
            <w:r w:rsidR="003005AA" w:rsidRPr="007A636E">
              <w:rPr>
                <w:rStyle w:val="afd"/>
                <w:rFonts w:eastAsia="HG丸ｺﾞｼｯｸM-PRO"/>
                <w:b/>
                <w:noProof/>
              </w:rPr>
              <w:t>２）障害保健福祉圏域における連携</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_Toc507953263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95</w:t>
            </w:r>
            <w:r w:rsidR="003005AA" w:rsidRPr="007A636E">
              <w:rPr>
                <w:rFonts w:eastAsia="HG丸ｺﾞｼｯｸM-PRO"/>
                <w:noProof/>
                <w:webHidden/>
              </w:rPr>
              <w:fldChar w:fldCharType="end"/>
            </w:r>
          </w:hyperlink>
        </w:p>
        <w:p w:rsidR="003005AA" w:rsidRPr="007A636E" w:rsidRDefault="00CD18D4">
          <w:pPr>
            <w:pStyle w:val="24"/>
            <w:rPr>
              <w:rFonts w:eastAsia="HG丸ｺﾞｼｯｸM-PRO"/>
              <w:noProof/>
            </w:rPr>
          </w:pPr>
          <w:hyperlink w:anchor="_Toc507953264" w:history="1">
            <w:r w:rsidR="003005AA" w:rsidRPr="007A636E">
              <w:rPr>
                <w:rStyle w:val="afd"/>
                <w:rFonts w:eastAsia="HG丸ｺﾞｼｯｸM-PRO"/>
                <w:b/>
                <w:noProof/>
              </w:rPr>
              <w:t>２　計画の進行管理及び評価</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_Toc507953264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95</w:t>
            </w:r>
            <w:r w:rsidR="003005AA" w:rsidRPr="007A636E">
              <w:rPr>
                <w:rFonts w:eastAsia="HG丸ｺﾞｼｯｸM-PRO"/>
                <w:noProof/>
                <w:webHidden/>
              </w:rPr>
              <w:fldChar w:fldCharType="end"/>
            </w:r>
          </w:hyperlink>
        </w:p>
        <w:p w:rsidR="003005AA" w:rsidRPr="007A636E" w:rsidRDefault="00CD18D4">
          <w:pPr>
            <w:pStyle w:val="11"/>
            <w:rPr>
              <w:rFonts w:eastAsia="HG丸ｺﾞｼｯｸM-PRO"/>
              <w:noProof/>
            </w:rPr>
          </w:pPr>
          <w:hyperlink w:anchor="_Toc507953265" w:history="1">
            <w:r w:rsidR="003005AA" w:rsidRPr="007A636E">
              <w:rPr>
                <w:rStyle w:val="afd"/>
                <w:rFonts w:eastAsia="HG丸ｺﾞｼｯｸM-PRO" w:cs="Times New Roman"/>
                <w:b/>
                <w:noProof/>
              </w:rPr>
              <w:t>用語解説</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_Toc507953265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96</w:t>
            </w:r>
            <w:r w:rsidR="003005AA" w:rsidRPr="007A636E">
              <w:rPr>
                <w:rFonts w:eastAsia="HG丸ｺﾞｼｯｸM-PRO"/>
                <w:noProof/>
                <w:webHidden/>
              </w:rPr>
              <w:fldChar w:fldCharType="end"/>
            </w:r>
          </w:hyperlink>
        </w:p>
        <w:p w:rsidR="003005AA" w:rsidRDefault="00CD18D4">
          <w:pPr>
            <w:pStyle w:val="11"/>
            <w:rPr>
              <w:noProof/>
              <w:sz w:val="21"/>
              <w:szCs w:val="22"/>
            </w:rPr>
          </w:pPr>
          <w:hyperlink w:anchor="_Toc507953266" w:history="1">
            <w:r w:rsidR="003005AA" w:rsidRPr="007A636E">
              <w:rPr>
                <w:rStyle w:val="afd"/>
                <w:rFonts w:ascii="ＭＳ 明朝" w:eastAsia="ＭＳ 明朝" w:hAnsi="ＭＳ 明朝" w:cs="ＭＳ 明朝" w:hint="eastAsia"/>
                <w:b/>
                <w:bCs/>
                <w:noProof/>
                <w:kern w:val="0"/>
              </w:rPr>
              <w:t>◆</w:t>
            </w:r>
            <w:r w:rsidR="003005AA" w:rsidRPr="007A636E">
              <w:rPr>
                <w:rStyle w:val="afd"/>
                <w:rFonts w:eastAsia="HG丸ｺﾞｼｯｸM-PRO" w:cs="ＭＳ Ｐゴシック"/>
                <w:b/>
                <w:bCs/>
                <w:noProof/>
                <w:kern w:val="0"/>
              </w:rPr>
              <w:t>資料編</w:t>
            </w:r>
            <w:r w:rsidR="003005AA" w:rsidRPr="007A636E">
              <w:rPr>
                <w:rFonts w:eastAsia="HG丸ｺﾞｼｯｸM-PRO"/>
                <w:noProof/>
                <w:webHidden/>
              </w:rPr>
              <w:tab/>
            </w:r>
            <w:r w:rsidR="003005AA" w:rsidRPr="007A636E">
              <w:rPr>
                <w:rFonts w:eastAsia="HG丸ｺﾞｼｯｸM-PRO"/>
                <w:noProof/>
                <w:webHidden/>
              </w:rPr>
              <w:fldChar w:fldCharType="begin"/>
            </w:r>
            <w:r w:rsidR="003005AA" w:rsidRPr="007A636E">
              <w:rPr>
                <w:rFonts w:eastAsia="HG丸ｺﾞｼｯｸM-PRO"/>
                <w:noProof/>
                <w:webHidden/>
              </w:rPr>
              <w:instrText xml:space="preserve"> PAGEREF _Toc507953266 \h </w:instrText>
            </w:r>
            <w:r w:rsidR="003005AA" w:rsidRPr="007A636E">
              <w:rPr>
                <w:rFonts w:eastAsia="HG丸ｺﾞｼｯｸM-PRO"/>
                <w:noProof/>
                <w:webHidden/>
              </w:rPr>
            </w:r>
            <w:r w:rsidR="003005AA" w:rsidRPr="007A636E">
              <w:rPr>
                <w:rFonts w:eastAsia="HG丸ｺﾞｼｯｸM-PRO"/>
                <w:noProof/>
                <w:webHidden/>
              </w:rPr>
              <w:fldChar w:fldCharType="separate"/>
            </w:r>
            <w:r>
              <w:rPr>
                <w:rFonts w:eastAsia="HG丸ｺﾞｼｯｸM-PRO"/>
                <w:noProof/>
                <w:webHidden/>
              </w:rPr>
              <w:t>103</w:t>
            </w:r>
            <w:r w:rsidR="003005AA" w:rsidRPr="007A636E">
              <w:rPr>
                <w:rFonts w:eastAsia="HG丸ｺﾞｼｯｸM-PRO"/>
                <w:noProof/>
                <w:webHidden/>
              </w:rPr>
              <w:fldChar w:fldCharType="end"/>
            </w:r>
          </w:hyperlink>
        </w:p>
        <w:p w:rsidR="000215EA" w:rsidRPr="000215EA" w:rsidRDefault="000215EA" w:rsidP="000215EA">
          <w:pPr>
            <w:spacing w:line="380" w:lineRule="atLeast"/>
            <w:rPr>
              <w:rFonts w:ascii="HG丸ｺﾞｼｯｸM-PRO" w:eastAsia="HG丸ｺﾞｼｯｸM-PRO" w:hAnsi="HG丸ｺﾞｼｯｸM-PRO"/>
              <w:b/>
              <w:bCs/>
              <w:lang w:val="ja-JP"/>
            </w:rPr>
          </w:pPr>
          <w:r w:rsidRPr="00566E4F">
            <w:rPr>
              <w:rFonts w:eastAsia="HG丸ｺﾞｼｯｸM-PRO"/>
              <w:bCs/>
              <w:lang w:val="ja-JP"/>
            </w:rPr>
            <w:fldChar w:fldCharType="end"/>
          </w:r>
        </w:p>
      </w:sdtContent>
    </w:sdt>
    <w:p w:rsidR="000215EA" w:rsidRDefault="000215EA" w:rsidP="000215EA">
      <w:pPr>
        <w:widowControl/>
        <w:jc w:val="left"/>
        <w:rPr>
          <w:rFonts w:ascii="HG丸ｺﾞｼｯｸM-PRO" w:eastAsia="HG丸ｺﾞｼｯｸM-PRO" w:hAnsi="HG丸ｺﾞｼｯｸM-PRO"/>
          <w:b/>
          <w:color w:val="333333"/>
          <w:sz w:val="28"/>
          <w:szCs w:val="28"/>
        </w:rPr>
      </w:pPr>
    </w:p>
    <w:p w:rsidR="001B3E8F" w:rsidRDefault="001B3E8F" w:rsidP="000215EA">
      <w:pPr>
        <w:widowControl/>
        <w:jc w:val="left"/>
        <w:rPr>
          <w:rFonts w:ascii="HG丸ｺﾞｼｯｸM-PRO" w:eastAsia="HG丸ｺﾞｼｯｸM-PRO" w:hAnsi="HG丸ｺﾞｼｯｸM-PRO"/>
          <w:b/>
          <w:color w:val="333333"/>
          <w:sz w:val="28"/>
          <w:szCs w:val="28"/>
        </w:rPr>
      </w:pPr>
    </w:p>
    <w:p w:rsidR="001B3E8F" w:rsidRDefault="001B3E8F" w:rsidP="000215EA">
      <w:pPr>
        <w:widowControl/>
        <w:jc w:val="left"/>
        <w:rPr>
          <w:rFonts w:ascii="HG丸ｺﾞｼｯｸM-PRO" w:eastAsia="HG丸ｺﾞｼｯｸM-PRO" w:hAnsi="HG丸ｺﾞｼｯｸM-PRO"/>
          <w:b/>
          <w:color w:val="333333"/>
          <w:sz w:val="28"/>
          <w:szCs w:val="28"/>
        </w:rPr>
      </w:pPr>
    </w:p>
    <w:p w:rsidR="001B3E8F" w:rsidRPr="000215EA" w:rsidRDefault="001B3E8F" w:rsidP="000215EA">
      <w:pPr>
        <w:widowControl/>
        <w:jc w:val="left"/>
        <w:rPr>
          <w:rFonts w:ascii="HG丸ｺﾞｼｯｸM-PRO" w:eastAsia="HG丸ｺﾞｼｯｸM-PRO" w:hAnsi="HG丸ｺﾞｼｯｸM-PRO"/>
          <w:b/>
          <w:color w:val="333333"/>
          <w:sz w:val="28"/>
          <w:szCs w:val="28"/>
        </w:rPr>
      </w:pPr>
    </w:p>
    <w:p w:rsidR="001B3E8F" w:rsidRPr="00077037" w:rsidRDefault="001B3E8F" w:rsidP="001B3E8F">
      <w:pPr>
        <w:rPr>
          <w:rFonts w:ascii="HG丸ｺﾞｼｯｸM-PRO" w:eastAsia="HG丸ｺﾞｼｯｸM-PRO" w:hAnsi="HG丸ｺﾞｼｯｸM-PRO"/>
          <w:b/>
          <w:sz w:val="24"/>
          <w:szCs w:val="24"/>
        </w:rPr>
      </w:pPr>
      <w:r w:rsidRPr="00077037">
        <w:rPr>
          <w:rFonts w:ascii="HG丸ｺﾞｼｯｸM-PRO" w:eastAsia="HG丸ｺﾞｼｯｸM-PRO" w:hAnsi="HG丸ｺﾞｼｯｸM-PRO" w:hint="eastAsia"/>
          <w:b/>
          <w:sz w:val="28"/>
          <w:szCs w:val="28"/>
        </w:rPr>
        <w:t>「</w:t>
      </w:r>
      <w:r w:rsidRPr="00077037">
        <w:rPr>
          <w:rFonts w:ascii="HG丸ｺﾞｼｯｸM-PRO" w:eastAsia="HG丸ｺﾞｼｯｸM-PRO" w:hAnsi="HG丸ｺﾞｼｯｸM-PRO" w:hint="eastAsia"/>
          <w:b/>
          <w:sz w:val="24"/>
          <w:szCs w:val="24"/>
        </w:rPr>
        <w:t>障がい者」等の表記について</w:t>
      </w:r>
    </w:p>
    <w:p w:rsidR="001B3E8F" w:rsidRDefault="005D0402" w:rsidP="001B3E8F">
      <w:pPr>
        <w:rPr>
          <w:rFonts w:ascii="HG丸ｺﾞｼｯｸM-PRO" w:eastAsia="HG丸ｺﾞｼｯｸM-PRO" w:hAnsi="HG丸ｺﾞｼｯｸM-PRO"/>
          <w:b/>
          <w:sz w:val="32"/>
          <w:szCs w:val="32"/>
        </w:rPr>
      </w:pPr>
      <w:r>
        <w:rPr>
          <w:rFonts w:ascii="HG丸ｺﾞｼｯｸM-PRO" w:eastAsia="HG丸ｺﾞｼｯｸM-PRO" w:hAnsi="HG丸ｺﾞｼｯｸM-PRO"/>
          <w:b/>
          <w:noProof/>
          <w:sz w:val="32"/>
          <w:szCs w:val="32"/>
        </w:rPr>
        <mc:AlternateContent>
          <mc:Choice Requires="wps">
            <w:drawing>
              <wp:anchor distT="0" distB="0" distL="114300" distR="114300" simplePos="0" relativeHeight="252002816" behindDoc="0" locked="0" layoutInCell="1" allowOverlap="1" wp14:anchorId="00E2AF83" wp14:editId="7E66D206">
                <wp:simplePos x="0" y="0"/>
                <wp:positionH relativeFrom="column">
                  <wp:posOffset>-115426</wp:posOffset>
                </wp:positionH>
                <wp:positionV relativeFrom="paragraph">
                  <wp:posOffset>110071</wp:posOffset>
                </wp:positionV>
                <wp:extent cx="6219190" cy="1475105"/>
                <wp:effectExtent l="0" t="0" r="10160" b="10795"/>
                <wp:wrapNone/>
                <wp:docPr id="166" name="四角形: 角を丸くする 166"/>
                <wp:cNvGraphicFramePr/>
                <a:graphic xmlns:a="http://schemas.openxmlformats.org/drawingml/2006/main">
                  <a:graphicData uri="http://schemas.microsoft.com/office/word/2010/wordprocessingShape">
                    <wps:wsp>
                      <wps:cNvSpPr/>
                      <wps:spPr>
                        <a:xfrm>
                          <a:off x="0" y="0"/>
                          <a:ext cx="6219190" cy="1475105"/>
                        </a:xfrm>
                        <a:prstGeom prst="roundRect">
                          <a:avLst>
                            <a:gd name="adj" fmla="val 1140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0FDE82" id="四角形: 角を丸くする 166" o:spid="_x0000_s1026" style="position:absolute;left:0;text-align:left;margin-left:-9.1pt;margin-top:8.65pt;width:489.7pt;height:116.15pt;z-index:252002816;visibility:visible;mso-wrap-style:square;mso-wrap-distance-left:9pt;mso-wrap-distance-top:0;mso-wrap-distance-right:9pt;mso-wrap-distance-bottom:0;mso-position-horizontal:absolute;mso-position-horizontal-relative:text;mso-position-vertical:absolute;mso-position-vertical-relative:text;v-text-anchor:middle" arcsize="7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" filled="f" strokecolor="black [3213]" strokeweight="2pt"/>
            </w:pict>
          </mc:Fallback>
        </mc:AlternateContent>
      </w:r>
    </w:p>
    <w:p w:rsidR="001B3E8F" w:rsidRPr="00077037" w:rsidRDefault="00117B89" w:rsidP="005D0402">
      <w:pPr>
        <w:pStyle w:val="af9"/>
        <w:spacing w:line="480" w:lineRule="auto"/>
        <w:ind w:leftChars="0" w:left="0" w:firstLineChars="100" w:firstLine="281"/>
        <w:rPr>
          <w:rFonts w:ascii="HG丸ｺﾞｼｯｸM-PRO" w:eastAsia="HG丸ｺﾞｼｯｸM-PRO" w:hAnsi="HG丸ｺﾞｼｯｸM-PRO"/>
          <w:sz w:val="21"/>
          <w:szCs w:val="21"/>
        </w:rPr>
      </w:pPr>
      <w:r>
        <w:rPr>
          <w:rFonts w:ascii="HG丸ｺﾞｼｯｸM-PRO" w:eastAsia="HG丸ｺﾞｼｯｸM-PRO" w:hAnsi="HG丸ｺﾞｼｯｸM-PRO"/>
          <w:b/>
          <w:noProof/>
          <w:color w:val="333333"/>
          <w:sz w:val="28"/>
          <w:szCs w:val="28"/>
        </w:rPr>
        <w:drawing>
          <wp:anchor distT="0" distB="0" distL="114300" distR="114300" simplePos="0" relativeHeight="252050944" behindDoc="0" locked="0" layoutInCell="1" allowOverlap="1" wp14:editId="2572F78E">
            <wp:simplePos x="0" y="0"/>
            <wp:positionH relativeFrom="column">
              <wp:posOffset>4860925</wp:posOffset>
            </wp:positionH>
            <wp:positionV relativeFrom="paragraph">
              <wp:posOffset>1371600</wp:posOffset>
            </wp:positionV>
            <wp:extent cx="1087755" cy="1396365"/>
            <wp:effectExtent l="0" t="0" r="0" b="0"/>
            <wp:wrapNone/>
            <wp:docPr id="2842" name="図 284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11919" t="6445" r="13571" b="6604"/>
                    <a:stretch>
                      <a:fillRect/>
                    </a:stretch>
                  </pic:blipFill>
                  <pic:spPr bwMode="auto">
                    <a:xfrm>
                      <a:off x="0" y="0"/>
                      <a:ext cx="1087755"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3E8F" w:rsidRPr="00077037">
        <w:rPr>
          <w:rFonts w:ascii="HG丸ｺﾞｼｯｸM-PRO" w:eastAsia="HG丸ｺﾞｼｯｸM-PRO" w:hAnsi="HG丸ｺﾞｼｯｸM-PRO" w:hint="eastAsia"/>
          <w:sz w:val="21"/>
          <w:szCs w:val="21"/>
        </w:rPr>
        <w:t>本計画では、本市の考え方に基づき「害」という漢字の否定的なイメージに配慮し、「障害者」などの「害」の字の表記について、可能な限りひらがなで表記しました。ただし、国の法令や法令上の規定、団体や施設名等の固有名詞については、引き続き漢字で表記をしています。このため、本計画では「がい」と「害」を使い分けています。</w:t>
      </w:r>
    </w:p>
    <w:p w:rsidR="000215EA" w:rsidRPr="001B3E8F" w:rsidRDefault="000215EA" w:rsidP="005D0402">
      <w:pPr>
        <w:widowControl/>
        <w:ind w:firstLineChars="100" w:firstLine="281"/>
        <w:jc w:val="left"/>
        <w:rPr>
          <w:rFonts w:ascii="HG丸ｺﾞｼｯｸM-PRO" w:eastAsia="HG丸ｺﾞｼｯｸM-PRO" w:hAnsi="HG丸ｺﾞｼｯｸM-PRO"/>
          <w:b/>
          <w:color w:val="333333"/>
          <w:sz w:val="28"/>
          <w:szCs w:val="28"/>
        </w:rPr>
        <w:sectPr w:rsidR="000215EA" w:rsidRPr="001B3E8F" w:rsidSect="00E233D9">
          <w:pgSz w:w="11906" w:h="16838" w:code="9"/>
          <w:pgMar w:top="1134" w:right="1134" w:bottom="1134" w:left="1418" w:header="680" w:footer="851" w:gutter="0"/>
          <w:cols w:space="425"/>
          <w:docGrid w:linePitch="360"/>
        </w:sectPr>
      </w:pPr>
    </w:p>
    <w:p w:rsidR="000215EA" w:rsidRPr="000215EA" w:rsidRDefault="000215EA" w:rsidP="0017054C">
      <w:pPr>
        <w:pStyle w:val="1"/>
        <w:ind w:left="600"/>
        <w:rPr>
          <w:rFonts w:ascii="HG丸ｺﾞｼｯｸM-PRO" w:eastAsia="HG丸ｺﾞｼｯｸM-PRO" w:hAnsi="HG丸ｺﾞｼｯｸM-PRO"/>
          <w:b/>
        </w:rPr>
      </w:pPr>
      <w:bookmarkStart w:id="1" w:name="_Toc507953199"/>
      <w:r w:rsidRPr="000215EA">
        <w:rPr>
          <w:rFonts w:hAnsi="HG丸ｺﾞｼｯｸM-PRO" w:hint="eastAsia"/>
          <w:b/>
          <w:noProof/>
          <w:color w:val="333333"/>
          <w:szCs w:val="28"/>
        </w:rPr>
        <w:lastRenderedPageBreak/>
        <mc:AlternateContent>
          <mc:Choice Requires="wps">
            <w:drawing>
              <wp:anchor distT="0" distB="0" distL="114300" distR="114300" simplePos="0" relativeHeight="251743232" behindDoc="0" locked="0" layoutInCell="1" allowOverlap="1" wp14:anchorId="00BD8565" wp14:editId="01B316FD">
                <wp:simplePos x="0" y="0"/>
                <wp:positionH relativeFrom="column">
                  <wp:posOffset>-197485</wp:posOffset>
                </wp:positionH>
                <wp:positionV relativeFrom="paragraph">
                  <wp:posOffset>-165735</wp:posOffset>
                </wp:positionV>
                <wp:extent cx="5929630" cy="572135"/>
                <wp:effectExtent l="0" t="0" r="13970" b="18415"/>
                <wp:wrapNone/>
                <wp:docPr id="57" name="ホームベース 57"/>
                <wp:cNvGraphicFramePr/>
                <a:graphic xmlns:a="http://schemas.openxmlformats.org/drawingml/2006/main">
                  <a:graphicData uri="http://schemas.microsoft.com/office/word/2010/wordprocessingShape">
                    <wps:wsp>
                      <wps:cNvSpPr/>
                      <wps:spPr>
                        <a:xfrm>
                          <a:off x="0" y="0"/>
                          <a:ext cx="5929630" cy="572135"/>
                        </a:xfrm>
                        <a:prstGeom prst="homePlat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D18D4" w:rsidRPr="00FA154A" w:rsidRDefault="00CD18D4" w:rsidP="000215E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第１章　計画の概要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BD856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7" o:spid="_x0000_s1026" type="#_x0000_t15" style="position:absolute;left:0;text-align:left;margin-left:-15.55pt;margin-top:-13.05pt;width:466.9pt;height:45.0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" adj="20558" fillcolor="#dbe5f1 [660]" strokecolor="#243f60 [1604]" strokeweight="2pt">
                <v:textbox>
                  <w:txbxContent>
                    <w:p w:rsidR="00CD18D4" w:rsidRPr="00FA154A" w:rsidRDefault="00CD18D4" w:rsidP="000215E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第１章　計画の概要</w:t>
                      </w:r>
                    </w:p>
                  </w:txbxContent>
                </v:textbox>
              </v:shape>
            </w:pict>
          </mc:Fallback>
        </mc:AlternateContent>
      </w:r>
      <w:r w:rsidRPr="000215EA">
        <w:rPr>
          <w:rFonts w:ascii="HG丸ｺﾞｼｯｸM-PRO" w:eastAsia="HG丸ｺﾞｼｯｸM-PRO" w:hAnsi="HG丸ｺﾞｼｯｸM-PRO" w:hint="eastAsia"/>
          <w:b/>
        </w:rPr>
        <w:t>第１章　計画の概要</w:t>
      </w:r>
      <w:bookmarkEnd w:id="1"/>
    </w:p>
    <w:p w:rsidR="000215EA" w:rsidRPr="000215EA" w:rsidRDefault="000215EA" w:rsidP="000215EA">
      <w:pPr>
        <w:rPr>
          <w:rFonts w:ascii="HG丸ｺﾞｼｯｸM-PRO" w:eastAsia="HG丸ｺﾞｼｯｸM-PRO" w:hAnsi="HG丸ｺﾞｼｯｸM-PRO"/>
          <w:b/>
          <w:color w:val="333333"/>
          <w:sz w:val="22"/>
          <w:szCs w:val="22"/>
        </w:rPr>
      </w:pPr>
    </w:p>
    <w:p w:rsidR="000215EA" w:rsidRPr="000215EA" w:rsidRDefault="000215EA" w:rsidP="000215EA">
      <w:pPr>
        <w:pStyle w:val="2"/>
        <w:keepNext w:val="0"/>
        <w:ind w:leftChars="0" w:left="0"/>
        <w:rPr>
          <w:rFonts w:ascii="HG丸ｺﾞｼｯｸM-PRO" w:eastAsia="HG丸ｺﾞｼｯｸM-PRO" w:hAnsi="HG丸ｺﾞｼｯｸM-PRO"/>
          <w:b/>
          <w:sz w:val="22"/>
          <w:szCs w:val="22"/>
        </w:rPr>
      </w:pPr>
      <w:bookmarkStart w:id="2" w:name="_Toc507953200"/>
      <w:r w:rsidRPr="000215EA">
        <w:rPr>
          <w:rFonts w:ascii="HG丸ｺﾞｼｯｸM-PRO" w:eastAsia="HG丸ｺﾞｼｯｸM-PRO" w:hAnsi="HG丸ｺﾞｼｯｸM-PRO" w:hint="eastAsia"/>
          <w:b/>
          <w:color w:val="333333"/>
          <w:sz w:val="22"/>
          <w:szCs w:val="22"/>
        </w:rPr>
        <w:t>１　計画見直しの趣旨</w:t>
      </w:r>
      <w:bookmarkEnd w:id="2"/>
    </w:p>
    <w:p w:rsidR="0005321E" w:rsidRPr="000215EA" w:rsidRDefault="0005321E" w:rsidP="005D0402">
      <w:pPr>
        <w:pStyle w:val="ab"/>
        <w:snapToGrid w:val="0"/>
        <w:spacing w:before="120" w:after="120" w:line="276" w:lineRule="auto"/>
        <w:ind w:leftChars="0" w:left="0" w:right="-1" w:firstLine="240"/>
        <w:rPr>
          <w:rFonts w:hAnsi="HG丸ｺﾞｼｯｸM-PRO"/>
          <w:sz w:val="24"/>
        </w:rPr>
      </w:pPr>
      <w:r w:rsidRPr="000215EA">
        <w:rPr>
          <w:rFonts w:hAnsi="HG丸ｺﾞｼｯｸM-PRO" w:hint="eastAsia"/>
          <w:sz w:val="24"/>
        </w:rPr>
        <w:t>座間市では「全ての国</w:t>
      </w:r>
      <w:r w:rsidRPr="000215EA">
        <w:rPr>
          <w:rFonts w:ascii="Meiryo UI" w:eastAsia="Meiryo UI" w:hAnsi="Meiryo UI" w:cs="Meiryo UI" w:hint="eastAsia"/>
          <w:sz w:val="24"/>
        </w:rPr>
        <w:t>⺠</w:t>
      </w:r>
      <w:r w:rsidRPr="000215EA">
        <w:rPr>
          <w:rFonts w:hAnsi="HG丸ｺﾞｼｯｸM-PRO" w:cs="HG丸ｺﾞｼｯｸM-PRO" w:hint="eastAsia"/>
          <w:sz w:val="24"/>
        </w:rPr>
        <w:t>が、障害の有無にかかわらず、等しく基本的人権を</w:t>
      </w:r>
      <w:r w:rsidRPr="005D0402">
        <w:rPr>
          <w:rFonts w:hAnsi="HG丸ｺﾞｼｯｸM-PRO" w:cs="HG丸ｺﾞｼｯｸM-PRO" w:hint="eastAsia"/>
          <w:spacing w:val="-2"/>
          <w:sz w:val="24"/>
        </w:rPr>
        <w:t>享有するかけがえのない個人として尊重されるものであるとの理念にのっとり、</w:t>
      </w:r>
      <w:r w:rsidRPr="000215EA">
        <w:rPr>
          <w:rFonts w:hAnsi="HG丸ｺﾞｼｯｸM-PRO" w:cs="HG丸ｺﾞｼｯｸM-PRO" w:hint="eastAsia"/>
          <w:sz w:val="24"/>
        </w:rPr>
        <w:t>全ての国</w:t>
      </w:r>
      <w:r w:rsidRPr="000215EA">
        <w:rPr>
          <w:rFonts w:ascii="Meiryo UI" w:eastAsia="Meiryo UI" w:hAnsi="Meiryo UI" w:cs="Meiryo UI" w:hint="eastAsia"/>
          <w:sz w:val="24"/>
        </w:rPr>
        <w:t>⺠</w:t>
      </w:r>
      <w:r w:rsidRPr="000215EA">
        <w:rPr>
          <w:rFonts w:hAnsi="HG丸ｺﾞｼｯｸM-PRO" w:cs="HG丸ｺﾞｼｯｸM-PRO" w:hint="eastAsia"/>
          <w:sz w:val="24"/>
        </w:rPr>
        <w:t>が、障害の有無によって分け隔てられることなく</w:t>
      </w:r>
      <w:r w:rsidRPr="000215EA">
        <w:rPr>
          <w:rFonts w:hAnsi="HG丸ｺﾞｼｯｸM-PRO" w:hint="eastAsia"/>
          <w:sz w:val="24"/>
        </w:rPr>
        <w:t>、相互に人格と個性を尊重し合いながら共生する社会を実現する」とする障害者基本法に基づき、平成27年度から平成29年度を計画期間として、「座間市障害者計画」及び「障害者の日常生活及び社会生活を総合的に支援するための法律（障害者総合支援法）」に基づく「座間市障害福祉計画」を</w:t>
      </w:r>
      <w:r w:rsidRPr="00FC2DBC">
        <w:rPr>
          <w:rFonts w:hAnsi="HG丸ｺﾞｼｯｸM-PRO" w:hint="eastAsia"/>
          <w:color w:val="000000" w:themeColor="text1"/>
          <w:sz w:val="24"/>
        </w:rPr>
        <w:t>第</w:t>
      </w:r>
      <w:r w:rsidRPr="00FC2DBC">
        <w:rPr>
          <w:rFonts w:hAnsi="HG丸ｺﾞｼｯｸM-PRO" w:cs="ＭＳ 明朝" w:hint="eastAsia"/>
          <w:color w:val="000000" w:themeColor="text1"/>
          <w:sz w:val="24"/>
        </w:rPr>
        <w:t>四</w:t>
      </w:r>
      <w:r w:rsidRPr="00FC2DBC">
        <w:rPr>
          <w:rFonts w:hAnsi="HG丸ｺﾞｼｯｸM-PRO" w:hint="eastAsia"/>
          <w:color w:val="000000" w:themeColor="text1"/>
          <w:sz w:val="24"/>
        </w:rPr>
        <w:t>期</w:t>
      </w:r>
      <w:r w:rsidRPr="000215EA">
        <w:rPr>
          <w:rFonts w:hAnsi="HG丸ｺﾞｼｯｸM-PRO" w:hint="eastAsia"/>
          <w:sz w:val="24"/>
        </w:rPr>
        <w:t>の計画として策定し、障がい者福祉施策を推進してきました。</w:t>
      </w:r>
    </w:p>
    <w:p w:rsidR="0005321E" w:rsidRPr="000215EA" w:rsidRDefault="0005321E" w:rsidP="005D0402">
      <w:pPr>
        <w:pStyle w:val="ab"/>
        <w:snapToGrid w:val="0"/>
        <w:spacing w:before="120" w:after="120" w:line="276" w:lineRule="auto"/>
        <w:ind w:leftChars="0" w:left="0" w:rightChars="-3" w:right="-6" w:firstLine="240"/>
        <w:rPr>
          <w:rFonts w:hAnsi="HG丸ｺﾞｼｯｸM-PRO"/>
          <w:sz w:val="24"/>
        </w:rPr>
      </w:pPr>
      <w:r w:rsidRPr="000215EA">
        <w:rPr>
          <w:rFonts w:hAnsi="HG丸ｺﾞｼｯｸM-PRO" w:hint="eastAsia"/>
          <w:sz w:val="24"/>
        </w:rPr>
        <w:t>このような中、近年、障がいの重度化と高齢化が進む中で、福祉二一ズはますます複雑多様化しており、私たちを取り巻く社会生活において、障がいのある人もない人も、ともにいきいきと生活できるまちづくりが求められています。</w:t>
      </w:r>
    </w:p>
    <w:p w:rsidR="0005321E" w:rsidRPr="000215EA" w:rsidRDefault="0005321E" w:rsidP="005D0402">
      <w:pPr>
        <w:pStyle w:val="ab"/>
        <w:snapToGrid w:val="0"/>
        <w:spacing w:before="120" w:after="120" w:line="276" w:lineRule="auto"/>
        <w:ind w:leftChars="0" w:left="0" w:rightChars="-3" w:right="-6" w:firstLine="240"/>
        <w:rPr>
          <w:rFonts w:hAnsi="HG丸ｺﾞｼｯｸM-PRO"/>
          <w:sz w:val="24"/>
        </w:rPr>
      </w:pPr>
      <w:r w:rsidRPr="000215EA">
        <w:rPr>
          <w:rFonts w:hAnsi="HG丸ｺﾞｼｯｸM-PRO" w:hint="eastAsia"/>
          <w:sz w:val="24"/>
        </w:rPr>
        <w:t>障害者権利条約の批准に向けた国内法の整備が進められ、平成</w:t>
      </w:r>
      <w:r w:rsidRPr="000215EA">
        <w:rPr>
          <w:rFonts w:hAnsi="HG丸ｺﾞｼｯｸM-PRO"/>
          <w:sz w:val="24"/>
        </w:rPr>
        <w:t>23</w:t>
      </w:r>
      <w:r w:rsidRPr="000215EA">
        <w:rPr>
          <w:rFonts w:hAnsi="HG丸ｺﾞｼｯｸM-PRO" w:hint="eastAsia"/>
          <w:sz w:val="24"/>
        </w:rPr>
        <w:t>年に改正された障害者基本法では、障がい者の定義が見直されるとともに、「障害者が他の者との平等を基礎として全ての人権及び基本的自由を享有し、</w:t>
      </w:r>
      <w:r w:rsidRPr="000215EA">
        <w:rPr>
          <w:rFonts w:ascii="Meiryo UI" w:eastAsia="Meiryo UI" w:hAnsi="Meiryo UI" w:cs="Meiryo UI" w:hint="eastAsia"/>
          <w:sz w:val="24"/>
        </w:rPr>
        <w:t>⼜</w:t>
      </w:r>
      <w:r w:rsidRPr="000215EA">
        <w:rPr>
          <w:rFonts w:hAnsi="HG丸ｺﾞｼｯｸM-PRO" w:cs="ＭＳ 明朝" w:hint="eastAsia"/>
          <w:sz w:val="24"/>
        </w:rPr>
        <w:t>は</w:t>
      </w:r>
      <w:r w:rsidRPr="000215EA">
        <w:rPr>
          <w:rFonts w:ascii="Meiryo UI" w:eastAsia="Meiryo UI" w:hAnsi="Meiryo UI" w:cs="Meiryo UI" w:hint="eastAsia"/>
          <w:sz w:val="24"/>
        </w:rPr>
        <w:t>⾏</w:t>
      </w:r>
      <w:r w:rsidRPr="000215EA">
        <w:rPr>
          <w:rFonts w:hAnsi="HG丸ｺﾞｼｯｸM-PRO" w:cs="ＭＳ 明朝" w:hint="eastAsia"/>
          <w:sz w:val="24"/>
        </w:rPr>
        <w:t>使することを確保するための必要かつ適当な変更及び調整であって、特定の場合において必要とされるものであり、かつ、均衡を失した</w:t>
      </w:r>
      <w:r w:rsidRPr="000215EA">
        <w:rPr>
          <w:rFonts w:ascii="Meiryo UI" w:eastAsia="Meiryo UI" w:hAnsi="Meiryo UI" w:cs="Meiryo UI" w:hint="eastAsia"/>
          <w:sz w:val="24"/>
        </w:rPr>
        <w:t>⼜</w:t>
      </w:r>
      <w:r w:rsidRPr="000215EA">
        <w:rPr>
          <w:rFonts w:hAnsi="HG丸ｺﾞｼｯｸM-PRO" w:cs="ＭＳ 明朝" w:hint="eastAsia"/>
          <w:sz w:val="24"/>
        </w:rPr>
        <w:t>は過度の負担を課さないもの」（障害者の権利に関す</w:t>
      </w:r>
      <w:r w:rsidRPr="000215EA">
        <w:rPr>
          <w:rFonts w:hAnsi="HG丸ｺﾞｼｯｸM-PRO" w:hint="eastAsia"/>
          <w:sz w:val="24"/>
        </w:rPr>
        <w:t>る条約第２条）とする障がい者に対する合理的配慮の概念が盛り込まれました。</w:t>
      </w:r>
    </w:p>
    <w:p w:rsidR="0005321E" w:rsidRDefault="0005321E" w:rsidP="005D0402">
      <w:pPr>
        <w:pStyle w:val="ab"/>
        <w:snapToGrid w:val="0"/>
        <w:spacing w:before="120" w:after="120" w:line="276" w:lineRule="auto"/>
        <w:ind w:leftChars="0" w:left="0" w:rightChars="-3" w:right="-6" w:firstLine="240"/>
        <w:rPr>
          <w:rFonts w:hAnsi="HG丸ｺﾞｼｯｸM-PRO"/>
          <w:sz w:val="24"/>
        </w:rPr>
      </w:pPr>
      <w:r w:rsidRPr="000215EA">
        <w:rPr>
          <w:rFonts w:hAnsi="HG丸ｺﾞｼｯｸM-PRO" w:hint="eastAsia"/>
          <w:sz w:val="24"/>
        </w:rPr>
        <w:t>平成25年には、平成18年に施行された障害者自立支援法を「障害者の日常生活及び社会生活を総合的に支援するための法律（障害者総合支援法）」に改正し、施行されました。</w:t>
      </w:r>
      <w:r w:rsidR="00963ECF" w:rsidRPr="008E1EB1">
        <w:rPr>
          <w:rFonts w:hAnsi="HG丸ｺﾞｼｯｸM-PRO" w:hint="eastAsia"/>
          <w:sz w:val="24"/>
        </w:rPr>
        <w:t>その他にも「障害者虐待の防止、障害者の養護者に対する支援等に関する法律」、</w:t>
      </w:r>
      <w:r w:rsidRPr="000215EA">
        <w:rPr>
          <w:rFonts w:hAnsi="HG丸ｺﾞｼｯｸM-PRO" w:hint="eastAsia"/>
          <w:sz w:val="24"/>
        </w:rPr>
        <w:t>「国等による障害者就労施設等からの物品等の調達の推進等に関する法律」、「障害を理由とする差別の解消の推進に関する法律」が制定され</w:t>
      </w:r>
      <w:r>
        <w:rPr>
          <w:rFonts w:hAnsi="HG丸ｺﾞｼｯｸM-PRO" w:hint="eastAsia"/>
          <w:sz w:val="24"/>
        </w:rPr>
        <w:t>ました。</w:t>
      </w:r>
    </w:p>
    <w:p w:rsidR="0005321E" w:rsidRPr="00DD04D9" w:rsidRDefault="0005321E" w:rsidP="005D0402">
      <w:pPr>
        <w:pStyle w:val="ab"/>
        <w:snapToGrid w:val="0"/>
        <w:spacing w:before="120" w:after="120" w:line="276" w:lineRule="auto"/>
        <w:ind w:leftChars="0" w:left="0" w:rightChars="-3" w:right="-6" w:firstLine="240"/>
        <w:rPr>
          <w:rFonts w:hAnsi="HG丸ｺﾞｼｯｸM-PRO"/>
          <w:color w:val="000000" w:themeColor="text1"/>
          <w:sz w:val="24"/>
        </w:rPr>
      </w:pPr>
      <w:r w:rsidRPr="000215EA">
        <w:rPr>
          <w:rFonts w:hAnsi="HG丸ｺﾞｼｯｸM-PRO" w:hint="eastAsia"/>
          <w:sz w:val="24"/>
        </w:rPr>
        <w:t>平成</w:t>
      </w:r>
      <w:r w:rsidRPr="000215EA">
        <w:rPr>
          <w:rFonts w:hAnsi="HG丸ｺﾞｼｯｸM-PRO"/>
          <w:sz w:val="24"/>
        </w:rPr>
        <w:t>28年には「障害者の日常生活及び社会生活を総合的に支援する</w:t>
      </w:r>
      <w:r w:rsidRPr="000215EA">
        <w:rPr>
          <w:rFonts w:hAnsi="HG丸ｺﾞｼｯｸM-PRO" w:hint="eastAsia"/>
          <w:sz w:val="24"/>
        </w:rPr>
        <w:t>ための法律（障害者総合支援法）」及び児童福祉法の一部を改正する法律が成立し、障害者が自らの望む地域生活を営むことができるよう、「生活」と「就労」に対する支援の一層の充実や高齢障害者による介護保険サービスの円滑な利用を促進</w:t>
      </w:r>
      <w:r w:rsidRPr="00DD04D9">
        <w:rPr>
          <w:rFonts w:hAnsi="HG丸ｺﾞｼｯｸM-PRO" w:hint="eastAsia"/>
          <w:color w:val="000000" w:themeColor="text1"/>
          <w:sz w:val="24"/>
        </w:rPr>
        <w:t>するための見直しが行なわれました。</w:t>
      </w:r>
      <w:r w:rsidRPr="00DD04D9">
        <w:rPr>
          <w:rFonts w:hAnsi="HG丸ｺﾞｼｯｸM-PRO" w:cs="Times New Roman" w:hint="eastAsia"/>
          <w:color w:val="000000" w:themeColor="text1"/>
          <w:szCs w:val="24"/>
        </w:rPr>
        <w:t>また、</w:t>
      </w:r>
      <w:r w:rsidRPr="00DD04D9">
        <w:rPr>
          <w:rFonts w:hAnsi="HG丸ｺﾞｼｯｸM-PRO" w:hint="eastAsia"/>
          <w:color w:val="000000" w:themeColor="text1"/>
          <w:sz w:val="24"/>
        </w:rPr>
        <w:t>障害児支援のニーズの多様化にきめ細かく対応するための支援の拡充が図られるよう、新たに「市町村障害児福祉計画」の策定が義務付けられました。</w:t>
      </w:r>
    </w:p>
    <w:p w:rsidR="0005321E" w:rsidRPr="00DD04D9" w:rsidRDefault="0005321E" w:rsidP="005D0402">
      <w:pPr>
        <w:pStyle w:val="ab"/>
        <w:spacing w:before="120" w:after="120" w:line="276" w:lineRule="auto"/>
        <w:ind w:leftChars="0" w:left="0" w:rightChars="-3" w:right="-6" w:firstLine="240"/>
        <w:rPr>
          <w:rFonts w:hAnsi="HG丸ｺﾞｼｯｸM-PRO"/>
          <w:color w:val="000000" w:themeColor="text1"/>
          <w:sz w:val="24"/>
        </w:rPr>
      </w:pPr>
      <w:bookmarkStart w:id="3" w:name="_Hlk499137008"/>
      <w:r w:rsidRPr="00DD04D9">
        <w:rPr>
          <w:rFonts w:hAnsi="HG丸ｺﾞｼｯｸM-PRO" w:hint="eastAsia"/>
          <w:color w:val="000000" w:themeColor="text1"/>
          <w:sz w:val="24"/>
        </w:rPr>
        <w:t>そして、平成</w:t>
      </w:r>
      <w:r w:rsidRPr="00DD04D9">
        <w:rPr>
          <w:rFonts w:hAnsi="HG丸ｺﾞｼｯｸM-PRO"/>
          <w:color w:val="000000" w:themeColor="text1"/>
          <w:sz w:val="24"/>
        </w:rPr>
        <w:t xml:space="preserve"> 28 </w:t>
      </w:r>
      <w:r w:rsidRPr="00DD04D9">
        <w:rPr>
          <w:rFonts w:hAnsi="HG丸ｺﾞｼｯｸM-PRO" w:hint="eastAsia"/>
          <w:color w:val="000000" w:themeColor="text1"/>
          <w:sz w:val="24"/>
        </w:rPr>
        <w:t>年７月２６日、神奈川県立の障害者支援施設である「津久</w:t>
      </w:r>
      <w:r w:rsidRPr="00DD04D9">
        <w:rPr>
          <w:rFonts w:hAnsi="HG丸ｺﾞｼｯｸM-PRO" w:hint="eastAsia"/>
          <w:color w:val="000000" w:themeColor="text1"/>
          <w:sz w:val="24"/>
        </w:rPr>
        <w:lastRenderedPageBreak/>
        <w:t>井やまゆり園」において大変痛ましい事件が発生しました。県では同年に「ともに生きる社会かながわ憲章」を策定し、平成２９年に「津久井やまゆり園再生基本構想」を取りまとめました。</w:t>
      </w:r>
    </w:p>
    <w:bookmarkEnd w:id="3"/>
    <w:p w:rsidR="0005321E" w:rsidRPr="00AA3C67" w:rsidRDefault="0005321E" w:rsidP="005D0402">
      <w:pPr>
        <w:pStyle w:val="ab"/>
        <w:snapToGrid w:val="0"/>
        <w:spacing w:before="120" w:after="120" w:line="276" w:lineRule="auto"/>
        <w:ind w:leftChars="0" w:left="0" w:rightChars="-3" w:right="-6" w:firstLine="240"/>
        <w:jc w:val="left"/>
        <w:rPr>
          <w:rFonts w:hAnsi="HG丸ｺﾞｼｯｸM-PRO" w:cs="Times New Roman"/>
        </w:rPr>
      </w:pPr>
      <w:r w:rsidRPr="00DD04D9">
        <w:rPr>
          <w:rFonts w:hAnsi="HG丸ｺﾞｼｯｸM-PRO" w:hint="eastAsia"/>
          <w:color w:val="000000" w:themeColor="text1"/>
          <w:sz w:val="24"/>
        </w:rPr>
        <w:t>本計画は、こうした障がいのある人を取り巻く環境の変化に対応するとともに、本市の障がい者福祉施策をより具体的で実効性のあるものとして実施して</w:t>
      </w:r>
      <w:r w:rsidRPr="000215EA">
        <w:rPr>
          <w:rFonts w:hAnsi="HG丸ｺﾞｼｯｸM-PRO" w:hint="eastAsia"/>
          <w:sz w:val="24"/>
        </w:rPr>
        <w:t>いくために、障害者基本法に基づく「市町村障害者計画」と、障害者総合支援法に基づく第五期の計画として「市町村障害福祉計画」を見直し、新たに児童福祉法に基づく「座間市障害児福祉計画」を一体的に策定するものです。</w:t>
      </w:r>
    </w:p>
    <w:p w:rsidR="00A0715F" w:rsidRPr="00AA3C67" w:rsidRDefault="00A0715F" w:rsidP="00A0715F">
      <w:pPr>
        <w:autoSpaceDE w:val="0"/>
        <w:autoSpaceDN w:val="0"/>
        <w:ind w:leftChars="317" w:left="634" w:firstLineChars="100" w:firstLine="220"/>
        <w:contextualSpacing/>
        <w:rPr>
          <w:rFonts w:ascii="HG丸ｺﾞｼｯｸM-PRO" w:eastAsia="HG丸ｺﾞｼｯｸM-PRO" w:hAnsi="HG丸ｺﾞｼｯｸM-PRO" w:cs="Times New Roman"/>
          <w:sz w:val="22"/>
        </w:rPr>
      </w:pPr>
    </w:p>
    <w:p w:rsidR="00A0715F" w:rsidRPr="00A0715F" w:rsidRDefault="00A0715F" w:rsidP="00A0715F">
      <w:pPr>
        <w:pStyle w:val="ab"/>
        <w:spacing w:before="120" w:after="120" w:line="276" w:lineRule="auto"/>
        <w:ind w:leftChars="0" w:left="0" w:firstLine="240"/>
        <w:rPr>
          <w:sz w:val="24"/>
        </w:rPr>
      </w:pPr>
    </w:p>
    <w:p w:rsidR="000215EA" w:rsidRPr="00A0715F" w:rsidRDefault="000215EA" w:rsidP="000215EA">
      <w:pPr>
        <w:pStyle w:val="ab"/>
        <w:spacing w:before="120" w:after="120" w:line="276" w:lineRule="auto"/>
        <w:ind w:leftChars="0" w:left="0" w:firstLine="240"/>
        <w:rPr>
          <w:rFonts w:hAnsi="HG丸ｺﾞｼｯｸM-PRO"/>
          <w:sz w:val="24"/>
        </w:rPr>
      </w:pPr>
    </w:p>
    <w:p w:rsidR="000215EA" w:rsidRPr="000215EA" w:rsidRDefault="000215EA" w:rsidP="000215EA">
      <w:pPr>
        <w:pStyle w:val="ab"/>
        <w:spacing w:before="120" w:after="120" w:line="276" w:lineRule="auto"/>
        <w:ind w:leftChars="0" w:left="0" w:firstLine="240"/>
        <w:rPr>
          <w:rFonts w:hAnsi="HG丸ｺﾞｼｯｸM-PRO"/>
          <w:sz w:val="24"/>
        </w:rPr>
      </w:pPr>
    </w:p>
    <w:p w:rsidR="000215EA" w:rsidRPr="000215EA" w:rsidRDefault="00063641" w:rsidP="000215EA">
      <w:pPr>
        <w:pStyle w:val="ab"/>
        <w:spacing w:before="120" w:after="120" w:line="276" w:lineRule="auto"/>
        <w:ind w:leftChars="0" w:left="0"/>
        <w:jc w:val="center"/>
        <w:rPr>
          <w:rFonts w:hAnsi="HG丸ｺﾞｼｯｸM-PRO" w:cs="ＭＳ 明朝"/>
          <w:szCs w:val="21"/>
        </w:rPr>
      </w:pPr>
      <w:r>
        <w:rPr>
          <w:rFonts w:hAnsi="HG丸ｺﾞｼｯｸM-PRO"/>
          <w:szCs w:val="21"/>
        </w:rPr>
        <w:br w:type="column"/>
      </w:r>
      <w:r w:rsidR="000215EA" w:rsidRPr="000215EA">
        <w:rPr>
          <w:rFonts w:hAnsi="HG丸ｺﾞｼｯｸM-PRO" w:hint="eastAsia"/>
          <w:szCs w:val="21"/>
        </w:rPr>
        <w:lastRenderedPageBreak/>
        <w:t>【障害福祉施策に関する主な法律の施行</w:t>
      </w:r>
      <w:r w:rsidR="000215EA" w:rsidRPr="000215EA">
        <w:rPr>
          <w:rFonts w:hAnsi="HG丸ｺﾞｼｯｸM-PRO" w:cs="ＭＳ 明朝" w:hint="eastAsia"/>
          <w:szCs w:val="21"/>
        </w:rPr>
        <w:t>等】</w:t>
      </w:r>
    </w:p>
    <w:tbl>
      <w:tblPr>
        <w:tblpPr w:leftFromText="142" w:rightFromText="142" w:vertAnchor="text" w:horzAnchor="margin" w:tblpXSpec="center" w:tblpY="204"/>
        <w:tblW w:w="8534" w:type="dxa"/>
        <w:tblCellMar>
          <w:left w:w="99" w:type="dxa"/>
          <w:right w:w="99" w:type="dxa"/>
        </w:tblCellMar>
        <w:tblLook w:val="04A0" w:firstRow="1" w:lastRow="0" w:firstColumn="1" w:lastColumn="0" w:noHBand="0" w:noVBand="1"/>
      </w:tblPr>
      <w:tblGrid>
        <w:gridCol w:w="733"/>
        <w:gridCol w:w="709"/>
        <w:gridCol w:w="2739"/>
        <w:gridCol w:w="4632"/>
      </w:tblGrid>
      <w:tr w:rsidR="000215EA" w:rsidRPr="000215EA" w:rsidTr="005D0402">
        <w:trPr>
          <w:trHeight w:val="420"/>
        </w:trPr>
        <w:tc>
          <w:tcPr>
            <w:tcW w:w="1163"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0215EA" w:rsidRPr="000215EA" w:rsidRDefault="000215EA" w:rsidP="00117849">
            <w:pPr>
              <w:widowControl/>
              <w:jc w:val="center"/>
              <w:rPr>
                <w:rFonts w:ascii="HG丸ｺﾞｼｯｸM-PRO" w:eastAsia="HG丸ｺﾞｼｯｸM-PRO" w:hAnsi="HG丸ｺﾞｼｯｸM-PRO" w:cs="ＭＳ Ｐゴシック"/>
                <w:b/>
                <w:bCs/>
                <w:kern w:val="0"/>
                <w:sz w:val="22"/>
              </w:rPr>
            </w:pPr>
            <w:r w:rsidRPr="000215EA">
              <w:rPr>
                <w:rFonts w:ascii="HG丸ｺﾞｼｯｸM-PRO" w:eastAsia="HG丸ｺﾞｼｯｸM-PRO" w:hAnsi="HG丸ｺﾞｼｯｸM-PRO" w:cs="ＭＳ Ｐゴシック" w:hint="eastAsia"/>
                <w:b/>
                <w:bCs/>
                <w:kern w:val="0"/>
                <w:sz w:val="22"/>
              </w:rPr>
              <w:t>年</w:t>
            </w:r>
          </w:p>
        </w:tc>
        <w:tc>
          <w:tcPr>
            <w:tcW w:w="2739" w:type="dxa"/>
            <w:tcBorders>
              <w:top w:val="single" w:sz="4" w:space="0" w:color="auto"/>
              <w:left w:val="nil"/>
              <w:bottom w:val="single" w:sz="4" w:space="0" w:color="auto"/>
              <w:right w:val="single" w:sz="4" w:space="0" w:color="auto"/>
            </w:tcBorders>
            <w:shd w:val="clear" w:color="000000" w:fill="F2F2F2"/>
            <w:noWrap/>
            <w:vAlign w:val="center"/>
            <w:hideMark/>
          </w:tcPr>
          <w:p w:rsidR="000215EA" w:rsidRPr="000215EA" w:rsidRDefault="000215EA" w:rsidP="00117849">
            <w:pPr>
              <w:widowControl/>
              <w:jc w:val="center"/>
              <w:rPr>
                <w:rFonts w:ascii="HG丸ｺﾞｼｯｸM-PRO" w:eastAsia="HG丸ｺﾞｼｯｸM-PRO" w:hAnsi="HG丸ｺﾞｼｯｸM-PRO" w:cs="ＭＳ Ｐゴシック"/>
                <w:b/>
                <w:bCs/>
                <w:color w:val="000000"/>
                <w:kern w:val="0"/>
                <w:sz w:val="24"/>
              </w:rPr>
            </w:pPr>
            <w:r w:rsidRPr="000215EA">
              <w:rPr>
                <w:rFonts w:ascii="HG丸ｺﾞｼｯｸM-PRO" w:eastAsia="HG丸ｺﾞｼｯｸM-PRO" w:hAnsi="HG丸ｺﾞｼｯｸM-PRO" w:cs="ＭＳ Ｐゴシック" w:hint="eastAsia"/>
                <w:b/>
                <w:bCs/>
                <w:color w:val="000000"/>
                <w:kern w:val="0"/>
                <w:sz w:val="24"/>
              </w:rPr>
              <w:t>主な法律の施行等</w:t>
            </w:r>
          </w:p>
        </w:tc>
        <w:tc>
          <w:tcPr>
            <w:tcW w:w="4632" w:type="dxa"/>
            <w:tcBorders>
              <w:top w:val="single" w:sz="4" w:space="0" w:color="auto"/>
              <w:left w:val="nil"/>
              <w:bottom w:val="single" w:sz="4" w:space="0" w:color="auto"/>
              <w:right w:val="single" w:sz="4" w:space="0" w:color="auto"/>
            </w:tcBorders>
            <w:shd w:val="clear" w:color="000000" w:fill="F2F2F2"/>
            <w:noWrap/>
            <w:vAlign w:val="center"/>
            <w:hideMark/>
          </w:tcPr>
          <w:p w:rsidR="000215EA" w:rsidRPr="000215EA" w:rsidRDefault="000215EA" w:rsidP="00117849">
            <w:pPr>
              <w:widowControl/>
              <w:jc w:val="center"/>
              <w:rPr>
                <w:rFonts w:ascii="HG丸ｺﾞｼｯｸM-PRO" w:eastAsia="HG丸ｺﾞｼｯｸM-PRO" w:hAnsi="HG丸ｺﾞｼｯｸM-PRO" w:cs="ＭＳ Ｐゴシック"/>
                <w:b/>
                <w:bCs/>
                <w:color w:val="000000"/>
                <w:kern w:val="0"/>
                <w:sz w:val="24"/>
              </w:rPr>
            </w:pPr>
            <w:r w:rsidRPr="000215EA">
              <w:rPr>
                <w:rFonts w:ascii="HG丸ｺﾞｼｯｸM-PRO" w:eastAsia="HG丸ｺﾞｼｯｸM-PRO" w:hAnsi="HG丸ｺﾞｼｯｸM-PRO" w:cs="ＭＳ Ｐゴシック" w:hint="eastAsia"/>
                <w:b/>
                <w:bCs/>
                <w:color w:val="000000"/>
                <w:kern w:val="0"/>
                <w:sz w:val="24"/>
              </w:rPr>
              <w:t>内容</w:t>
            </w:r>
          </w:p>
        </w:tc>
      </w:tr>
      <w:tr w:rsidR="000215EA" w:rsidRPr="000215EA" w:rsidTr="005D0402">
        <w:trPr>
          <w:trHeight w:val="81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2007</w:t>
            </w:r>
          </w:p>
        </w:tc>
        <w:tc>
          <w:tcPr>
            <w:tcW w:w="709" w:type="dxa"/>
            <w:tcBorders>
              <w:top w:val="nil"/>
              <w:left w:val="nil"/>
              <w:bottom w:val="single" w:sz="4" w:space="0" w:color="auto"/>
              <w:right w:val="single" w:sz="4" w:space="0" w:color="auto"/>
            </w:tcBorders>
            <w:shd w:val="clear" w:color="auto" w:fill="auto"/>
            <w:noWrap/>
            <w:vAlign w:val="center"/>
            <w:hideMark/>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平成19年</w:t>
            </w:r>
          </w:p>
        </w:tc>
        <w:tc>
          <w:tcPr>
            <w:tcW w:w="2739" w:type="dxa"/>
            <w:tcBorders>
              <w:top w:val="nil"/>
              <w:left w:val="nil"/>
              <w:bottom w:val="single" w:sz="4" w:space="0" w:color="auto"/>
              <w:right w:val="single" w:sz="4" w:space="0" w:color="auto"/>
            </w:tcBorders>
            <w:shd w:val="clear" w:color="auto" w:fill="auto"/>
            <w:noWrap/>
            <w:vAlign w:val="center"/>
            <w:hideMark/>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hint="eastAsia"/>
                <w:sz w:val="18"/>
                <w:szCs w:val="18"/>
              </w:rPr>
              <w:t>「障害者の権利に関する条約」</w:t>
            </w:r>
            <w:r w:rsidRPr="005D0402">
              <w:rPr>
                <w:rFonts w:ascii="HG丸ｺﾞｼｯｸM-PRO" w:eastAsia="HG丸ｺﾞｼｯｸM-PRO" w:hAnsi="HG丸ｺﾞｼｯｸM-PRO" w:cs="ＭＳ Ｐゴシック" w:hint="eastAsia"/>
                <w:kern w:val="0"/>
                <w:sz w:val="18"/>
                <w:szCs w:val="18"/>
              </w:rPr>
              <w:t>署名</w:t>
            </w:r>
          </w:p>
        </w:tc>
        <w:tc>
          <w:tcPr>
            <w:tcW w:w="4632" w:type="dxa"/>
            <w:tcBorders>
              <w:top w:val="nil"/>
              <w:left w:val="nil"/>
              <w:bottom w:val="single" w:sz="4" w:space="0" w:color="auto"/>
              <w:right w:val="single" w:sz="4" w:space="0" w:color="auto"/>
            </w:tcBorders>
            <w:shd w:val="clear" w:color="auto" w:fill="auto"/>
            <w:vAlign w:val="center"/>
            <w:hideMark/>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障がい者の人権、基本的自由の享有の確保、障がい者の固有の尊厳の尊重を促進するため、障がい者の権利を実現するための措置等を規定</w:t>
            </w:r>
          </w:p>
        </w:tc>
      </w:tr>
      <w:tr w:rsidR="000215EA" w:rsidRPr="000215EA" w:rsidTr="005D0402">
        <w:trPr>
          <w:trHeight w:val="615"/>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2010</w:t>
            </w:r>
          </w:p>
        </w:tc>
        <w:tc>
          <w:tcPr>
            <w:tcW w:w="709" w:type="dxa"/>
            <w:tcBorders>
              <w:top w:val="nil"/>
              <w:left w:val="nil"/>
              <w:bottom w:val="single" w:sz="4" w:space="0" w:color="auto"/>
              <w:right w:val="single" w:sz="4" w:space="0" w:color="auto"/>
            </w:tcBorders>
            <w:shd w:val="clear" w:color="auto" w:fill="auto"/>
            <w:noWrap/>
            <w:vAlign w:val="center"/>
            <w:hideMark/>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平成22年</w:t>
            </w:r>
          </w:p>
        </w:tc>
        <w:tc>
          <w:tcPr>
            <w:tcW w:w="2739" w:type="dxa"/>
            <w:tcBorders>
              <w:top w:val="nil"/>
              <w:left w:val="nil"/>
              <w:bottom w:val="single" w:sz="4" w:space="0" w:color="auto"/>
              <w:right w:val="single" w:sz="4" w:space="0" w:color="auto"/>
            </w:tcBorders>
            <w:shd w:val="clear" w:color="auto" w:fill="auto"/>
            <w:vAlign w:val="center"/>
            <w:hideMark/>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「障害者自立支援法」「児童福祉法」の一部改正</w:t>
            </w:r>
          </w:p>
        </w:tc>
        <w:tc>
          <w:tcPr>
            <w:tcW w:w="4632" w:type="dxa"/>
            <w:tcBorders>
              <w:top w:val="nil"/>
              <w:left w:val="nil"/>
              <w:bottom w:val="single" w:sz="4" w:space="0" w:color="auto"/>
              <w:right w:val="single" w:sz="4" w:space="0" w:color="auto"/>
            </w:tcBorders>
            <w:shd w:val="clear" w:color="auto" w:fill="auto"/>
            <w:vAlign w:val="center"/>
            <w:hideMark/>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発達障がいが、障害者自立支援法及び児童福祉法の対象になることが明確化</w:t>
            </w:r>
          </w:p>
        </w:tc>
      </w:tr>
      <w:tr w:rsidR="000215EA" w:rsidRPr="000215EA" w:rsidTr="005D0402">
        <w:trPr>
          <w:trHeight w:val="945"/>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2011</w:t>
            </w:r>
          </w:p>
        </w:tc>
        <w:tc>
          <w:tcPr>
            <w:tcW w:w="709" w:type="dxa"/>
            <w:tcBorders>
              <w:top w:val="nil"/>
              <w:left w:val="nil"/>
              <w:bottom w:val="single" w:sz="4" w:space="0" w:color="auto"/>
              <w:right w:val="single" w:sz="4" w:space="0" w:color="auto"/>
            </w:tcBorders>
            <w:shd w:val="clear" w:color="auto" w:fill="auto"/>
            <w:noWrap/>
            <w:vAlign w:val="center"/>
            <w:hideMark/>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平成23年</w:t>
            </w:r>
          </w:p>
        </w:tc>
        <w:tc>
          <w:tcPr>
            <w:tcW w:w="2739" w:type="dxa"/>
            <w:tcBorders>
              <w:top w:val="nil"/>
              <w:left w:val="nil"/>
              <w:bottom w:val="single" w:sz="4" w:space="0" w:color="auto"/>
              <w:right w:val="single" w:sz="4" w:space="0" w:color="auto"/>
            </w:tcBorders>
            <w:shd w:val="clear" w:color="auto" w:fill="auto"/>
            <w:noWrap/>
            <w:vAlign w:val="center"/>
            <w:hideMark/>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「障害者基本法の一部を改正する法律」施行</w:t>
            </w:r>
          </w:p>
        </w:tc>
        <w:tc>
          <w:tcPr>
            <w:tcW w:w="4632" w:type="dxa"/>
            <w:tcBorders>
              <w:top w:val="nil"/>
              <w:left w:val="nil"/>
              <w:bottom w:val="single" w:sz="4" w:space="0" w:color="auto"/>
              <w:right w:val="single" w:sz="4" w:space="0" w:color="auto"/>
            </w:tcBorders>
            <w:shd w:val="clear" w:color="auto" w:fill="auto"/>
            <w:vAlign w:val="center"/>
            <w:hideMark/>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障がい者の権利擁護を目指し、国や企業などに対し、障がいがある人の社会参加を妨げたり日常生活を制約したりする「社会的障壁」を取り除くよう求める</w:t>
            </w:r>
          </w:p>
        </w:tc>
      </w:tr>
      <w:tr w:rsidR="000215EA" w:rsidRPr="000215EA" w:rsidTr="005D0402">
        <w:trPr>
          <w:trHeight w:val="66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2012</w:t>
            </w:r>
          </w:p>
        </w:tc>
        <w:tc>
          <w:tcPr>
            <w:tcW w:w="709" w:type="dxa"/>
            <w:tcBorders>
              <w:top w:val="nil"/>
              <w:left w:val="nil"/>
              <w:bottom w:val="single" w:sz="4" w:space="0" w:color="auto"/>
              <w:right w:val="single" w:sz="4" w:space="0" w:color="auto"/>
            </w:tcBorders>
            <w:shd w:val="clear" w:color="auto" w:fill="auto"/>
            <w:noWrap/>
            <w:vAlign w:val="center"/>
            <w:hideMark/>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平成24年</w:t>
            </w:r>
          </w:p>
        </w:tc>
        <w:tc>
          <w:tcPr>
            <w:tcW w:w="2739" w:type="dxa"/>
            <w:tcBorders>
              <w:top w:val="nil"/>
              <w:left w:val="nil"/>
              <w:bottom w:val="single" w:sz="4" w:space="0" w:color="auto"/>
              <w:right w:val="single" w:sz="4" w:space="0" w:color="auto"/>
            </w:tcBorders>
            <w:shd w:val="clear" w:color="auto" w:fill="auto"/>
            <w:noWrap/>
            <w:vAlign w:val="center"/>
            <w:hideMark/>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「障害者虐待の防止、障害者の養護者に対する支援等に関する法律」施行</w:t>
            </w:r>
          </w:p>
        </w:tc>
        <w:tc>
          <w:tcPr>
            <w:tcW w:w="4632" w:type="dxa"/>
            <w:tcBorders>
              <w:top w:val="nil"/>
              <w:left w:val="nil"/>
              <w:bottom w:val="single" w:sz="4" w:space="0" w:color="auto"/>
              <w:right w:val="single" w:sz="4" w:space="0" w:color="auto"/>
            </w:tcBorders>
            <w:shd w:val="clear" w:color="auto" w:fill="auto"/>
            <w:vAlign w:val="center"/>
            <w:hideMark/>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障がい者の虐待の予防と早期発見、及び養護者への支援を講じるための法律</w:t>
            </w:r>
          </w:p>
        </w:tc>
      </w:tr>
      <w:tr w:rsidR="000215EA" w:rsidRPr="000215EA" w:rsidTr="005D0402">
        <w:trPr>
          <w:trHeight w:val="99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2013</w:t>
            </w:r>
          </w:p>
        </w:tc>
        <w:tc>
          <w:tcPr>
            <w:tcW w:w="709" w:type="dxa"/>
            <w:tcBorders>
              <w:top w:val="nil"/>
              <w:left w:val="nil"/>
              <w:bottom w:val="single" w:sz="4" w:space="0" w:color="auto"/>
              <w:right w:val="single" w:sz="4" w:space="0" w:color="auto"/>
            </w:tcBorders>
            <w:shd w:val="clear" w:color="auto" w:fill="auto"/>
            <w:noWrap/>
            <w:vAlign w:val="center"/>
            <w:hideMark/>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平成25年</w:t>
            </w:r>
          </w:p>
        </w:tc>
        <w:tc>
          <w:tcPr>
            <w:tcW w:w="2739" w:type="dxa"/>
            <w:tcBorders>
              <w:top w:val="nil"/>
              <w:left w:val="nil"/>
              <w:bottom w:val="single" w:sz="4" w:space="0" w:color="auto"/>
              <w:right w:val="single" w:sz="4" w:space="0" w:color="auto"/>
            </w:tcBorders>
            <w:shd w:val="clear" w:color="auto" w:fill="auto"/>
            <w:noWrap/>
            <w:vAlign w:val="center"/>
            <w:hideMark/>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「障害者の日常生活及び社会生活を総合的に支援するための法律（障害者総合支援法）」施</w:t>
            </w:r>
            <w:r w:rsidRPr="005D0402">
              <w:rPr>
                <w:rFonts w:ascii="Meiryo UI" w:eastAsia="Meiryo UI" w:hAnsi="Meiryo UI" w:cs="Meiryo UI" w:hint="eastAsia"/>
                <w:kern w:val="0"/>
                <w:sz w:val="18"/>
                <w:szCs w:val="18"/>
              </w:rPr>
              <w:t>⾏</w:t>
            </w:r>
          </w:p>
        </w:tc>
        <w:tc>
          <w:tcPr>
            <w:tcW w:w="4632" w:type="dxa"/>
            <w:tcBorders>
              <w:top w:val="nil"/>
              <w:left w:val="nil"/>
              <w:bottom w:val="single" w:sz="4" w:space="0" w:color="auto"/>
              <w:right w:val="single" w:sz="4" w:space="0" w:color="auto"/>
            </w:tcBorders>
            <w:shd w:val="clear" w:color="auto" w:fill="auto"/>
            <w:vAlign w:val="center"/>
            <w:hideMark/>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障害者自立支援法を障害者総合支援法とし、障がい者の範囲に難病患者等を追加。重度訪問介護の対象拡大、ケアホームのグループホームへの一元化など</w:t>
            </w:r>
          </w:p>
        </w:tc>
      </w:tr>
      <w:tr w:rsidR="000215EA" w:rsidRPr="000215EA" w:rsidTr="005D0402">
        <w:trPr>
          <w:trHeight w:val="117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2013</w:t>
            </w:r>
          </w:p>
        </w:tc>
        <w:tc>
          <w:tcPr>
            <w:tcW w:w="709" w:type="dxa"/>
            <w:tcBorders>
              <w:top w:val="nil"/>
              <w:left w:val="nil"/>
              <w:bottom w:val="single" w:sz="4" w:space="0" w:color="auto"/>
              <w:right w:val="single" w:sz="4" w:space="0" w:color="auto"/>
            </w:tcBorders>
            <w:shd w:val="clear" w:color="auto" w:fill="auto"/>
            <w:noWrap/>
            <w:vAlign w:val="center"/>
            <w:hideMark/>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平成25年</w:t>
            </w:r>
          </w:p>
        </w:tc>
        <w:tc>
          <w:tcPr>
            <w:tcW w:w="2739" w:type="dxa"/>
            <w:tcBorders>
              <w:top w:val="nil"/>
              <w:left w:val="nil"/>
              <w:bottom w:val="single" w:sz="4" w:space="0" w:color="auto"/>
              <w:right w:val="single" w:sz="4" w:space="0" w:color="auto"/>
            </w:tcBorders>
            <w:shd w:val="clear" w:color="auto" w:fill="auto"/>
            <w:noWrap/>
            <w:vAlign w:val="center"/>
            <w:hideMark/>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「国等による障害者就労施設等からの物品等の調達の推進等に関する法律」施行</w:t>
            </w:r>
          </w:p>
        </w:tc>
        <w:tc>
          <w:tcPr>
            <w:tcW w:w="4632" w:type="dxa"/>
            <w:tcBorders>
              <w:top w:val="nil"/>
              <w:left w:val="nil"/>
              <w:bottom w:val="single" w:sz="4" w:space="0" w:color="auto"/>
              <w:right w:val="single" w:sz="4" w:space="0" w:color="auto"/>
            </w:tcBorders>
            <w:shd w:val="clear" w:color="auto" w:fill="auto"/>
            <w:vAlign w:val="center"/>
            <w:hideMark/>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国等による障がい者就労施設等からの物品等の調達の推進等に関し、障がい者就労施設等の受注の機会を確保するために必要な事項等を定め、障がい者就労施設等が供給する物品等に対する需要の増進を図るなど</w:t>
            </w:r>
          </w:p>
        </w:tc>
      </w:tr>
      <w:tr w:rsidR="000215EA" w:rsidRPr="000215EA" w:rsidTr="005D0402">
        <w:trPr>
          <w:trHeight w:val="975"/>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2013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平成25年</w:t>
            </w:r>
          </w:p>
        </w:tc>
        <w:tc>
          <w:tcPr>
            <w:tcW w:w="2739" w:type="dxa"/>
            <w:tcBorders>
              <w:top w:val="single" w:sz="4" w:space="0" w:color="auto"/>
              <w:left w:val="nil"/>
              <w:bottom w:val="single" w:sz="4" w:space="0" w:color="auto"/>
              <w:right w:val="single" w:sz="4" w:space="0" w:color="auto"/>
            </w:tcBorders>
            <w:shd w:val="clear" w:color="auto" w:fill="auto"/>
            <w:noWrap/>
            <w:vAlign w:val="center"/>
            <w:hideMark/>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「障害を理由とする差別の解消の推進に関する法律」成</w:t>
            </w:r>
            <w:r w:rsidRPr="005D0402">
              <w:rPr>
                <w:rFonts w:ascii="Meiryo UI" w:eastAsia="Meiryo UI" w:hAnsi="Meiryo UI" w:cs="Meiryo UI" w:hint="eastAsia"/>
                <w:kern w:val="0"/>
                <w:sz w:val="18"/>
                <w:szCs w:val="18"/>
              </w:rPr>
              <w:t>⽴</w:t>
            </w:r>
          </w:p>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（平成28年4月施行予定）</w:t>
            </w:r>
          </w:p>
        </w:tc>
        <w:tc>
          <w:tcPr>
            <w:tcW w:w="4632" w:type="dxa"/>
            <w:tcBorders>
              <w:top w:val="single" w:sz="4" w:space="0" w:color="auto"/>
              <w:left w:val="nil"/>
              <w:bottom w:val="single" w:sz="4" w:space="0" w:color="auto"/>
              <w:right w:val="single" w:sz="4" w:space="0" w:color="auto"/>
            </w:tcBorders>
            <w:shd w:val="clear" w:color="auto" w:fill="auto"/>
            <w:vAlign w:val="center"/>
            <w:hideMark/>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障がいを理由とする差別の解消の推進に関する基本的な事項、行政</w:t>
            </w:r>
            <w:r w:rsidRPr="005D0402">
              <w:rPr>
                <w:rFonts w:ascii="HG丸ｺﾞｼｯｸM-PRO" w:eastAsia="HG丸ｺﾞｼｯｸM-PRO" w:hAnsi="HG丸ｺﾞｼｯｸM-PRO" w:cs="ＭＳ 明朝" w:hint="eastAsia"/>
                <w:kern w:val="0"/>
                <w:sz w:val="18"/>
                <w:szCs w:val="18"/>
              </w:rPr>
              <w:t>機関事業者等における措置等を定め、障がいを理由とする差別の解消を推進するな</w:t>
            </w:r>
            <w:r w:rsidRPr="005D0402">
              <w:rPr>
                <w:rFonts w:ascii="HG丸ｺﾞｼｯｸM-PRO" w:eastAsia="HG丸ｺﾞｼｯｸM-PRO" w:hAnsi="HG丸ｺﾞｼｯｸM-PRO" w:cs="ＭＳ Ｐゴシック" w:hint="eastAsia"/>
                <w:kern w:val="0"/>
                <w:sz w:val="18"/>
                <w:szCs w:val="18"/>
              </w:rPr>
              <w:t>ど</w:t>
            </w:r>
          </w:p>
        </w:tc>
      </w:tr>
      <w:tr w:rsidR="000215EA" w:rsidRPr="000215EA" w:rsidTr="005D0402">
        <w:trPr>
          <w:trHeight w:val="975"/>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2014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平成26年</w:t>
            </w:r>
          </w:p>
        </w:tc>
        <w:tc>
          <w:tcPr>
            <w:tcW w:w="2739" w:type="dxa"/>
            <w:tcBorders>
              <w:top w:val="single" w:sz="4" w:space="0" w:color="auto"/>
              <w:left w:val="nil"/>
              <w:bottom w:val="single" w:sz="4" w:space="0" w:color="auto"/>
              <w:right w:val="single" w:sz="4" w:space="0" w:color="auto"/>
            </w:tcBorders>
            <w:shd w:val="clear" w:color="auto" w:fill="auto"/>
            <w:noWrap/>
            <w:vAlign w:val="center"/>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「障害者の権利に関する条約」批准</w:t>
            </w:r>
          </w:p>
        </w:tc>
        <w:tc>
          <w:tcPr>
            <w:tcW w:w="4632" w:type="dxa"/>
            <w:tcBorders>
              <w:top w:val="single" w:sz="4" w:space="0" w:color="auto"/>
              <w:left w:val="nil"/>
              <w:bottom w:val="single" w:sz="4" w:space="0" w:color="auto"/>
              <w:right w:val="single" w:sz="4" w:space="0" w:color="auto"/>
            </w:tcBorders>
            <w:shd w:val="clear" w:color="auto" w:fill="auto"/>
            <w:vAlign w:val="center"/>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障がい者の人権、基本的自由の享有の確保、障がい者の固有の尊厳の尊重を促進するため、障がい者の権利を実現するための措置等を規定</w:t>
            </w:r>
          </w:p>
        </w:tc>
      </w:tr>
      <w:tr w:rsidR="000215EA" w:rsidRPr="000215EA" w:rsidTr="005D0402">
        <w:trPr>
          <w:trHeight w:val="975"/>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201</w:t>
            </w:r>
            <w:r w:rsidRPr="005D0402">
              <w:rPr>
                <w:rFonts w:ascii="HG丸ｺﾞｼｯｸM-PRO" w:eastAsia="HG丸ｺﾞｼｯｸM-PRO" w:hAnsi="HG丸ｺﾞｼｯｸM-PRO" w:cs="ＭＳ Ｐゴシック"/>
                <w:kern w:val="0"/>
                <w:sz w:val="18"/>
                <w:szCs w:val="18"/>
              </w:rPr>
              <w:t>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bookmarkStart w:id="4" w:name="_Hlk498711282"/>
            <w:r w:rsidRPr="005D0402">
              <w:rPr>
                <w:rFonts w:ascii="HG丸ｺﾞｼｯｸM-PRO" w:eastAsia="HG丸ｺﾞｼｯｸM-PRO" w:hAnsi="HG丸ｺﾞｼｯｸM-PRO" w:cs="ＭＳ Ｐゴシック" w:hint="eastAsia"/>
                <w:kern w:val="0"/>
                <w:sz w:val="18"/>
                <w:szCs w:val="18"/>
              </w:rPr>
              <w:t>平成2</w:t>
            </w:r>
            <w:r w:rsidRPr="005D0402">
              <w:rPr>
                <w:rFonts w:ascii="HG丸ｺﾞｼｯｸM-PRO" w:eastAsia="HG丸ｺﾞｼｯｸM-PRO" w:hAnsi="HG丸ｺﾞｼｯｸM-PRO" w:cs="ＭＳ Ｐゴシック"/>
                <w:kern w:val="0"/>
                <w:sz w:val="18"/>
                <w:szCs w:val="18"/>
              </w:rPr>
              <w:t>8</w:t>
            </w:r>
            <w:r w:rsidRPr="005D0402">
              <w:rPr>
                <w:rFonts w:ascii="HG丸ｺﾞｼｯｸM-PRO" w:eastAsia="HG丸ｺﾞｼｯｸM-PRO" w:hAnsi="HG丸ｺﾞｼｯｸM-PRO" w:cs="ＭＳ Ｐゴシック" w:hint="eastAsia"/>
                <w:kern w:val="0"/>
                <w:sz w:val="18"/>
                <w:szCs w:val="18"/>
              </w:rPr>
              <w:t>年</w:t>
            </w:r>
            <w:bookmarkEnd w:id="4"/>
          </w:p>
        </w:tc>
        <w:tc>
          <w:tcPr>
            <w:tcW w:w="2739" w:type="dxa"/>
            <w:tcBorders>
              <w:top w:val="single" w:sz="4" w:space="0" w:color="auto"/>
              <w:left w:val="nil"/>
              <w:bottom w:val="single" w:sz="4" w:space="0" w:color="auto"/>
              <w:right w:val="single" w:sz="4" w:space="0" w:color="auto"/>
            </w:tcBorders>
            <w:shd w:val="clear" w:color="auto" w:fill="auto"/>
            <w:noWrap/>
            <w:vAlign w:val="center"/>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bookmarkStart w:id="5" w:name="_Hlk498706880"/>
            <w:bookmarkStart w:id="6" w:name="_Hlk498711248"/>
            <w:r w:rsidRPr="005D0402">
              <w:rPr>
                <w:rFonts w:ascii="HG丸ｺﾞｼｯｸM-PRO" w:eastAsia="HG丸ｺﾞｼｯｸM-PRO" w:hAnsi="HG丸ｺﾞｼｯｸM-PRO" w:cs="ＭＳ Ｐゴシック" w:hint="eastAsia"/>
                <w:kern w:val="0"/>
                <w:sz w:val="18"/>
                <w:szCs w:val="18"/>
              </w:rPr>
              <w:t>「障害者の日常生活及び社会生活を総合的に支援するための法律（障害者総合支援法）」</w:t>
            </w:r>
            <w:bookmarkEnd w:id="5"/>
            <w:r w:rsidRPr="005D0402">
              <w:rPr>
                <w:rFonts w:ascii="HG丸ｺﾞｼｯｸM-PRO" w:eastAsia="HG丸ｺﾞｼｯｸM-PRO" w:hAnsi="HG丸ｺﾞｼｯｸM-PRO" w:cs="ＭＳ Ｐゴシック" w:hint="eastAsia"/>
                <w:kern w:val="0"/>
                <w:sz w:val="18"/>
                <w:szCs w:val="18"/>
              </w:rPr>
              <w:t>及び児童福祉法の一部を改正する法律　成立</w:t>
            </w:r>
            <w:bookmarkEnd w:id="6"/>
          </w:p>
        </w:tc>
        <w:tc>
          <w:tcPr>
            <w:tcW w:w="4632" w:type="dxa"/>
            <w:tcBorders>
              <w:top w:val="single" w:sz="4" w:space="0" w:color="auto"/>
              <w:left w:val="nil"/>
              <w:bottom w:val="single" w:sz="4" w:space="0" w:color="auto"/>
              <w:right w:val="single" w:sz="4" w:space="0" w:color="auto"/>
            </w:tcBorders>
            <w:shd w:val="clear" w:color="auto" w:fill="auto"/>
            <w:vAlign w:val="center"/>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bookmarkStart w:id="7" w:name="_Hlk498711351"/>
            <w:r w:rsidRPr="005D0402">
              <w:rPr>
                <w:rFonts w:ascii="HG丸ｺﾞｼｯｸM-PRO" w:eastAsia="HG丸ｺﾞｼｯｸM-PRO" w:hAnsi="HG丸ｺﾞｼｯｸM-PRO" w:cs="ＭＳ Ｐゴシック" w:hint="eastAsia"/>
                <w:kern w:val="0"/>
                <w:sz w:val="18"/>
                <w:szCs w:val="18"/>
              </w:rPr>
              <w:t>障害者が自らの望む地域生活を営むことができるよう、「生活」と「就労」に対する支援の一層の充実や高齢障害者による介護保険サービスの円滑な利用を促進するための見直しを行うとともに、障害児支援のニーズの多様化にきめ細かく対応するための支援の拡充を図る</w:t>
            </w:r>
            <w:bookmarkEnd w:id="7"/>
          </w:p>
        </w:tc>
      </w:tr>
      <w:tr w:rsidR="000215EA" w:rsidRPr="000215EA" w:rsidTr="005D0402">
        <w:trPr>
          <w:trHeight w:val="975"/>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201</w:t>
            </w:r>
            <w:r w:rsidRPr="005D0402">
              <w:rPr>
                <w:rFonts w:ascii="HG丸ｺﾞｼｯｸM-PRO" w:eastAsia="HG丸ｺﾞｼｯｸM-PRO" w:hAnsi="HG丸ｺﾞｼｯｸM-PRO" w:cs="ＭＳ Ｐゴシック"/>
                <w:kern w:val="0"/>
                <w:sz w:val="18"/>
                <w:szCs w:val="18"/>
              </w:rPr>
              <w:t>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215EA" w:rsidRPr="005D0402" w:rsidRDefault="000215EA" w:rsidP="00117849">
            <w:pPr>
              <w:widowControl/>
              <w:jc w:val="center"/>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平成2</w:t>
            </w:r>
            <w:r w:rsidRPr="005D0402">
              <w:rPr>
                <w:rFonts w:ascii="HG丸ｺﾞｼｯｸM-PRO" w:eastAsia="HG丸ｺﾞｼｯｸM-PRO" w:hAnsi="HG丸ｺﾞｼｯｸM-PRO" w:cs="ＭＳ Ｐゴシック"/>
                <w:kern w:val="0"/>
                <w:sz w:val="18"/>
                <w:szCs w:val="18"/>
              </w:rPr>
              <w:t>8</w:t>
            </w:r>
            <w:r w:rsidRPr="005D0402">
              <w:rPr>
                <w:rFonts w:ascii="HG丸ｺﾞｼｯｸM-PRO" w:eastAsia="HG丸ｺﾞｼｯｸM-PRO" w:hAnsi="HG丸ｺﾞｼｯｸM-PRO" w:cs="ＭＳ Ｐゴシック" w:hint="eastAsia"/>
                <w:kern w:val="0"/>
                <w:sz w:val="18"/>
                <w:szCs w:val="18"/>
              </w:rPr>
              <w:t>年</w:t>
            </w:r>
          </w:p>
        </w:tc>
        <w:tc>
          <w:tcPr>
            <w:tcW w:w="2739" w:type="dxa"/>
            <w:tcBorders>
              <w:top w:val="single" w:sz="4" w:space="0" w:color="auto"/>
              <w:left w:val="nil"/>
              <w:bottom w:val="single" w:sz="4" w:space="0" w:color="auto"/>
              <w:right w:val="single" w:sz="4" w:space="0" w:color="auto"/>
            </w:tcBorders>
            <w:shd w:val="clear" w:color="auto" w:fill="auto"/>
            <w:noWrap/>
            <w:vAlign w:val="center"/>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成年後見制度の利用の促進に関する法律　施行</w:t>
            </w:r>
          </w:p>
        </w:tc>
        <w:tc>
          <w:tcPr>
            <w:tcW w:w="4632" w:type="dxa"/>
            <w:tcBorders>
              <w:top w:val="single" w:sz="4" w:space="0" w:color="auto"/>
              <w:left w:val="nil"/>
              <w:bottom w:val="single" w:sz="4" w:space="0" w:color="auto"/>
              <w:right w:val="single" w:sz="4" w:space="0" w:color="auto"/>
            </w:tcBorders>
            <w:shd w:val="clear" w:color="auto" w:fill="auto"/>
            <w:vAlign w:val="center"/>
          </w:tcPr>
          <w:p w:rsidR="000215EA" w:rsidRPr="005D0402" w:rsidRDefault="000215EA" w:rsidP="00117849">
            <w:pPr>
              <w:widowControl/>
              <w:jc w:val="left"/>
              <w:rPr>
                <w:rFonts w:ascii="HG丸ｺﾞｼｯｸM-PRO" w:eastAsia="HG丸ｺﾞｼｯｸM-PRO" w:hAnsi="HG丸ｺﾞｼｯｸM-PRO" w:cs="ＭＳ Ｐゴシック"/>
                <w:kern w:val="0"/>
                <w:sz w:val="18"/>
                <w:szCs w:val="18"/>
              </w:rPr>
            </w:pPr>
            <w:r w:rsidRPr="005D0402">
              <w:rPr>
                <w:rFonts w:ascii="HG丸ｺﾞｼｯｸM-PRO" w:eastAsia="HG丸ｺﾞｼｯｸM-PRO" w:hAnsi="HG丸ｺﾞｼｯｸM-PRO" w:cs="ＭＳ Ｐゴシック" w:hint="eastAsia"/>
                <w:kern w:val="0"/>
                <w:sz w:val="18"/>
                <w:szCs w:val="18"/>
              </w:rPr>
              <w:t>成年後見制度の利用の促進のために基本理念を定め、国の責務等を明らかにし、また、基本方針その他の基本となる事項を定める</w:t>
            </w:r>
          </w:p>
        </w:tc>
      </w:tr>
    </w:tbl>
    <w:p w:rsidR="000215EA" w:rsidRPr="000215EA" w:rsidRDefault="000215EA" w:rsidP="000215EA">
      <w:pPr>
        <w:pStyle w:val="ab"/>
        <w:spacing w:before="120" w:after="120" w:line="276" w:lineRule="auto"/>
        <w:ind w:leftChars="0" w:left="0" w:firstLine="240"/>
        <w:rPr>
          <w:rFonts w:hAnsi="HG丸ｺﾞｼｯｸM-PRO"/>
          <w:sz w:val="24"/>
        </w:rPr>
      </w:pPr>
    </w:p>
    <w:p w:rsidR="000215EA" w:rsidRPr="000215EA" w:rsidRDefault="000215EA" w:rsidP="000215EA">
      <w:pPr>
        <w:pStyle w:val="ab"/>
        <w:spacing w:before="120" w:after="120"/>
        <w:ind w:left="1000" w:firstLine="180"/>
        <w:rPr>
          <w:color w:val="FF0000"/>
          <w:sz w:val="18"/>
        </w:rPr>
      </w:pPr>
    </w:p>
    <w:p w:rsidR="000215EA" w:rsidRPr="000215EA" w:rsidRDefault="000215EA" w:rsidP="000215EA">
      <w:pPr>
        <w:widowControl/>
        <w:jc w:val="left"/>
        <w:rPr>
          <w:rFonts w:ascii="HG丸ｺﾞｼｯｸM-PRO" w:eastAsia="HG丸ｺﾞｼｯｸM-PRO" w:hAnsi="HG丸ｺﾞｼｯｸM-PRO"/>
          <w:b/>
          <w:color w:val="333333"/>
          <w:sz w:val="22"/>
          <w:szCs w:val="22"/>
        </w:rPr>
      </w:pPr>
      <w:r w:rsidRPr="000215EA">
        <w:rPr>
          <w:rFonts w:ascii="HG丸ｺﾞｼｯｸM-PRO" w:eastAsia="HG丸ｺﾞｼｯｸM-PRO" w:hAnsi="HG丸ｺﾞｼｯｸM-PRO"/>
          <w:b/>
          <w:color w:val="333333"/>
          <w:sz w:val="22"/>
          <w:szCs w:val="22"/>
        </w:rPr>
        <w:br w:type="page"/>
      </w:r>
    </w:p>
    <w:p w:rsidR="000215EA" w:rsidRPr="000215EA" w:rsidRDefault="000215EA" w:rsidP="000215EA">
      <w:pPr>
        <w:pStyle w:val="2"/>
        <w:keepNext w:val="0"/>
        <w:ind w:leftChars="0" w:left="0"/>
        <w:rPr>
          <w:rFonts w:ascii="HG丸ｺﾞｼｯｸM-PRO" w:eastAsia="HG丸ｺﾞｼｯｸM-PRO" w:hAnsi="HG丸ｺﾞｼｯｸM-PRO"/>
          <w:b/>
          <w:sz w:val="22"/>
          <w:szCs w:val="22"/>
        </w:rPr>
      </w:pPr>
      <w:bookmarkStart w:id="8" w:name="_Toc507953201"/>
      <w:r w:rsidRPr="000215EA">
        <w:rPr>
          <w:rFonts w:ascii="HG丸ｺﾞｼｯｸM-PRO" w:eastAsia="HG丸ｺﾞｼｯｸM-PRO" w:hAnsi="HG丸ｺﾞｼｯｸM-PRO" w:hint="eastAsia"/>
          <w:b/>
          <w:color w:val="333333"/>
          <w:sz w:val="22"/>
          <w:szCs w:val="22"/>
        </w:rPr>
        <w:lastRenderedPageBreak/>
        <w:t>２　計画の位置づけ</w:t>
      </w:r>
      <w:bookmarkEnd w:id="8"/>
      <w:r w:rsidRPr="000215EA">
        <w:rPr>
          <w:rFonts w:ascii="HG丸ｺﾞｼｯｸM-PRO" w:eastAsia="HG丸ｺﾞｼｯｸM-PRO" w:hAnsi="HG丸ｺﾞｼｯｸM-PRO" w:hint="eastAsia"/>
          <w:b/>
          <w:color w:val="333333"/>
          <w:sz w:val="22"/>
          <w:szCs w:val="22"/>
        </w:rPr>
        <w:t xml:space="preserve">　</w:t>
      </w:r>
    </w:p>
    <w:p w:rsidR="000215EA" w:rsidRPr="000215EA" w:rsidRDefault="000215EA" w:rsidP="000215EA">
      <w:pPr>
        <w:pStyle w:val="a6"/>
        <w:tabs>
          <w:tab w:val="clear" w:pos="4252"/>
          <w:tab w:val="clear" w:pos="8504"/>
        </w:tabs>
        <w:rPr>
          <w:rFonts w:ascii="Century"/>
        </w:rPr>
      </w:pPr>
    </w:p>
    <w:p w:rsidR="000215EA" w:rsidRPr="000215EA" w:rsidRDefault="000215EA" w:rsidP="000215EA">
      <w:pPr>
        <w:pStyle w:val="ab"/>
        <w:spacing w:before="120" w:after="120" w:line="276" w:lineRule="auto"/>
        <w:ind w:leftChars="0" w:left="0" w:firstLine="240"/>
        <w:rPr>
          <w:sz w:val="24"/>
        </w:rPr>
      </w:pPr>
      <w:r w:rsidRPr="000215EA">
        <w:rPr>
          <w:rFonts w:hint="eastAsia"/>
          <w:sz w:val="24"/>
        </w:rPr>
        <w:t>本計画は、障害者基本法第11条第3項に規定する「市町村障害者計画」と障害者総合支援法第８８条第１項に規定する「市町村障害福祉計画」(第五期) 及び児童福祉法第</w:t>
      </w:r>
      <w:r w:rsidRPr="000215EA">
        <w:rPr>
          <w:sz w:val="24"/>
        </w:rPr>
        <w:t xml:space="preserve">33 </w:t>
      </w:r>
      <w:r w:rsidRPr="000215EA">
        <w:rPr>
          <w:rFonts w:hint="eastAsia"/>
          <w:sz w:val="24"/>
        </w:rPr>
        <w:t>条の</w:t>
      </w:r>
      <w:r w:rsidRPr="000215EA">
        <w:rPr>
          <w:sz w:val="24"/>
        </w:rPr>
        <w:t xml:space="preserve">20 </w:t>
      </w:r>
      <w:r w:rsidRPr="000215EA">
        <w:rPr>
          <w:rFonts w:hint="eastAsia"/>
          <w:sz w:val="24"/>
        </w:rPr>
        <w:t>第１項に規定する「市町村障害児福祉計画」に相当するものです。</w:t>
      </w:r>
    </w:p>
    <w:p w:rsidR="000215EA" w:rsidRPr="000215EA" w:rsidRDefault="000215EA" w:rsidP="000215EA">
      <w:pPr>
        <w:pStyle w:val="ab"/>
        <w:spacing w:before="120" w:after="120" w:line="276" w:lineRule="auto"/>
        <w:ind w:leftChars="0" w:left="0" w:firstLine="240"/>
        <w:rPr>
          <w:sz w:val="24"/>
        </w:rPr>
      </w:pPr>
      <w:r w:rsidRPr="000215EA">
        <w:rPr>
          <w:rFonts w:hint="eastAsia"/>
          <w:sz w:val="24"/>
        </w:rPr>
        <w:t>「座間市障害者計画」は、国や県の障害者計画を基本とする計画であるとともに、「第四次座間市総合計画」の基本構想のもと、福祉の分野における部門別計画として策定されている「座間市地域福祉計画」（第三期）の個別計画です。</w:t>
      </w:r>
    </w:p>
    <w:p w:rsidR="000215EA" w:rsidRPr="000215EA" w:rsidRDefault="000215EA" w:rsidP="000215EA">
      <w:pPr>
        <w:pStyle w:val="ab"/>
        <w:spacing w:before="120" w:after="120" w:line="276" w:lineRule="auto"/>
        <w:ind w:leftChars="0" w:left="0" w:firstLine="240"/>
        <w:rPr>
          <w:sz w:val="24"/>
        </w:rPr>
      </w:pPr>
      <w:r w:rsidRPr="000215EA">
        <w:rPr>
          <w:rFonts w:hint="eastAsia"/>
          <w:sz w:val="24"/>
        </w:rPr>
        <w:t>「座間市障害福祉計画」は、国が定める基本指針に即し、「座間市障害者計画」の生活支援の部分にあたる障害福祉サービスや相談支援及び地域生活支援事業の提供体制の確保に関する計画です。</w:t>
      </w:r>
    </w:p>
    <w:p w:rsidR="000215EA" w:rsidRPr="000215EA" w:rsidRDefault="000215EA" w:rsidP="000215EA">
      <w:pPr>
        <w:pStyle w:val="ab"/>
        <w:spacing w:before="120" w:after="120" w:line="276" w:lineRule="auto"/>
        <w:ind w:leftChars="0" w:left="0" w:firstLine="240"/>
        <w:rPr>
          <w:sz w:val="24"/>
        </w:rPr>
      </w:pPr>
      <w:r w:rsidRPr="000215EA">
        <w:rPr>
          <w:rFonts w:hint="eastAsia"/>
          <w:sz w:val="24"/>
        </w:rPr>
        <w:t>「座間市障害児福祉計画」は、国が定める基本指針に基づき、障害福祉サービス等の提供体制及び自立支援給付等の円滑な実施を確保することを目的とする計画です。</w:t>
      </w:r>
    </w:p>
    <w:p w:rsidR="000215EA" w:rsidRDefault="000215EA" w:rsidP="000215EA">
      <w:pPr>
        <w:pStyle w:val="ab"/>
        <w:spacing w:before="120" w:after="120" w:line="276" w:lineRule="auto"/>
        <w:ind w:leftChars="0" w:left="0" w:firstLine="240"/>
        <w:rPr>
          <w:sz w:val="24"/>
        </w:rPr>
      </w:pPr>
      <w:r w:rsidRPr="000215EA">
        <w:rPr>
          <w:rFonts w:hint="eastAsia"/>
          <w:sz w:val="24"/>
        </w:rPr>
        <w:t>これらの計画は、座間市高齢者保健福祉計画・介護保険事業計画、座間市子ども・子育て支援事業計画、座間市地域福祉活動計画（座間市社会福祉協議会）などの関連分野の計画との整合性を図るよう努めました。</w:t>
      </w:r>
    </w:p>
    <w:p w:rsidR="001C7A82" w:rsidRDefault="00DD04D9" w:rsidP="005D0402">
      <w:pPr>
        <w:pStyle w:val="ab"/>
        <w:spacing w:before="120" w:after="120" w:line="276" w:lineRule="auto"/>
        <w:ind w:leftChars="0" w:left="0"/>
        <w:jc w:val="center"/>
        <w:rPr>
          <w:sz w:val="24"/>
        </w:rPr>
      </w:pPr>
      <w:r w:rsidRPr="000215EA">
        <w:rPr>
          <w:noProof/>
        </w:rPr>
        <mc:AlternateContent>
          <mc:Choice Requires="wps">
            <w:drawing>
              <wp:anchor distT="0" distB="0" distL="114300" distR="114300" simplePos="0" relativeHeight="252004864" behindDoc="0" locked="0" layoutInCell="1" allowOverlap="1" wp14:anchorId="2F0ED484" wp14:editId="0301D38D">
                <wp:simplePos x="0" y="0"/>
                <wp:positionH relativeFrom="margin">
                  <wp:align>center</wp:align>
                </wp:positionH>
                <wp:positionV relativeFrom="paragraph">
                  <wp:posOffset>215026</wp:posOffset>
                </wp:positionV>
                <wp:extent cx="5427345" cy="4071668"/>
                <wp:effectExtent l="0" t="0" r="20955" b="24130"/>
                <wp:wrapNone/>
                <wp:docPr id="167"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345" cy="4071668"/>
                        </a:xfrm>
                        <a:prstGeom prst="rect">
                          <a:avLst/>
                        </a:prstGeom>
                        <a:noFill/>
                        <a:ln w="9525">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FC56C" id="正方形/長方形 167" o:spid="_x0000_s1026" style="position:absolute;left:0;text-align:left;margin-left:0;margin-top:16.95pt;width:427.35pt;height:320.6pt;z-index:25200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" filled="f" strokecolor="gray">
                <v:stroke dashstyle="1 1"/>
                <v:textbox inset="5.85pt,.7pt,5.85pt,.7pt"/>
                <w10:wrap anchorx="margin"/>
              </v:rect>
            </w:pict>
          </mc:Fallback>
        </mc:AlternateContent>
      </w:r>
      <w:r w:rsidR="001C7A82" w:rsidRPr="0043494A">
        <w:rPr>
          <w:rFonts w:asciiTheme="majorEastAsia" w:eastAsiaTheme="majorEastAsia" w:hAnsiTheme="majorEastAsia" w:hint="eastAsia"/>
          <w:b/>
        </w:rPr>
        <w:t>図　計画の位置づけ</w:t>
      </w:r>
    </w:p>
    <w:p w:rsidR="00A0715F" w:rsidRDefault="009368AA" w:rsidP="005D0402">
      <w:pPr>
        <w:pStyle w:val="ab"/>
        <w:spacing w:before="120" w:after="120" w:line="276" w:lineRule="auto"/>
        <w:ind w:leftChars="0" w:left="0"/>
        <w:jc w:val="center"/>
        <w:rPr>
          <w:sz w:val="24"/>
        </w:rPr>
      </w:pPr>
      <w:r w:rsidRPr="009368AA">
        <w:rPr>
          <w:noProof/>
        </w:rPr>
        <w:drawing>
          <wp:inline distT="0" distB="0" distL="0" distR="0">
            <wp:extent cx="4819650" cy="3901918"/>
            <wp:effectExtent l="0" t="0" r="0" b="3810"/>
            <wp:docPr id="2840" name="図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6316" cy="3915411"/>
                    </a:xfrm>
                    <a:prstGeom prst="rect">
                      <a:avLst/>
                    </a:prstGeom>
                    <a:noFill/>
                    <a:ln>
                      <a:noFill/>
                    </a:ln>
                  </pic:spPr>
                </pic:pic>
              </a:graphicData>
            </a:graphic>
          </wp:inline>
        </w:drawing>
      </w:r>
    </w:p>
    <w:tbl>
      <w:tblPr>
        <w:tblW w:w="8544" w:type="dxa"/>
        <w:tblInd w:w="-10" w:type="dxa"/>
        <w:tblCellMar>
          <w:left w:w="99" w:type="dxa"/>
          <w:right w:w="99" w:type="dxa"/>
        </w:tblCellMar>
        <w:tblLook w:val="04A0" w:firstRow="1" w:lastRow="0" w:firstColumn="1" w:lastColumn="0" w:noHBand="0" w:noVBand="1"/>
      </w:tblPr>
      <w:tblGrid>
        <w:gridCol w:w="990"/>
        <w:gridCol w:w="2517"/>
        <w:gridCol w:w="2516"/>
        <w:gridCol w:w="2521"/>
      </w:tblGrid>
      <w:tr w:rsidR="000215EA" w:rsidRPr="000215EA" w:rsidTr="005D0402">
        <w:trPr>
          <w:trHeight w:val="324"/>
        </w:trPr>
        <w:tc>
          <w:tcPr>
            <w:tcW w:w="990" w:type="dxa"/>
            <w:tcBorders>
              <w:top w:val="single" w:sz="8" w:space="0" w:color="999999"/>
              <w:left w:val="single" w:sz="8" w:space="0" w:color="999999"/>
              <w:bottom w:val="single" w:sz="8" w:space="0" w:color="999999"/>
              <w:right w:val="single" w:sz="8" w:space="0" w:color="999999"/>
            </w:tcBorders>
            <w:shd w:val="clear" w:color="000000" w:fill="C0C0C0"/>
            <w:vAlign w:val="center"/>
            <w:hideMark/>
          </w:tcPr>
          <w:p w:rsidR="000215EA" w:rsidRPr="000215EA" w:rsidRDefault="000215EA" w:rsidP="005D0402">
            <w:pPr>
              <w:widowControl/>
              <w:ind w:leftChars="-155" w:left="-310"/>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lastRenderedPageBreak/>
              <w:t xml:space="preserve">　</w:t>
            </w:r>
          </w:p>
        </w:tc>
        <w:tc>
          <w:tcPr>
            <w:tcW w:w="2517" w:type="dxa"/>
            <w:tcBorders>
              <w:top w:val="single" w:sz="8" w:space="0" w:color="999999"/>
              <w:left w:val="nil"/>
              <w:bottom w:val="single" w:sz="8" w:space="0" w:color="999999"/>
              <w:right w:val="single" w:sz="8" w:space="0" w:color="999999"/>
            </w:tcBorders>
            <w:shd w:val="clear" w:color="000000" w:fill="BFBFBF"/>
            <w:vAlign w:val="center"/>
            <w:hideMark/>
          </w:tcPr>
          <w:p w:rsidR="000215EA" w:rsidRPr="000215EA" w:rsidRDefault="000215EA" w:rsidP="00117849">
            <w:pPr>
              <w:widowControl/>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障害者計画</w:t>
            </w:r>
          </w:p>
        </w:tc>
        <w:tc>
          <w:tcPr>
            <w:tcW w:w="2516" w:type="dxa"/>
            <w:tcBorders>
              <w:top w:val="single" w:sz="8" w:space="0" w:color="999999"/>
              <w:left w:val="nil"/>
              <w:bottom w:val="single" w:sz="8" w:space="0" w:color="999999"/>
              <w:right w:val="single" w:sz="8" w:space="0" w:color="999999"/>
            </w:tcBorders>
            <w:shd w:val="clear" w:color="000000" w:fill="BFBFBF"/>
            <w:vAlign w:val="center"/>
            <w:hideMark/>
          </w:tcPr>
          <w:p w:rsidR="000215EA" w:rsidRPr="000215EA" w:rsidRDefault="000215EA" w:rsidP="00117849">
            <w:pPr>
              <w:widowControl/>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障害福祉計画</w:t>
            </w:r>
          </w:p>
        </w:tc>
        <w:tc>
          <w:tcPr>
            <w:tcW w:w="2521" w:type="dxa"/>
            <w:tcBorders>
              <w:top w:val="single" w:sz="8" w:space="0" w:color="999999"/>
              <w:left w:val="nil"/>
              <w:bottom w:val="single" w:sz="8" w:space="0" w:color="999999"/>
              <w:right w:val="single" w:sz="8" w:space="0" w:color="999999"/>
            </w:tcBorders>
            <w:shd w:val="clear" w:color="000000" w:fill="BFBFBF"/>
            <w:vAlign w:val="center"/>
            <w:hideMark/>
          </w:tcPr>
          <w:p w:rsidR="000215EA" w:rsidRPr="000215EA" w:rsidRDefault="000215EA" w:rsidP="00117849">
            <w:pPr>
              <w:widowControl/>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障害児福祉計画</w:t>
            </w:r>
          </w:p>
        </w:tc>
      </w:tr>
      <w:tr w:rsidR="000215EA" w:rsidRPr="000215EA" w:rsidTr="005D0402">
        <w:trPr>
          <w:trHeight w:val="315"/>
        </w:trPr>
        <w:tc>
          <w:tcPr>
            <w:tcW w:w="990" w:type="dxa"/>
            <w:vMerge w:val="restart"/>
            <w:tcBorders>
              <w:top w:val="nil"/>
              <w:left w:val="single" w:sz="8" w:space="0" w:color="999999"/>
              <w:bottom w:val="single" w:sz="8" w:space="0" w:color="999999"/>
              <w:right w:val="single" w:sz="8" w:space="0" w:color="999999"/>
            </w:tcBorders>
            <w:shd w:val="clear" w:color="000000" w:fill="E6E6E6"/>
            <w:vAlign w:val="center"/>
            <w:hideMark/>
          </w:tcPr>
          <w:p w:rsidR="003E3555" w:rsidRDefault="000215EA" w:rsidP="00117849">
            <w:pPr>
              <w:widowControl/>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根拠</w:t>
            </w:r>
          </w:p>
          <w:p w:rsidR="000215EA" w:rsidRPr="000215EA" w:rsidRDefault="000215EA" w:rsidP="00117849">
            <w:pPr>
              <w:widowControl/>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法令</w:t>
            </w:r>
          </w:p>
        </w:tc>
        <w:tc>
          <w:tcPr>
            <w:tcW w:w="2517" w:type="dxa"/>
            <w:tcBorders>
              <w:top w:val="nil"/>
              <w:left w:val="nil"/>
              <w:bottom w:val="nil"/>
              <w:right w:val="single" w:sz="8" w:space="0" w:color="999999"/>
            </w:tcBorders>
            <w:shd w:val="clear" w:color="auto" w:fill="auto"/>
            <w:vAlign w:val="center"/>
            <w:hideMark/>
          </w:tcPr>
          <w:p w:rsidR="000215EA" w:rsidRPr="000215EA" w:rsidRDefault="000215EA" w:rsidP="005D0402">
            <w:pPr>
              <w:widowControl/>
              <w:jc w:val="center"/>
              <w:rPr>
                <w:rFonts w:ascii="ＭＳ 明朝" w:hAnsi="ＭＳ 明朝" w:cs="ＭＳ Ｐゴシック"/>
                <w:color w:val="000000"/>
                <w:kern w:val="0"/>
              </w:rPr>
            </w:pPr>
            <w:r w:rsidRPr="000215EA">
              <w:rPr>
                <w:rFonts w:ascii="ＭＳ 明朝" w:hAnsi="ＭＳ 明朝" w:cs="ＭＳ Ｐゴシック" w:hint="eastAsia"/>
                <w:color w:val="000000"/>
                <w:kern w:val="0"/>
              </w:rPr>
              <w:t>障害者基本法</w:t>
            </w:r>
          </w:p>
        </w:tc>
        <w:tc>
          <w:tcPr>
            <w:tcW w:w="2516" w:type="dxa"/>
            <w:tcBorders>
              <w:top w:val="nil"/>
              <w:left w:val="nil"/>
              <w:bottom w:val="nil"/>
              <w:right w:val="single" w:sz="8" w:space="0" w:color="999999"/>
            </w:tcBorders>
            <w:shd w:val="clear" w:color="auto" w:fill="auto"/>
            <w:vAlign w:val="center"/>
            <w:hideMark/>
          </w:tcPr>
          <w:p w:rsidR="000215EA" w:rsidRPr="000215EA" w:rsidRDefault="000215EA" w:rsidP="005D0402">
            <w:pPr>
              <w:widowControl/>
              <w:jc w:val="center"/>
              <w:rPr>
                <w:rFonts w:ascii="ＭＳ 明朝" w:hAnsi="ＭＳ 明朝" w:cs="ＭＳ Ｐゴシック"/>
                <w:color w:val="000000"/>
                <w:kern w:val="0"/>
              </w:rPr>
            </w:pPr>
            <w:r w:rsidRPr="000215EA">
              <w:rPr>
                <w:rFonts w:ascii="ＭＳ 明朝" w:hAnsi="ＭＳ 明朝" w:cs="ＭＳ Ｐゴシック" w:hint="eastAsia"/>
                <w:color w:val="000000"/>
                <w:kern w:val="0"/>
              </w:rPr>
              <w:t>改正障害者総合支援法</w:t>
            </w:r>
          </w:p>
        </w:tc>
        <w:tc>
          <w:tcPr>
            <w:tcW w:w="2521" w:type="dxa"/>
            <w:tcBorders>
              <w:top w:val="nil"/>
              <w:left w:val="nil"/>
              <w:bottom w:val="nil"/>
              <w:right w:val="single" w:sz="8" w:space="0" w:color="999999"/>
            </w:tcBorders>
            <w:shd w:val="clear" w:color="auto" w:fill="auto"/>
            <w:vAlign w:val="center"/>
            <w:hideMark/>
          </w:tcPr>
          <w:p w:rsidR="000215EA" w:rsidRPr="000215EA" w:rsidRDefault="000215EA" w:rsidP="005D0402">
            <w:pPr>
              <w:widowControl/>
              <w:jc w:val="center"/>
              <w:rPr>
                <w:rFonts w:ascii="ＭＳ 明朝" w:hAnsi="ＭＳ 明朝" w:cs="ＭＳ Ｐゴシック"/>
                <w:color w:val="000000"/>
                <w:kern w:val="0"/>
              </w:rPr>
            </w:pPr>
            <w:r w:rsidRPr="000215EA">
              <w:rPr>
                <w:rFonts w:ascii="ＭＳ 明朝" w:hAnsi="ＭＳ 明朝" w:cs="ＭＳ Ｐゴシック" w:hint="eastAsia"/>
                <w:color w:val="000000"/>
                <w:kern w:val="0"/>
              </w:rPr>
              <w:t>改正児童福祉法</w:t>
            </w:r>
          </w:p>
        </w:tc>
      </w:tr>
      <w:tr w:rsidR="000215EA" w:rsidRPr="000215EA" w:rsidTr="005D0402">
        <w:trPr>
          <w:trHeight w:val="429"/>
        </w:trPr>
        <w:tc>
          <w:tcPr>
            <w:tcW w:w="990" w:type="dxa"/>
            <w:vMerge/>
            <w:tcBorders>
              <w:top w:val="nil"/>
              <w:left w:val="single" w:sz="8" w:space="0" w:color="999999"/>
              <w:bottom w:val="single" w:sz="8" w:space="0" w:color="999999"/>
              <w:right w:val="single" w:sz="8" w:space="0" w:color="999999"/>
            </w:tcBorders>
            <w:vAlign w:val="center"/>
            <w:hideMark/>
          </w:tcPr>
          <w:p w:rsidR="000215EA" w:rsidRPr="000215EA" w:rsidRDefault="000215EA" w:rsidP="00117849">
            <w:pPr>
              <w:widowControl/>
              <w:jc w:val="left"/>
              <w:rPr>
                <w:rFonts w:ascii="ＭＳ ゴシック" w:eastAsia="ＭＳ ゴシック" w:hAnsi="ＭＳ ゴシック" w:cs="ＭＳ Ｐゴシック"/>
                <w:color w:val="000000"/>
                <w:kern w:val="0"/>
              </w:rPr>
            </w:pPr>
          </w:p>
        </w:tc>
        <w:tc>
          <w:tcPr>
            <w:tcW w:w="2517" w:type="dxa"/>
            <w:tcBorders>
              <w:top w:val="nil"/>
              <w:left w:val="nil"/>
              <w:bottom w:val="single" w:sz="8" w:space="0" w:color="999999"/>
              <w:right w:val="single" w:sz="8" w:space="0" w:color="999999"/>
            </w:tcBorders>
            <w:shd w:val="clear" w:color="auto" w:fill="auto"/>
            <w:vAlign w:val="center"/>
            <w:hideMark/>
          </w:tcPr>
          <w:p w:rsidR="000215EA" w:rsidRPr="000215EA" w:rsidRDefault="000215EA" w:rsidP="00117849">
            <w:pPr>
              <w:widowControl/>
              <w:rPr>
                <w:rFonts w:ascii="ＭＳ 明朝" w:hAnsi="ＭＳ 明朝" w:cs="ＭＳ Ｐゴシック"/>
                <w:color w:val="000000"/>
                <w:kern w:val="0"/>
              </w:rPr>
            </w:pPr>
            <w:r w:rsidRPr="000215EA">
              <w:rPr>
                <w:rFonts w:ascii="ＭＳ 明朝" w:hAnsi="ＭＳ 明朝" w:cs="ＭＳ Ｐゴシック" w:hint="eastAsia"/>
                <w:color w:val="000000"/>
                <w:kern w:val="0"/>
              </w:rPr>
              <w:t>（平成２８年４月１日一部改正法施行）</w:t>
            </w:r>
          </w:p>
        </w:tc>
        <w:tc>
          <w:tcPr>
            <w:tcW w:w="2516" w:type="dxa"/>
            <w:tcBorders>
              <w:top w:val="nil"/>
              <w:left w:val="nil"/>
              <w:bottom w:val="single" w:sz="8" w:space="0" w:color="999999"/>
              <w:right w:val="single" w:sz="8" w:space="0" w:color="999999"/>
            </w:tcBorders>
            <w:shd w:val="clear" w:color="auto" w:fill="auto"/>
            <w:vAlign w:val="center"/>
            <w:hideMark/>
          </w:tcPr>
          <w:p w:rsidR="000215EA" w:rsidRPr="005D0402" w:rsidRDefault="000215EA" w:rsidP="00117849">
            <w:pPr>
              <w:widowControl/>
              <w:rPr>
                <w:rFonts w:ascii="ＭＳ 明朝" w:hAnsi="ＭＳ 明朝" w:cs="ＭＳ Ｐゴシック"/>
                <w:color w:val="000000"/>
                <w:spacing w:val="-8"/>
                <w:kern w:val="0"/>
              </w:rPr>
            </w:pPr>
            <w:r w:rsidRPr="005D0402">
              <w:rPr>
                <w:rFonts w:ascii="ＭＳ 明朝" w:hAnsi="ＭＳ 明朝" w:cs="ＭＳ Ｐゴシック" w:hint="eastAsia"/>
                <w:color w:val="000000"/>
                <w:spacing w:val="-8"/>
                <w:kern w:val="0"/>
              </w:rPr>
              <w:t>（平成３０年４月１日施行）</w:t>
            </w:r>
          </w:p>
        </w:tc>
        <w:tc>
          <w:tcPr>
            <w:tcW w:w="2521" w:type="dxa"/>
            <w:tcBorders>
              <w:top w:val="nil"/>
              <w:left w:val="nil"/>
              <w:bottom w:val="single" w:sz="8" w:space="0" w:color="999999"/>
              <w:right w:val="single" w:sz="8" w:space="0" w:color="999999"/>
            </w:tcBorders>
            <w:shd w:val="clear" w:color="auto" w:fill="auto"/>
            <w:vAlign w:val="center"/>
            <w:hideMark/>
          </w:tcPr>
          <w:p w:rsidR="000215EA" w:rsidRPr="005D0402" w:rsidRDefault="000215EA" w:rsidP="000B3C58">
            <w:pPr>
              <w:widowControl/>
              <w:rPr>
                <w:rFonts w:ascii="ＭＳ 明朝" w:hAnsi="ＭＳ 明朝" w:cs="ＭＳ Ｐゴシック"/>
                <w:color w:val="000000"/>
                <w:spacing w:val="-8"/>
                <w:kern w:val="0"/>
              </w:rPr>
            </w:pPr>
            <w:r w:rsidRPr="005D0402">
              <w:rPr>
                <w:rFonts w:ascii="ＭＳ 明朝" w:hAnsi="ＭＳ 明朝" w:cs="ＭＳ Ｐゴシック" w:hint="eastAsia"/>
                <w:color w:val="000000"/>
                <w:spacing w:val="-8"/>
                <w:kern w:val="0"/>
              </w:rPr>
              <w:t>（平成</w:t>
            </w:r>
            <w:r w:rsidR="000B3C58">
              <w:rPr>
                <w:rFonts w:ascii="ＭＳ 明朝" w:hAnsi="ＭＳ 明朝" w:cs="ＭＳ Ｐゴシック" w:hint="eastAsia"/>
                <w:color w:val="000000"/>
                <w:spacing w:val="-8"/>
                <w:kern w:val="0"/>
              </w:rPr>
              <w:t>３０</w:t>
            </w:r>
            <w:r w:rsidRPr="005D0402">
              <w:rPr>
                <w:rFonts w:ascii="ＭＳ 明朝" w:hAnsi="ＭＳ 明朝" w:cs="ＭＳ Ｐゴシック" w:hint="eastAsia"/>
                <w:color w:val="000000"/>
                <w:spacing w:val="-8"/>
                <w:kern w:val="0"/>
              </w:rPr>
              <w:t>年４月１日施行）</w:t>
            </w:r>
          </w:p>
        </w:tc>
      </w:tr>
      <w:tr w:rsidR="000215EA" w:rsidRPr="000215EA" w:rsidTr="005D0402">
        <w:trPr>
          <w:trHeight w:val="1473"/>
        </w:trPr>
        <w:tc>
          <w:tcPr>
            <w:tcW w:w="990" w:type="dxa"/>
            <w:vMerge w:val="restart"/>
            <w:tcBorders>
              <w:top w:val="nil"/>
              <w:left w:val="single" w:sz="8" w:space="0" w:color="999999"/>
              <w:bottom w:val="single" w:sz="8" w:space="0" w:color="999999"/>
              <w:right w:val="single" w:sz="8" w:space="0" w:color="999999"/>
            </w:tcBorders>
            <w:shd w:val="clear" w:color="000000" w:fill="E6E6E6"/>
            <w:vAlign w:val="center"/>
            <w:hideMark/>
          </w:tcPr>
          <w:p w:rsidR="000215EA" w:rsidRPr="000215EA" w:rsidRDefault="000215EA" w:rsidP="00117849">
            <w:pPr>
              <w:widowControl/>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性格</w:t>
            </w:r>
          </w:p>
        </w:tc>
        <w:tc>
          <w:tcPr>
            <w:tcW w:w="2517" w:type="dxa"/>
            <w:tcBorders>
              <w:top w:val="nil"/>
              <w:left w:val="nil"/>
              <w:bottom w:val="nil"/>
              <w:right w:val="single" w:sz="8" w:space="0" w:color="999999"/>
            </w:tcBorders>
            <w:shd w:val="clear" w:color="auto" w:fill="auto"/>
            <w:vAlign w:val="center"/>
            <w:hideMark/>
          </w:tcPr>
          <w:p w:rsidR="000215EA" w:rsidRPr="000215EA" w:rsidRDefault="000215EA" w:rsidP="00117849">
            <w:pPr>
              <w:widowControl/>
              <w:rPr>
                <w:rFonts w:ascii="ＭＳ 明朝" w:hAnsi="ＭＳ 明朝" w:cs="ＭＳ Ｐゴシック"/>
                <w:color w:val="000000"/>
                <w:kern w:val="0"/>
              </w:rPr>
            </w:pPr>
            <w:r w:rsidRPr="000215EA">
              <w:rPr>
                <w:rFonts w:ascii="ＭＳ 明朝" w:hAnsi="ＭＳ 明朝" w:cs="ＭＳ Ｐゴシック" w:hint="eastAsia"/>
                <w:color w:val="000000"/>
                <w:kern w:val="0"/>
              </w:rPr>
              <w:t>・障害者の自立及び社会参加の支援等のための施策の総合的かつ計画的な推進を図るため、障害者のための施策に関する基本的な計画（障害者基本法第11条第１項）</w:t>
            </w:r>
          </w:p>
        </w:tc>
        <w:tc>
          <w:tcPr>
            <w:tcW w:w="2516" w:type="dxa"/>
            <w:vMerge w:val="restart"/>
            <w:tcBorders>
              <w:top w:val="nil"/>
              <w:left w:val="single" w:sz="8" w:space="0" w:color="999999"/>
              <w:bottom w:val="single" w:sz="8" w:space="0" w:color="999999"/>
              <w:right w:val="single" w:sz="8" w:space="0" w:color="999999"/>
            </w:tcBorders>
            <w:shd w:val="clear" w:color="auto" w:fill="auto"/>
            <w:vAlign w:val="center"/>
            <w:hideMark/>
          </w:tcPr>
          <w:p w:rsidR="000215EA" w:rsidRPr="000215EA" w:rsidRDefault="000215EA" w:rsidP="00117849">
            <w:pPr>
              <w:widowControl/>
              <w:rPr>
                <w:rFonts w:ascii="ＭＳ 明朝" w:hAnsi="ＭＳ 明朝" w:cs="ＭＳ Ｐゴシック"/>
                <w:color w:val="000000"/>
                <w:kern w:val="0"/>
              </w:rPr>
            </w:pPr>
            <w:r w:rsidRPr="000215EA">
              <w:rPr>
                <w:rFonts w:ascii="ＭＳ 明朝" w:hAnsi="ＭＳ 明朝" w:cs="ＭＳ Ｐゴシック" w:hint="eastAsia"/>
                <w:color w:val="000000"/>
                <w:kern w:val="0"/>
              </w:rPr>
              <w:t>・各年度における障害福祉サービスごとに必要な見込量を算出し、その見込量を確保するための方策を定める計画</w:t>
            </w:r>
          </w:p>
        </w:tc>
        <w:tc>
          <w:tcPr>
            <w:tcW w:w="2521" w:type="dxa"/>
            <w:vMerge w:val="restart"/>
            <w:tcBorders>
              <w:top w:val="nil"/>
              <w:left w:val="single" w:sz="8" w:space="0" w:color="999999"/>
              <w:bottom w:val="single" w:sz="8" w:space="0" w:color="999999"/>
              <w:right w:val="single" w:sz="8" w:space="0" w:color="999999"/>
            </w:tcBorders>
            <w:shd w:val="clear" w:color="auto" w:fill="auto"/>
            <w:vAlign w:val="center"/>
            <w:hideMark/>
          </w:tcPr>
          <w:p w:rsidR="000215EA" w:rsidRPr="000215EA" w:rsidRDefault="000215EA" w:rsidP="00117849">
            <w:pPr>
              <w:widowControl/>
              <w:rPr>
                <w:rFonts w:ascii="ＭＳ 明朝" w:hAnsi="ＭＳ 明朝" w:cs="ＭＳ Ｐゴシック"/>
                <w:color w:val="000000"/>
                <w:kern w:val="0"/>
              </w:rPr>
            </w:pPr>
            <w:r w:rsidRPr="000215EA">
              <w:rPr>
                <w:rFonts w:ascii="ＭＳ 明朝" w:hAnsi="ＭＳ 明朝" w:cs="ＭＳ Ｐゴシック" w:hint="eastAsia"/>
                <w:color w:val="000000"/>
                <w:kern w:val="0"/>
              </w:rPr>
              <w:t>・各年度における障害福祉サービスごとに必要な見込量を算出し、その見込量を確保するための方策を定める計画</w:t>
            </w:r>
          </w:p>
        </w:tc>
      </w:tr>
      <w:tr w:rsidR="000215EA" w:rsidRPr="000215EA" w:rsidTr="005D0402">
        <w:trPr>
          <w:trHeight w:val="640"/>
        </w:trPr>
        <w:tc>
          <w:tcPr>
            <w:tcW w:w="990" w:type="dxa"/>
            <w:vMerge/>
            <w:tcBorders>
              <w:top w:val="nil"/>
              <w:left w:val="single" w:sz="8" w:space="0" w:color="999999"/>
              <w:bottom w:val="single" w:sz="8" w:space="0" w:color="999999"/>
              <w:right w:val="single" w:sz="8" w:space="0" w:color="999999"/>
            </w:tcBorders>
            <w:vAlign w:val="center"/>
            <w:hideMark/>
          </w:tcPr>
          <w:p w:rsidR="000215EA" w:rsidRPr="000215EA" w:rsidRDefault="000215EA" w:rsidP="00117849">
            <w:pPr>
              <w:widowControl/>
              <w:jc w:val="left"/>
              <w:rPr>
                <w:rFonts w:ascii="ＭＳ ゴシック" w:eastAsia="ＭＳ ゴシック" w:hAnsi="ＭＳ ゴシック" w:cs="ＭＳ Ｐゴシック"/>
                <w:color w:val="000000"/>
                <w:kern w:val="0"/>
              </w:rPr>
            </w:pPr>
          </w:p>
        </w:tc>
        <w:tc>
          <w:tcPr>
            <w:tcW w:w="2517" w:type="dxa"/>
            <w:tcBorders>
              <w:top w:val="nil"/>
              <w:left w:val="nil"/>
              <w:bottom w:val="single" w:sz="8" w:space="0" w:color="999999"/>
              <w:right w:val="single" w:sz="8" w:space="0" w:color="999999"/>
            </w:tcBorders>
            <w:shd w:val="clear" w:color="auto" w:fill="auto"/>
            <w:vAlign w:val="center"/>
            <w:hideMark/>
          </w:tcPr>
          <w:p w:rsidR="000215EA" w:rsidRPr="000215EA" w:rsidRDefault="000215EA" w:rsidP="00117849">
            <w:pPr>
              <w:widowControl/>
              <w:rPr>
                <w:rFonts w:ascii="ＭＳ 明朝" w:hAnsi="ＭＳ 明朝" w:cs="ＭＳ Ｐゴシック"/>
                <w:color w:val="000000"/>
                <w:kern w:val="0"/>
              </w:rPr>
            </w:pPr>
            <w:r w:rsidRPr="000215EA">
              <w:rPr>
                <w:rFonts w:ascii="ＭＳ 明朝" w:hAnsi="ＭＳ 明朝" w:cs="ＭＳ Ｐゴシック" w:hint="eastAsia"/>
                <w:color w:val="000000"/>
                <w:kern w:val="0"/>
              </w:rPr>
              <w:t>・長期的な見通しにたって効果的な障がい者施策の展開を図る計画</w:t>
            </w:r>
          </w:p>
        </w:tc>
        <w:tc>
          <w:tcPr>
            <w:tcW w:w="2516" w:type="dxa"/>
            <w:vMerge/>
            <w:tcBorders>
              <w:top w:val="nil"/>
              <w:left w:val="single" w:sz="8" w:space="0" w:color="999999"/>
              <w:bottom w:val="single" w:sz="8" w:space="0" w:color="999999"/>
              <w:right w:val="single" w:sz="8" w:space="0" w:color="999999"/>
            </w:tcBorders>
            <w:vAlign w:val="center"/>
            <w:hideMark/>
          </w:tcPr>
          <w:p w:rsidR="000215EA" w:rsidRPr="000215EA" w:rsidRDefault="000215EA" w:rsidP="00117849">
            <w:pPr>
              <w:widowControl/>
              <w:jc w:val="left"/>
              <w:rPr>
                <w:rFonts w:ascii="ＭＳ 明朝" w:hAnsi="ＭＳ 明朝" w:cs="ＭＳ Ｐゴシック"/>
                <w:color w:val="000000"/>
                <w:kern w:val="0"/>
              </w:rPr>
            </w:pPr>
          </w:p>
        </w:tc>
        <w:tc>
          <w:tcPr>
            <w:tcW w:w="2521" w:type="dxa"/>
            <w:vMerge/>
            <w:tcBorders>
              <w:top w:val="nil"/>
              <w:left w:val="single" w:sz="8" w:space="0" w:color="999999"/>
              <w:bottom w:val="single" w:sz="8" w:space="0" w:color="999999"/>
              <w:right w:val="single" w:sz="8" w:space="0" w:color="999999"/>
            </w:tcBorders>
            <w:vAlign w:val="center"/>
            <w:hideMark/>
          </w:tcPr>
          <w:p w:rsidR="000215EA" w:rsidRPr="000215EA" w:rsidRDefault="000215EA" w:rsidP="00117849">
            <w:pPr>
              <w:widowControl/>
              <w:jc w:val="left"/>
              <w:rPr>
                <w:rFonts w:ascii="ＭＳ 明朝" w:hAnsi="ＭＳ 明朝" w:cs="ＭＳ Ｐゴシック"/>
                <w:color w:val="000000"/>
                <w:kern w:val="0"/>
              </w:rPr>
            </w:pPr>
          </w:p>
        </w:tc>
      </w:tr>
      <w:tr w:rsidR="000215EA" w:rsidRPr="000215EA" w:rsidTr="005D0402">
        <w:trPr>
          <w:trHeight w:val="640"/>
        </w:trPr>
        <w:tc>
          <w:tcPr>
            <w:tcW w:w="990" w:type="dxa"/>
            <w:tcBorders>
              <w:top w:val="nil"/>
              <w:left w:val="single" w:sz="8" w:space="0" w:color="999999"/>
              <w:bottom w:val="single" w:sz="8" w:space="0" w:color="999999"/>
              <w:right w:val="single" w:sz="8" w:space="0" w:color="999999"/>
            </w:tcBorders>
            <w:shd w:val="clear" w:color="000000" w:fill="E6E6E6"/>
            <w:vAlign w:val="center"/>
            <w:hideMark/>
          </w:tcPr>
          <w:p w:rsidR="003E3555" w:rsidRDefault="000215EA" w:rsidP="00117849">
            <w:pPr>
              <w:widowControl/>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位置</w:t>
            </w:r>
          </w:p>
          <w:p w:rsidR="000215EA" w:rsidRPr="000215EA" w:rsidRDefault="000215EA" w:rsidP="00117849">
            <w:pPr>
              <w:widowControl/>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づけ</w:t>
            </w:r>
          </w:p>
        </w:tc>
        <w:tc>
          <w:tcPr>
            <w:tcW w:w="2517" w:type="dxa"/>
            <w:tcBorders>
              <w:top w:val="nil"/>
              <w:left w:val="nil"/>
              <w:bottom w:val="single" w:sz="8" w:space="0" w:color="999999"/>
              <w:right w:val="single" w:sz="8" w:space="0" w:color="999999"/>
            </w:tcBorders>
            <w:shd w:val="clear" w:color="auto" w:fill="auto"/>
            <w:vAlign w:val="center"/>
            <w:hideMark/>
          </w:tcPr>
          <w:p w:rsidR="000215EA" w:rsidRPr="000215EA" w:rsidRDefault="000215EA" w:rsidP="00117849">
            <w:pPr>
              <w:widowControl/>
              <w:rPr>
                <w:rFonts w:ascii="ＭＳ 明朝" w:hAnsi="ＭＳ 明朝" w:cs="ＭＳ Ｐゴシック"/>
                <w:color w:val="000000"/>
                <w:kern w:val="0"/>
              </w:rPr>
            </w:pPr>
            <w:r w:rsidRPr="000215EA">
              <w:rPr>
                <w:rFonts w:ascii="ＭＳ 明朝" w:hAnsi="ＭＳ 明朝" w:cs="ＭＳ Ｐゴシック" w:hint="eastAsia"/>
                <w:color w:val="000000"/>
                <w:kern w:val="0"/>
              </w:rPr>
              <w:t>国の「障害者基本計画」を基本とした座間市総合計画の部門計画</w:t>
            </w:r>
          </w:p>
        </w:tc>
        <w:tc>
          <w:tcPr>
            <w:tcW w:w="2516" w:type="dxa"/>
            <w:tcBorders>
              <w:top w:val="nil"/>
              <w:left w:val="nil"/>
              <w:bottom w:val="single" w:sz="8" w:space="0" w:color="999999"/>
              <w:right w:val="single" w:sz="8" w:space="0" w:color="999999"/>
            </w:tcBorders>
            <w:shd w:val="clear" w:color="auto" w:fill="auto"/>
            <w:vAlign w:val="center"/>
            <w:hideMark/>
          </w:tcPr>
          <w:p w:rsidR="000215EA" w:rsidRPr="000215EA" w:rsidRDefault="000215EA" w:rsidP="00117849">
            <w:pPr>
              <w:widowControl/>
              <w:rPr>
                <w:rFonts w:ascii="ＭＳ 明朝" w:hAnsi="ＭＳ 明朝" w:cs="ＭＳ Ｐゴシック"/>
                <w:color w:val="000000"/>
                <w:kern w:val="0"/>
              </w:rPr>
            </w:pPr>
            <w:r w:rsidRPr="000215EA">
              <w:rPr>
                <w:rFonts w:ascii="ＭＳ 明朝" w:hAnsi="ＭＳ 明朝" w:cs="ＭＳ Ｐゴシック" w:hint="eastAsia"/>
                <w:color w:val="000000"/>
                <w:kern w:val="0"/>
              </w:rPr>
              <w:t>障害者計画のうち、障害福祉サービス分野の実施計画</w:t>
            </w:r>
          </w:p>
        </w:tc>
        <w:tc>
          <w:tcPr>
            <w:tcW w:w="2521" w:type="dxa"/>
            <w:tcBorders>
              <w:top w:val="nil"/>
              <w:left w:val="nil"/>
              <w:bottom w:val="single" w:sz="8" w:space="0" w:color="999999"/>
              <w:right w:val="single" w:sz="8" w:space="0" w:color="999999"/>
            </w:tcBorders>
            <w:shd w:val="clear" w:color="auto" w:fill="auto"/>
            <w:vAlign w:val="center"/>
            <w:hideMark/>
          </w:tcPr>
          <w:p w:rsidR="000215EA" w:rsidRPr="000215EA" w:rsidRDefault="000215EA" w:rsidP="00117849">
            <w:pPr>
              <w:widowControl/>
              <w:rPr>
                <w:rFonts w:ascii="ＭＳ 明朝" w:hAnsi="ＭＳ 明朝" w:cs="ＭＳ Ｐゴシック"/>
                <w:color w:val="000000"/>
                <w:kern w:val="0"/>
              </w:rPr>
            </w:pPr>
            <w:r w:rsidRPr="000215EA">
              <w:rPr>
                <w:rFonts w:ascii="ＭＳ 明朝" w:hAnsi="ＭＳ 明朝" w:cs="ＭＳ Ｐゴシック" w:hint="eastAsia"/>
                <w:color w:val="000000"/>
                <w:kern w:val="0"/>
              </w:rPr>
              <w:t>障害者計画のうち、障害福祉サービス分野の実施計画</w:t>
            </w:r>
          </w:p>
        </w:tc>
      </w:tr>
    </w:tbl>
    <w:p w:rsidR="000215EA" w:rsidRPr="000215EA" w:rsidRDefault="000215EA" w:rsidP="000215EA"/>
    <w:p w:rsidR="000215EA" w:rsidRPr="000215EA" w:rsidRDefault="000215EA" w:rsidP="000215EA"/>
    <w:p w:rsidR="000215EA" w:rsidRDefault="000215EA" w:rsidP="000215EA">
      <w:pPr>
        <w:pStyle w:val="af"/>
        <w:ind w:leftChars="-67" w:left="-134" w:firstLine="200"/>
      </w:pPr>
      <w:r w:rsidRPr="000215EA">
        <w:rPr>
          <w:rFonts w:hint="eastAsia"/>
        </w:rPr>
        <w:t>【参考】</w:t>
      </w:r>
    </w:p>
    <w:p w:rsidR="00DD04D9" w:rsidRPr="000215EA" w:rsidRDefault="00DD04D9" w:rsidP="000215EA">
      <w:pPr>
        <w:pStyle w:val="af"/>
        <w:ind w:leftChars="-67" w:left="-134" w:firstLine="200"/>
      </w:pPr>
      <w:r w:rsidRPr="000215EA">
        <w:rPr>
          <w:noProof/>
        </w:rPr>
        <mc:AlternateContent>
          <mc:Choice Requires="wps">
            <w:drawing>
              <wp:anchor distT="0" distB="0" distL="114300" distR="114300" simplePos="0" relativeHeight="251665408" behindDoc="0" locked="0" layoutInCell="1" allowOverlap="1" wp14:anchorId="4E858A3A" wp14:editId="2F2BF74C">
                <wp:simplePos x="0" y="0"/>
                <wp:positionH relativeFrom="margin">
                  <wp:align>left</wp:align>
                </wp:positionH>
                <wp:positionV relativeFrom="paragraph">
                  <wp:posOffset>85067</wp:posOffset>
                </wp:positionV>
                <wp:extent cx="5427345" cy="2363482"/>
                <wp:effectExtent l="0" t="0" r="20955" b="17780"/>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345" cy="2363482"/>
                        </a:xfrm>
                        <a:prstGeom prst="rect">
                          <a:avLst/>
                        </a:prstGeom>
                        <a:noFill/>
                        <a:ln w="9525">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D3691" id="正方形/長方形 91" o:spid="_x0000_s1026" style="position:absolute;left:0;text-align:left;margin-left:0;margin-top:6.7pt;width:427.35pt;height:186.1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" filled="f" strokecolor="gray">
                <v:stroke dashstyle="1 1"/>
                <v:textbox inset="5.85pt,.7pt,5.85pt,.7pt"/>
                <w10:wrap anchorx="margin"/>
              </v:rect>
            </w:pict>
          </mc:Fallback>
        </mc:AlternateContent>
      </w:r>
    </w:p>
    <w:p w:rsidR="000215EA" w:rsidRPr="000215EA" w:rsidRDefault="000215EA" w:rsidP="005D0402">
      <w:pPr>
        <w:ind w:leftChars="71" w:left="142"/>
        <w:rPr>
          <w:rFonts w:ascii="ＭＳ ゴシック" w:eastAsia="ＭＳ ゴシック" w:hAnsi="ＭＳ ゴシック"/>
        </w:rPr>
      </w:pPr>
      <w:r w:rsidRPr="000215EA">
        <w:rPr>
          <w:rFonts w:ascii="ＭＳ ゴシック" w:eastAsia="ＭＳ ゴシック" w:hAnsi="ＭＳ ゴシック" w:hint="eastAsia"/>
        </w:rPr>
        <w:t>障害者基本法第11条第3 項</w:t>
      </w:r>
    </w:p>
    <w:p w:rsidR="000215EA" w:rsidRPr="000215EA" w:rsidRDefault="000215EA" w:rsidP="005D0402">
      <w:pPr>
        <w:snapToGrid w:val="0"/>
        <w:ind w:leftChars="71" w:left="142" w:rightChars="100" w:right="200" w:firstLineChars="100" w:firstLine="200"/>
        <w:rPr>
          <w:rFonts w:ascii="ＭＳ 明朝" w:hAnsi="ＭＳ 明朝"/>
        </w:rPr>
      </w:pPr>
      <w:r w:rsidRPr="000215EA">
        <w:rPr>
          <w:rFonts w:ascii="ＭＳ 明朝" w:hAnsi="ＭＳ 明朝" w:hint="eastAsia"/>
        </w:rPr>
        <w:t>市町村は、障害者基本計画及び都道府県障害者計画を基本とするとともに、当該市町村における障害者の状況等を踏まえ、当該市町村における障害者のための施策に関する基本的な計画（以下「市町村障害者計画」という。）を策定しなければならない。</w:t>
      </w:r>
    </w:p>
    <w:p w:rsidR="000215EA" w:rsidRPr="000215EA" w:rsidRDefault="000215EA" w:rsidP="005D0402">
      <w:pPr>
        <w:ind w:leftChars="71" w:left="142"/>
        <w:rPr>
          <w:rFonts w:ascii="ＭＳ ゴシック" w:eastAsia="ＭＳ ゴシック" w:hAnsi="ＭＳ ゴシック"/>
        </w:rPr>
      </w:pPr>
    </w:p>
    <w:p w:rsidR="000215EA" w:rsidRPr="000215EA" w:rsidRDefault="000215EA" w:rsidP="005D0402">
      <w:pPr>
        <w:ind w:leftChars="71" w:left="142"/>
        <w:rPr>
          <w:rFonts w:ascii="ＭＳ ゴシック" w:eastAsia="ＭＳ ゴシック" w:hAnsi="ＭＳ ゴシック"/>
        </w:rPr>
      </w:pPr>
      <w:r w:rsidRPr="000215EA">
        <w:rPr>
          <w:rFonts w:ascii="ＭＳ ゴシック" w:eastAsia="ＭＳ ゴシック" w:hAnsi="ＭＳ ゴシック" w:hint="eastAsia"/>
        </w:rPr>
        <w:t>障害者総合支援法第</w:t>
      </w:r>
      <w:r w:rsidRPr="000215EA">
        <w:rPr>
          <w:rFonts w:ascii="ＭＳ ゴシック" w:eastAsia="ＭＳ ゴシック" w:hAnsi="ＭＳ ゴシック"/>
        </w:rPr>
        <w:t xml:space="preserve">88 </w:t>
      </w:r>
      <w:r w:rsidRPr="000215EA">
        <w:rPr>
          <w:rFonts w:ascii="ＭＳ ゴシック" w:eastAsia="ＭＳ ゴシック" w:hAnsi="ＭＳ ゴシック" w:hint="eastAsia"/>
        </w:rPr>
        <w:t>条第１項</w:t>
      </w:r>
    </w:p>
    <w:p w:rsidR="000215EA" w:rsidRPr="000215EA" w:rsidRDefault="000215EA" w:rsidP="005D0402">
      <w:pPr>
        <w:ind w:leftChars="71" w:left="142" w:rightChars="66" w:right="132" w:firstLineChars="100" w:firstLine="200"/>
      </w:pPr>
      <w:r w:rsidRPr="000215EA">
        <w:rPr>
          <w:rFonts w:hint="eastAsia"/>
        </w:rPr>
        <w:t>市町村は、基本指針に即して、障害福祉サービスの提供体制の確保その他この法律に基づく業務の円滑な実施に関する計画（以下「市町村障害福祉計画」という。）を定めるものとする。</w:t>
      </w:r>
    </w:p>
    <w:p w:rsidR="000215EA" w:rsidRPr="000215EA" w:rsidRDefault="000215EA" w:rsidP="005D0402">
      <w:pPr>
        <w:ind w:leftChars="71" w:left="142" w:rightChars="66" w:right="132" w:firstLineChars="100" w:firstLine="200"/>
        <w:rPr>
          <w:rFonts w:asciiTheme="majorEastAsia" w:eastAsiaTheme="majorEastAsia" w:hAnsiTheme="majorEastAsia"/>
        </w:rPr>
      </w:pPr>
    </w:p>
    <w:p w:rsidR="000215EA" w:rsidRPr="000215EA" w:rsidRDefault="000215EA" w:rsidP="005D0402">
      <w:pPr>
        <w:ind w:leftChars="71" w:left="268" w:rightChars="66" w:right="132" w:hangingChars="63" w:hanging="126"/>
        <w:rPr>
          <w:rFonts w:asciiTheme="majorEastAsia" w:eastAsiaTheme="majorEastAsia" w:hAnsiTheme="majorEastAsia"/>
        </w:rPr>
      </w:pPr>
      <w:r w:rsidRPr="000215EA">
        <w:rPr>
          <w:rFonts w:asciiTheme="majorEastAsia" w:eastAsiaTheme="majorEastAsia" w:hAnsiTheme="majorEastAsia" w:hint="eastAsia"/>
        </w:rPr>
        <w:t>児童福祉法第</w:t>
      </w:r>
      <w:r w:rsidRPr="000215EA">
        <w:rPr>
          <w:rFonts w:asciiTheme="majorEastAsia" w:eastAsiaTheme="majorEastAsia" w:hAnsiTheme="majorEastAsia"/>
        </w:rPr>
        <w:t xml:space="preserve">33 </w:t>
      </w:r>
      <w:r w:rsidRPr="000215EA">
        <w:rPr>
          <w:rFonts w:asciiTheme="majorEastAsia" w:eastAsiaTheme="majorEastAsia" w:hAnsiTheme="majorEastAsia" w:hint="eastAsia"/>
        </w:rPr>
        <w:t>条の</w:t>
      </w:r>
      <w:r w:rsidRPr="000215EA">
        <w:rPr>
          <w:rFonts w:asciiTheme="majorEastAsia" w:eastAsiaTheme="majorEastAsia" w:hAnsiTheme="majorEastAsia"/>
        </w:rPr>
        <w:t xml:space="preserve">20 </w:t>
      </w:r>
      <w:r w:rsidRPr="000215EA">
        <w:rPr>
          <w:rFonts w:ascii="ＭＳ ゴシック" w:eastAsia="ＭＳ ゴシック" w:hAnsi="ＭＳ ゴシック" w:hint="eastAsia"/>
        </w:rPr>
        <w:t>第１項</w:t>
      </w:r>
    </w:p>
    <w:p w:rsidR="000215EA" w:rsidRPr="000215EA" w:rsidRDefault="000215EA" w:rsidP="005D0402">
      <w:pPr>
        <w:ind w:leftChars="71" w:left="142" w:rightChars="66" w:right="132" w:firstLineChars="100" w:firstLine="200"/>
      </w:pPr>
      <w:r w:rsidRPr="000215EA">
        <w:rPr>
          <w:rFonts w:hint="eastAsia"/>
        </w:rPr>
        <w:t>市町村は、基本指針に即して障害福祉サービス等の提供体制及び自立支援給付等の円滑な実施を確保することを目的として、「障害児福祉計画」を</w:t>
      </w:r>
      <w:r w:rsidRPr="000215EA">
        <w:t>定めるものとする。</w:t>
      </w:r>
    </w:p>
    <w:p w:rsidR="000215EA" w:rsidRPr="000215EA" w:rsidRDefault="000215EA" w:rsidP="000215EA"/>
    <w:p w:rsidR="000215EA" w:rsidRDefault="000215EA" w:rsidP="000215EA"/>
    <w:p w:rsidR="00A0715F" w:rsidRDefault="00A0715F" w:rsidP="000215EA"/>
    <w:p w:rsidR="00A0715F" w:rsidRDefault="00A0715F" w:rsidP="000215EA"/>
    <w:p w:rsidR="000215EA" w:rsidRPr="000215EA" w:rsidRDefault="000215EA" w:rsidP="000215EA">
      <w:pPr>
        <w:tabs>
          <w:tab w:val="left" w:pos="7680"/>
        </w:tabs>
        <w:autoSpaceDN w:val="0"/>
        <w:spacing w:line="400" w:lineRule="exact"/>
        <w:ind w:firstLineChars="236" w:firstLine="566"/>
        <w:rPr>
          <w:rFonts w:asciiTheme="majorEastAsia" w:eastAsiaTheme="majorEastAsia" w:hAnsiTheme="majorEastAsia"/>
          <w:color w:val="000000"/>
          <w:sz w:val="24"/>
        </w:rPr>
      </w:pPr>
      <w:r w:rsidRPr="000215EA">
        <w:rPr>
          <w:rFonts w:asciiTheme="majorEastAsia" w:eastAsiaTheme="majorEastAsia" w:hAnsiTheme="majorEastAsia" w:hint="eastAsia"/>
          <w:color w:val="000000"/>
          <w:sz w:val="24"/>
        </w:rPr>
        <w:t xml:space="preserve">　　　　　</w:t>
      </w:r>
      <w:r w:rsidRPr="000215EA">
        <w:rPr>
          <w:rFonts w:asciiTheme="majorEastAsia" w:eastAsiaTheme="majorEastAsia" w:hAnsiTheme="majorEastAsia" w:hint="eastAsia"/>
          <w:color w:val="000000"/>
          <w:sz w:val="24"/>
        </w:rPr>
        <w:tab/>
      </w:r>
    </w:p>
    <w:p w:rsidR="000215EA" w:rsidRPr="000215EA" w:rsidRDefault="000215EA" w:rsidP="000215EA">
      <w:pPr>
        <w:autoSpaceDN w:val="0"/>
        <w:spacing w:line="400" w:lineRule="exact"/>
        <w:rPr>
          <w:rFonts w:asciiTheme="majorEastAsia" w:eastAsiaTheme="majorEastAsia" w:hAnsiTheme="majorEastAsia"/>
          <w:color w:val="000000"/>
          <w:sz w:val="21"/>
        </w:rPr>
      </w:pPr>
      <w:r w:rsidRPr="000215EA">
        <w:rPr>
          <w:rFonts w:asciiTheme="majorEastAsia" w:eastAsiaTheme="majorEastAsia" w:hAnsiTheme="majorEastAsia" w:hint="eastAsia"/>
          <w:color w:val="000000"/>
        </w:rPr>
        <w:t xml:space="preserve">　　　　　　　　　　　　　　　　　 </w:t>
      </w:r>
    </w:p>
    <w:p w:rsidR="000215EA" w:rsidRPr="000215EA" w:rsidRDefault="000215EA" w:rsidP="000215EA">
      <w:pPr>
        <w:autoSpaceDN w:val="0"/>
        <w:spacing w:line="400" w:lineRule="exact"/>
        <w:rPr>
          <w:color w:val="000000"/>
        </w:rPr>
      </w:pPr>
      <w:r w:rsidRPr="000215EA">
        <w:rPr>
          <w:rFonts w:hint="eastAsia"/>
          <w:color w:val="000000"/>
        </w:rPr>
        <w:t xml:space="preserve">　　　　　　　　　　　　　　　　　</w:t>
      </w:r>
    </w:p>
    <w:p w:rsidR="000215EA" w:rsidRPr="000215EA" w:rsidRDefault="000215EA" w:rsidP="000215EA">
      <w:pPr>
        <w:tabs>
          <w:tab w:val="left" w:pos="4860"/>
        </w:tabs>
        <w:autoSpaceDN w:val="0"/>
        <w:spacing w:line="400" w:lineRule="exact"/>
        <w:rPr>
          <w:color w:val="000000"/>
        </w:rPr>
      </w:pPr>
      <w:r w:rsidRPr="000215EA">
        <w:rPr>
          <w:color w:val="000000"/>
        </w:rPr>
        <w:tab/>
      </w:r>
    </w:p>
    <w:p w:rsidR="000215EA" w:rsidRPr="000215EA" w:rsidRDefault="000215EA" w:rsidP="000215EA">
      <w:pPr>
        <w:autoSpaceDN w:val="0"/>
        <w:spacing w:line="400" w:lineRule="exact"/>
        <w:rPr>
          <w:color w:val="000000"/>
        </w:rPr>
      </w:pPr>
    </w:p>
    <w:p w:rsidR="000215EA" w:rsidRPr="000215EA" w:rsidRDefault="000215EA" w:rsidP="000215EA">
      <w:pPr>
        <w:autoSpaceDN w:val="0"/>
        <w:spacing w:line="400" w:lineRule="exact"/>
        <w:rPr>
          <w:color w:val="000000"/>
        </w:rPr>
      </w:pPr>
    </w:p>
    <w:p w:rsidR="000215EA" w:rsidRPr="000215EA" w:rsidRDefault="000215EA" w:rsidP="000215EA">
      <w:pPr>
        <w:autoSpaceDN w:val="0"/>
        <w:spacing w:line="400" w:lineRule="exact"/>
        <w:rPr>
          <w:color w:val="000000"/>
        </w:rPr>
      </w:pPr>
    </w:p>
    <w:p w:rsidR="000215EA" w:rsidRPr="000215EA" w:rsidRDefault="000215EA" w:rsidP="000215EA">
      <w:pPr>
        <w:autoSpaceDN w:val="0"/>
        <w:spacing w:line="400" w:lineRule="exact"/>
        <w:rPr>
          <w:color w:val="000000"/>
        </w:rPr>
      </w:pPr>
    </w:p>
    <w:p w:rsidR="000215EA" w:rsidRDefault="000215EA" w:rsidP="000215EA">
      <w:pPr>
        <w:autoSpaceDN w:val="0"/>
        <w:spacing w:line="400" w:lineRule="exact"/>
        <w:rPr>
          <w:color w:val="000000"/>
        </w:rPr>
      </w:pPr>
    </w:p>
    <w:p w:rsidR="0015134D" w:rsidRDefault="0015134D" w:rsidP="000215EA">
      <w:pPr>
        <w:autoSpaceDN w:val="0"/>
        <w:spacing w:line="400" w:lineRule="exact"/>
        <w:rPr>
          <w:color w:val="000000"/>
        </w:rPr>
      </w:pPr>
    </w:p>
    <w:p w:rsidR="000215EA" w:rsidRPr="000215EA" w:rsidRDefault="000215EA" w:rsidP="000215EA">
      <w:pPr>
        <w:pStyle w:val="2"/>
        <w:keepNext w:val="0"/>
        <w:ind w:leftChars="0" w:left="0"/>
        <w:rPr>
          <w:rFonts w:ascii="HG丸ｺﾞｼｯｸM-PRO" w:eastAsia="HG丸ｺﾞｼｯｸM-PRO" w:hAnsi="HG丸ｺﾞｼｯｸM-PRO"/>
          <w:b/>
          <w:sz w:val="22"/>
          <w:szCs w:val="22"/>
        </w:rPr>
      </w:pPr>
      <w:bookmarkStart w:id="9" w:name="_Toc507953202"/>
      <w:r w:rsidRPr="000215EA">
        <w:rPr>
          <w:rFonts w:ascii="HG丸ｺﾞｼｯｸM-PRO" w:eastAsia="HG丸ｺﾞｼｯｸM-PRO" w:hAnsi="HG丸ｺﾞｼｯｸM-PRO" w:hint="eastAsia"/>
          <w:b/>
          <w:color w:val="333333"/>
          <w:sz w:val="22"/>
          <w:szCs w:val="22"/>
        </w:rPr>
        <w:t>３　計画の期間</w:t>
      </w:r>
      <w:bookmarkEnd w:id="9"/>
    </w:p>
    <w:p w:rsidR="000215EA" w:rsidRPr="000215EA" w:rsidRDefault="000215EA" w:rsidP="000215EA">
      <w:pPr>
        <w:pStyle w:val="ab"/>
        <w:spacing w:before="120" w:after="120"/>
        <w:ind w:leftChars="0" w:left="0" w:firstLine="210"/>
        <w:rPr>
          <w:sz w:val="21"/>
          <w:szCs w:val="21"/>
        </w:rPr>
      </w:pPr>
    </w:p>
    <w:p w:rsidR="000215EA" w:rsidRPr="000215EA" w:rsidRDefault="000215EA" w:rsidP="000215EA">
      <w:pPr>
        <w:pStyle w:val="ab"/>
        <w:spacing w:before="120" w:after="120" w:line="276" w:lineRule="auto"/>
        <w:ind w:leftChars="0" w:left="0" w:firstLine="240"/>
        <w:rPr>
          <w:sz w:val="24"/>
        </w:rPr>
      </w:pPr>
      <w:r w:rsidRPr="000215EA">
        <w:rPr>
          <w:rFonts w:hint="eastAsia"/>
          <w:sz w:val="24"/>
        </w:rPr>
        <w:t>計画期間は、座間市障害者計画、座間市障害福祉計画、座間市障害児福祉計画ともに平成</w:t>
      </w:r>
      <w:r w:rsidRPr="000215EA">
        <w:rPr>
          <w:sz w:val="24"/>
        </w:rPr>
        <w:t>30</w:t>
      </w:r>
      <w:r w:rsidRPr="000215EA">
        <w:rPr>
          <w:rFonts w:hint="eastAsia"/>
          <w:sz w:val="24"/>
        </w:rPr>
        <w:t>年度から平成</w:t>
      </w:r>
      <w:r w:rsidRPr="000215EA">
        <w:rPr>
          <w:sz w:val="24"/>
        </w:rPr>
        <w:t>32</w:t>
      </w:r>
      <w:r w:rsidRPr="000215EA">
        <w:rPr>
          <w:rFonts w:hint="eastAsia"/>
          <w:sz w:val="24"/>
        </w:rPr>
        <w:t>年度までとします。</w:t>
      </w:r>
    </w:p>
    <w:p w:rsidR="000215EA" w:rsidRPr="000215EA" w:rsidRDefault="000215EA" w:rsidP="000215EA">
      <w:pPr>
        <w:pStyle w:val="ab"/>
        <w:spacing w:before="120" w:after="120" w:line="276" w:lineRule="auto"/>
        <w:ind w:leftChars="0" w:left="0" w:firstLine="240"/>
        <w:rPr>
          <w:sz w:val="24"/>
        </w:rPr>
      </w:pPr>
      <w:r w:rsidRPr="000215EA">
        <w:rPr>
          <w:rFonts w:hint="eastAsia"/>
          <w:sz w:val="24"/>
        </w:rPr>
        <w:t>なお、今後の国の法律の動向や社会情勢の変化や障がいのある人のニーズに対応するため、期間中であっても必要に応じ計画の見直しを行います。</w:t>
      </w:r>
    </w:p>
    <w:p w:rsidR="000215EA" w:rsidRPr="000215EA" w:rsidRDefault="000215EA" w:rsidP="000215EA">
      <w:pPr>
        <w:spacing w:line="276" w:lineRule="auto"/>
      </w:pPr>
    </w:p>
    <w:p w:rsidR="000215EA" w:rsidRPr="000215EA" w:rsidRDefault="000215EA" w:rsidP="000215EA">
      <w:pPr>
        <w:pStyle w:val="ad"/>
        <w:spacing w:before="120" w:after="120"/>
        <w:ind w:leftChars="0" w:left="0"/>
      </w:pPr>
      <w:r w:rsidRPr="000215EA">
        <w:rPr>
          <w:rFonts w:hint="eastAsia"/>
        </w:rPr>
        <w:t xml:space="preserve">図表　計画の期間　</w:t>
      </w:r>
    </w:p>
    <w:p w:rsidR="000215EA" w:rsidRPr="000215EA" w:rsidRDefault="000215EA" w:rsidP="000215EA">
      <w:pPr>
        <w:pStyle w:val="a5"/>
        <w:ind w:left="600" w:rightChars="100" w:right="200" w:firstLineChars="100" w:firstLine="200"/>
      </w:pPr>
      <w:r w:rsidRPr="000215EA">
        <w:rPr>
          <w:noProof/>
        </w:rPr>
        <mc:AlternateContent>
          <mc:Choice Requires="wps">
            <w:drawing>
              <wp:anchor distT="0" distB="0" distL="114300" distR="114300" simplePos="0" relativeHeight="251669504" behindDoc="0" locked="0" layoutInCell="1" allowOverlap="1" wp14:anchorId="66EEF967" wp14:editId="78E2E30B">
                <wp:simplePos x="0" y="0"/>
                <wp:positionH relativeFrom="column">
                  <wp:posOffset>-265182</wp:posOffset>
                </wp:positionH>
                <wp:positionV relativeFrom="paragraph">
                  <wp:posOffset>50718</wp:posOffset>
                </wp:positionV>
                <wp:extent cx="5734050" cy="1897380"/>
                <wp:effectExtent l="0" t="0" r="19050" b="26670"/>
                <wp:wrapNone/>
                <wp:docPr id="74" name="角丸四角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897380"/>
                        </a:xfrm>
                        <a:prstGeom prst="roundRect">
                          <a:avLst>
                            <a:gd name="adj" fmla="val 0"/>
                          </a:avLst>
                        </a:prstGeom>
                        <a:noFill/>
                        <a:ln w="12700">
                          <a:solidFill>
                            <a:srgbClr val="96969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EF566C" id="角丸四角形 74" o:spid="_x0000_s1026" style="position:absolute;left:0;text-align:left;margin-left:-20.9pt;margin-top:4pt;width:451.5pt;height:14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" filled="f" strokecolor="#969696" strokeweight="1pt">
                <v:stroke dashstyle="1 1"/>
                <v:textbox inset="5.85pt,.7pt,5.85pt,.7pt"/>
              </v:roundrect>
            </w:pict>
          </mc:Fallback>
        </mc:AlternateContent>
      </w:r>
    </w:p>
    <w:tbl>
      <w:tblPr>
        <w:tblW w:w="8363" w:type="dxa"/>
        <w:tblBorders>
          <w:top w:val="single" w:sz="6" w:space="0" w:color="999999"/>
          <w:left w:val="single" w:sz="6" w:space="0" w:color="999999"/>
          <w:bottom w:val="single" w:sz="6" w:space="0" w:color="999999"/>
          <w:right w:val="single" w:sz="6" w:space="0" w:color="999999"/>
          <w:insideH w:val="single" w:sz="6" w:space="0" w:color="999999"/>
          <w:insideV w:val="dotted" w:sz="6" w:space="0" w:color="999999"/>
        </w:tblBorders>
        <w:tblCellMar>
          <w:left w:w="99" w:type="dxa"/>
          <w:right w:w="99" w:type="dxa"/>
        </w:tblCellMar>
        <w:tblLook w:val="0000" w:firstRow="0" w:lastRow="0" w:firstColumn="0" w:lastColumn="0" w:noHBand="0" w:noVBand="0"/>
      </w:tblPr>
      <w:tblGrid>
        <w:gridCol w:w="696"/>
        <w:gridCol w:w="697"/>
        <w:gridCol w:w="697"/>
        <w:gridCol w:w="697"/>
        <w:gridCol w:w="697"/>
        <w:gridCol w:w="697"/>
        <w:gridCol w:w="697"/>
        <w:gridCol w:w="697"/>
        <w:gridCol w:w="697"/>
        <w:gridCol w:w="697"/>
        <w:gridCol w:w="697"/>
        <w:gridCol w:w="697"/>
      </w:tblGrid>
      <w:tr w:rsidR="000215EA" w:rsidRPr="000215EA" w:rsidTr="00117849">
        <w:trPr>
          <w:trHeight w:val="392"/>
        </w:trPr>
        <w:tc>
          <w:tcPr>
            <w:tcW w:w="696" w:type="dxa"/>
            <w:vAlign w:val="center"/>
          </w:tcPr>
          <w:p w:rsidR="000215EA" w:rsidRPr="000215EA" w:rsidRDefault="000215EA" w:rsidP="00117849">
            <w:pPr>
              <w:snapToGrid w:val="0"/>
              <w:jc w:val="center"/>
              <w:rPr>
                <w:rFonts w:ascii="Century Gothic" w:hAnsi="Century Gothic"/>
                <w:sz w:val="18"/>
              </w:rPr>
            </w:pPr>
            <w:r w:rsidRPr="000215EA">
              <w:rPr>
                <w:rFonts w:ascii="Century Gothic" w:hAnsi="Century Gothic" w:hint="eastAsia"/>
                <w:sz w:val="18"/>
              </w:rPr>
              <w:t>H</w:t>
            </w:r>
            <w:r w:rsidRPr="000215EA">
              <w:rPr>
                <w:rFonts w:ascii="Century Gothic" w:hAnsi="Century Gothic"/>
                <w:sz w:val="18"/>
              </w:rPr>
              <w:t>24</w:t>
            </w:r>
          </w:p>
        </w:tc>
        <w:tc>
          <w:tcPr>
            <w:tcW w:w="697" w:type="dxa"/>
            <w:vAlign w:val="center"/>
          </w:tcPr>
          <w:p w:rsidR="000215EA" w:rsidRPr="000215EA" w:rsidRDefault="000215EA" w:rsidP="00117849">
            <w:pPr>
              <w:snapToGrid w:val="0"/>
              <w:jc w:val="center"/>
              <w:rPr>
                <w:rFonts w:ascii="Century Gothic" w:hAnsi="Century Gothic"/>
                <w:sz w:val="18"/>
              </w:rPr>
            </w:pPr>
            <w:r w:rsidRPr="000215EA">
              <w:rPr>
                <w:rFonts w:ascii="Century Gothic" w:hAnsi="Century Gothic" w:hint="eastAsia"/>
                <w:sz w:val="18"/>
              </w:rPr>
              <w:t>H</w:t>
            </w:r>
            <w:r w:rsidRPr="000215EA">
              <w:rPr>
                <w:rFonts w:ascii="Century Gothic" w:hAnsi="Century Gothic"/>
                <w:sz w:val="18"/>
              </w:rPr>
              <w:t>25</w:t>
            </w:r>
          </w:p>
        </w:tc>
        <w:tc>
          <w:tcPr>
            <w:tcW w:w="697" w:type="dxa"/>
            <w:vAlign w:val="center"/>
          </w:tcPr>
          <w:p w:rsidR="000215EA" w:rsidRPr="000215EA" w:rsidRDefault="000215EA" w:rsidP="00117849">
            <w:pPr>
              <w:snapToGrid w:val="0"/>
              <w:jc w:val="center"/>
              <w:rPr>
                <w:rFonts w:ascii="Century Gothic" w:hAnsi="Century Gothic"/>
                <w:sz w:val="18"/>
              </w:rPr>
            </w:pPr>
            <w:r w:rsidRPr="000215EA">
              <w:rPr>
                <w:rFonts w:ascii="Century Gothic" w:hAnsi="Century Gothic" w:hint="eastAsia"/>
                <w:sz w:val="18"/>
              </w:rPr>
              <w:t>H</w:t>
            </w:r>
            <w:r w:rsidRPr="000215EA">
              <w:rPr>
                <w:rFonts w:ascii="Century Gothic" w:hAnsi="Century Gothic"/>
                <w:sz w:val="18"/>
              </w:rPr>
              <w:t>26</w:t>
            </w:r>
          </w:p>
        </w:tc>
        <w:tc>
          <w:tcPr>
            <w:tcW w:w="697" w:type="dxa"/>
            <w:vAlign w:val="center"/>
          </w:tcPr>
          <w:p w:rsidR="000215EA" w:rsidRPr="000215EA" w:rsidRDefault="000215EA" w:rsidP="00117849">
            <w:pPr>
              <w:rPr>
                <w:rFonts w:ascii="Century Gothic" w:hAnsi="Century Gothic"/>
                <w:sz w:val="18"/>
                <w:szCs w:val="18"/>
              </w:rPr>
            </w:pPr>
            <w:r w:rsidRPr="000215EA">
              <w:rPr>
                <w:rFonts w:ascii="Century Gothic" w:hAnsi="Century Gothic"/>
                <w:sz w:val="18"/>
                <w:szCs w:val="18"/>
              </w:rPr>
              <w:t>H27</w:t>
            </w:r>
          </w:p>
        </w:tc>
        <w:tc>
          <w:tcPr>
            <w:tcW w:w="697" w:type="dxa"/>
            <w:vAlign w:val="center"/>
          </w:tcPr>
          <w:p w:rsidR="000215EA" w:rsidRPr="000215EA" w:rsidRDefault="000215EA" w:rsidP="00117849">
            <w:pPr>
              <w:rPr>
                <w:rFonts w:ascii="Century Gothic" w:hAnsi="Century Gothic"/>
                <w:sz w:val="18"/>
                <w:szCs w:val="18"/>
              </w:rPr>
            </w:pPr>
            <w:r w:rsidRPr="000215EA">
              <w:rPr>
                <w:rFonts w:ascii="Century Gothic" w:hAnsi="Century Gothic"/>
                <w:sz w:val="18"/>
                <w:szCs w:val="18"/>
              </w:rPr>
              <w:t>H28</w:t>
            </w:r>
          </w:p>
        </w:tc>
        <w:tc>
          <w:tcPr>
            <w:tcW w:w="697" w:type="dxa"/>
            <w:vAlign w:val="center"/>
          </w:tcPr>
          <w:p w:rsidR="000215EA" w:rsidRPr="000215EA" w:rsidRDefault="000215EA" w:rsidP="00117849">
            <w:pPr>
              <w:rPr>
                <w:rFonts w:ascii="Century Gothic" w:hAnsi="Century Gothic"/>
                <w:sz w:val="18"/>
                <w:szCs w:val="18"/>
              </w:rPr>
            </w:pPr>
            <w:r w:rsidRPr="000215EA">
              <w:rPr>
                <w:rFonts w:ascii="Century Gothic" w:hAnsi="Century Gothic"/>
                <w:sz w:val="18"/>
                <w:szCs w:val="18"/>
              </w:rPr>
              <w:t>H29</w:t>
            </w:r>
          </w:p>
        </w:tc>
        <w:tc>
          <w:tcPr>
            <w:tcW w:w="697" w:type="dxa"/>
            <w:shd w:val="clear" w:color="auto" w:fill="E6E6E6"/>
            <w:vAlign w:val="center"/>
          </w:tcPr>
          <w:p w:rsidR="000215EA" w:rsidRPr="000215EA" w:rsidRDefault="000215EA" w:rsidP="00117849">
            <w:pPr>
              <w:snapToGrid w:val="0"/>
              <w:jc w:val="center"/>
              <w:rPr>
                <w:rFonts w:ascii="Century Gothic" w:hAnsi="Century Gothic"/>
                <w:sz w:val="18"/>
              </w:rPr>
            </w:pPr>
            <w:r w:rsidRPr="000215EA">
              <w:rPr>
                <w:rFonts w:ascii="Century Gothic" w:hAnsi="Century Gothic"/>
                <w:sz w:val="18"/>
              </w:rPr>
              <w:t>H30</w:t>
            </w:r>
          </w:p>
        </w:tc>
        <w:tc>
          <w:tcPr>
            <w:tcW w:w="697" w:type="dxa"/>
            <w:shd w:val="clear" w:color="auto" w:fill="E6E6E6"/>
            <w:vAlign w:val="center"/>
          </w:tcPr>
          <w:p w:rsidR="000215EA" w:rsidRPr="000215EA" w:rsidRDefault="000215EA" w:rsidP="00117849">
            <w:pPr>
              <w:snapToGrid w:val="0"/>
              <w:jc w:val="center"/>
              <w:rPr>
                <w:rFonts w:ascii="Century Gothic" w:hAnsi="Century Gothic"/>
                <w:sz w:val="18"/>
              </w:rPr>
            </w:pPr>
            <w:r w:rsidRPr="000215EA">
              <w:rPr>
                <w:rFonts w:ascii="Century Gothic" w:hAnsi="Century Gothic"/>
                <w:sz w:val="18"/>
              </w:rPr>
              <w:t>H31</w:t>
            </w:r>
          </w:p>
        </w:tc>
        <w:tc>
          <w:tcPr>
            <w:tcW w:w="697" w:type="dxa"/>
            <w:shd w:val="clear" w:color="auto" w:fill="E6E6E6"/>
            <w:vAlign w:val="center"/>
          </w:tcPr>
          <w:p w:rsidR="000215EA" w:rsidRPr="000215EA" w:rsidRDefault="000215EA" w:rsidP="00117849">
            <w:pPr>
              <w:snapToGrid w:val="0"/>
              <w:jc w:val="center"/>
              <w:rPr>
                <w:rFonts w:ascii="Century Gothic" w:hAnsi="Century Gothic"/>
                <w:sz w:val="18"/>
              </w:rPr>
            </w:pPr>
            <w:r w:rsidRPr="000215EA">
              <w:rPr>
                <w:rFonts w:ascii="Century Gothic" w:hAnsi="Century Gothic"/>
                <w:sz w:val="18"/>
              </w:rPr>
              <w:t>H32</w:t>
            </w:r>
          </w:p>
        </w:tc>
        <w:tc>
          <w:tcPr>
            <w:tcW w:w="697" w:type="dxa"/>
            <w:vAlign w:val="center"/>
          </w:tcPr>
          <w:p w:rsidR="000215EA" w:rsidRPr="000215EA" w:rsidRDefault="000215EA" w:rsidP="00117849">
            <w:pPr>
              <w:snapToGrid w:val="0"/>
              <w:jc w:val="center"/>
              <w:rPr>
                <w:rFonts w:ascii="Century Gothic" w:hAnsi="Century Gothic"/>
                <w:sz w:val="18"/>
              </w:rPr>
            </w:pPr>
            <w:r w:rsidRPr="000215EA">
              <w:rPr>
                <w:rFonts w:ascii="Century Gothic" w:hAnsi="Century Gothic" w:hint="eastAsia"/>
                <w:sz w:val="18"/>
              </w:rPr>
              <w:t>H3</w:t>
            </w:r>
            <w:r w:rsidRPr="000215EA">
              <w:rPr>
                <w:rFonts w:ascii="Century Gothic" w:hAnsi="Century Gothic"/>
                <w:sz w:val="18"/>
              </w:rPr>
              <w:t>3</w:t>
            </w:r>
          </w:p>
        </w:tc>
        <w:tc>
          <w:tcPr>
            <w:tcW w:w="697" w:type="dxa"/>
            <w:vAlign w:val="center"/>
          </w:tcPr>
          <w:p w:rsidR="000215EA" w:rsidRPr="000215EA" w:rsidRDefault="000215EA" w:rsidP="00117849">
            <w:pPr>
              <w:snapToGrid w:val="0"/>
              <w:jc w:val="center"/>
              <w:rPr>
                <w:rFonts w:ascii="Century Gothic" w:hAnsi="Century Gothic"/>
                <w:sz w:val="18"/>
              </w:rPr>
            </w:pPr>
            <w:r w:rsidRPr="000215EA">
              <w:rPr>
                <w:rFonts w:ascii="Century Gothic" w:hAnsi="Century Gothic" w:hint="eastAsia"/>
                <w:sz w:val="18"/>
              </w:rPr>
              <w:t>H3</w:t>
            </w:r>
            <w:r w:rsidRPr="000215EA">
              <w:rPr>
                <w:rFonts w:ascii="Century Gothic" w:hAnsi="Century Gothic"/>
                <w:sz w:val="18"/>
              </w:rPr>
              <w:t>4</w:t>
            </w:r>
          </w:p>
        </w:tc>
        <w:tc>
          <w:tcPr>
            <w:tcW w:w="697" w:type="dxa"/>
            <w:vAlign w:val="center"/>
          </w:tcPr>
          <w:p w:rsidR="000215EA" w:rsidRPr="000215EA" w:rsidRDefault="000215EA" w:rsidP="00117849">
            <w:pPr>
              <w:snapToGrid w:val="0"/>
              <w:jc w:val="center"/>
              <w:rPr>
                <w:rFonts w:ascii="Century Gothic" w:hAnsi="Century Gothic"/>
                <w:sz w:val="18"/>
              </w:rPr>
            </w:pPr>
            <w:r w:rsidRPr="000215EA">
              <w:rPr>
                <w:rFonts w:ascii="Century Gothic" w:hAnsi="Century Gothic" w:hint="eastAsia"/>
                <w:sz w:val="18"/>
              </w:rPr>
              <w:t>H3</w:t>
            </w:r>
            <w:r w:rsidRPr="000215EA">
              <w:rPr>
                <w:rFonts w:ascii="Century Gothic" w:hAnsi="Century Gothic"/>
                <w:sz w:val="18"/>
              </w:rPr>
              <w:t>5</w:t>
            </w:r>
          </w:p>
        </w:tc>
      </w:tr>
      <w:tr w:rsidR="000215EA" w:rsidRPr="000215EA" w:rsidTr="00117849">
        <w:trPr>
          <w:trHeight w:val="2136"/>
        </w:trPr>
        <w:tc>
          <w:tcPr>
            <w:tcW w:w="696" w:type="dxa"/>
          </w:tcPr>
          <w:p w:rsidR="000215EA" w:rsidRPr="000215EA" w:rsidRDefault="000215EA" w:rsidP="00117849">
            <w:pPr>
              <w:rPr>
                <w:rFonts w:eastAsia="ＭＳ ゴシック"/>
                <w:w w:val="90"/>
                <w:sz w:val="18"/>
              </w:rPr>
            </w:pPr>
            <w:r w:rsidRPr="000215EA">
              <w:rPr>
                <w:rFonts w:eastAsia="ＭＳ ゴシック"/>
                <w:noProof/>
                <w:sz w:val="18"/>
              </w:rPr>
              <mc:AlternateContent>
                <mc:Choice Requires="wps">
                  <w:drawing>
                    <wp:anchor distT="0" distB="0" distL="114300" distR="114300" simplePos="0" relativeHeight="251742208" behindDoc="0" locked="0" layoutInCell="1" allowOverlap="1" wp14:anchorId="332D1C27" wp14:editId="3C3DFCEE">
                      <wp:simplePos x="0" y="0"/>
                      <wp:positionH relativeFrom="column">
                        <wp:posOffset>-41910</wp:posOffset>
                      </wp:positionH>
                      <wp:positionV relativeFrom="paragraph">
                        <wp:posOffset>421640</wp:posOffset>
                      </wp:positionV>
                      <wp:extent cx="1275715" cy="790575"/>
                      <wp:effectExtent l="0" t="0" r="38735" b="66675"/>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790575"/>
                              </a:xfrm>
                              <a:prstGeom prst="rect">
                                <a:avLst/>
                              </a:prstGeom>
                              <a:solidFill>
                                <a:schemeClr val="bg1"/>
                              </a:solidFill>
                              <a:ln w="6350">
                                <a:solidFill>
                                  <a:srgbClr val="808080"/>
                                </a:solidFill>
                                <a:miter lim="800000"/>
                                <a:headEnd/>
                                <a:tailEnd/>
                              </a:ln>
                              <a:effectLst>
                                <a:outerShdw dist="28398" dir="3806097" algn="ctr" rotWithShape="0">
                                  <a:srgbClr val="C0C0C0"/>
                                </a:outerShdw>
                              </a:effectLst>
                            </wps:spPr>
                            <wps:txbx>
                              <w:txbxContent>
                                <w:p w:rsidR="00CD18D4" w:rsidRDefault="00CD18D4" w:rsidP="000215EA">
                                  <w:pPr>
                                    <w:snapToGrid w:val="0"/>
                                    <w:jc w:val="center"/>
                                    <w:rPr>
                                      <w:rFonts w:ascii="ＭＳ ゴシック" w:eastAsia="ＭＳ ゴシック" w:hAnsi="ＭＳ ゴシック"/>
                                      <w:b/>
                                      <w:bCs/>
                                      <w:w w:val="90"/>
                                      <w:sz w:val="16"/>
                                    </w:rPr>
                                  </w:pPr>
                                </w:p>
                                <w:p w:rsidR="00CD18D4" w:rsidRPr="0001772D" w:rsidRDefault="00CD18D4" w:rsidP="000215EA">
                                  <w:pPr>
                                    <w:snapToGrid w:val="0"/>
                                    <w:jc w:val="center"/>
                                    <w:rPr>
                                      <w:rFonts w:ascii="ＭＳ ゴシック" w:eastAsia="ＭＳ ゴシック" w:hAnsi="ＭＳ ゴシック"/>
                                      <w:bCs/>
                                      <w:w w:val="90"/>
                                      <w:sz w:val="16"/>
                                    </w:rPr>
                                  </w:pPr>
                                  <w:r w:rsidRPr="005D0402">
                                    <w:rPr>
                                      <w:rFonts w:ascii="ＭＳ ゴシック" w:eastAsia="ＭＳ ゴシック" w:hAnsi="ＭＳ ゴシック" w:hint="eastAsia"/>
                                      <w:w w:val="90"/>
                                      <w:sz w:val="16"/>
                                    </w:rPr>
                                    <w:t>座間市障害者計画</w:t>
                                  </w:r>
                                </w:p>
                                <w:p w:rsidR="00CD18D4" w:rsidRDefault="00CD18D4" w:rsidP="000215EA">
                                  <w:pPr>
                                    <w:snapToGrid w:val="0"/>
                                    <w:jc w:val="center"/>
                                    <w:rPr>
                                      <w:rFonts w:ascii="ＭＳ ゴシック" w:eastAsia="ＭＳ ゴシック" w:hAnsi="ＭＳ ゴシック"/>
                                      <w:b/>
                                      <w:bCs/>
                                      <w:sz w:val="16"/>
                                    </w:rPr>
                                  </w:pPr>
                                  <w:r w:rsidRPr="005D0402">
                                    <w:rPr>
                                      <w:rFonts w:ascii="ＭＳ ゴシック" w:eastAsia="ＭＳ ゴシック" w:hAnsi="ＭＳ ゴシック" w:hint="eastAsia"/>
                                      <w:w w:val="90"/>
                                      <w:sz w:val="16"/>
                                    </w:rPr>
                                    <w:t>座間市障害福祉計画</w:t>
                                  </w:r>
                                  <w:r w:rsidRPr="0001772D">
                                    <w:rPr>
                                      <w:rFonts w:ascii="ＭＳ ゴシック" w:eastAsia="ＭＳ ゴシック" w:hAnsi="ＭＳ ゴシック"/>
                                      <w:bCs/>
                                      <w:w w:val="90"/>
                                      <w:sz w:val="16"/>
                                    </w:rPr>
                                    <w:br/>
                                  </w:r>
                                  <w:r w:rsidRPr="005D0402">
                                    <w:rPr>
                                      <w:rFonts w:ascii="ＭＳ ゴシック" w:eastAsia="ＭＳ ゴシック" w:hAnsi="ＭＳ ゴシック" w:hint="eastAsia"/>
                                      <w:w w:val="90"/>
                                      <w:sz w:val="16"/>
                                    </w:rPr>
                                    <w:t>（第三期）</w:t>
                                  </w:r>
                                </w:p>
                              </w:txbxContent>
                            </wps:txbx>
                            <wps:bodyPr rot="0" vert="horz" wrap="square" lIns="23040" tIns="45720" rIns="19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D1C27" id="正方形/長方形 56" o:spid="_x0000_s1027" style="position:absolute;left:0;text-align:left;margin-left:-3.3pt;margin-top:33.2pt;width:100.45pt;height:6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" fillcolor="white [3212]" strokecolor="gray" strokeweight=".5pt">
                      <v:shadow on="t" color="silver" offset="1pt"/>
                      <v:textbox inset=".64mm,,.54mm">
                        <w:txbxContent>
                          <w:p w:rsidR="00CD18D4" w:rsidRDefault="00CD18D4" w:rsidP="000215EA">
                            <w:pPr>
                              <w:snapToGrid w:val="0"/>
                              <w:jc w:val="center"/>
                              <w:rPr>
                                <w:rFonts w:ascii="ＭＳ ゴシック" w:eastAsia="ＭＳ ゴシック" w:hAnsi="ＭＳ ゴシック"/>
                                <w:b/>
                                <w:bCs/>
                                <w:w w:val="90"/>
                                <w:sz w:val="16"/>
                              </w:rPr>
                            </w:pPr>
                          </w:p>
                          <w:p w:rsidR="00CD18D4" w:rsidRPr="0001772D" w:rsidRDefault="00CD18D4" w:rsidP="000215EA">
                            <w:pPr>
                              <w:snapToGrid w:val="0"/>
                              <w:jc w:val="center"/>
                              <w:rPr>
                                <w:rFonts w:ascii="ＭＳ ゴシック" w:eastAsia="ＭＳ ゴシック" w:hAnsi="ＭＳ ゴシック"/>
                                <w:bCs/>
                                <w:w w:val="90"/>
                                <w:sz w:val="16"/>
                              </w:rPr>
                            </w:pPr>
                            <w:r w:rsidRPr="005D0402">
                              <w:rPr>
                                <w:rFonts w:ascii="ＭＳ ゴシック" w:eastAsia="ＭＳ ゴシック" w:hAnsi="ＭＳ ゴシック" w:hint="eastAsia"/>
                                <w:w w:val="90"/>
                                <w:sz w:val="16"/>
                              </w:rPr>
                              <w:t>座間市障害者計画</w:t>
                            </w:r>
                          </w:p>
                          <w:p w:rsidR="00CD18D4" w:rsidRDefault="00CD18D4" w:rsidP="000215EA">
                            <w:pPr>
                              <w:snapToGrid w:val="0"/>
                              <w:jc w:val="center"/>
                              <w:rPr>
                                <w:rFonts w:ascii="ＭＳ ゴシック" w:eastAsia="ＭＳ ゴシック" w:hAnsi="ＭＳ ゴシック"/>
                                <w:b/>
                                <w:bCs/>
                                <w:sz w:val="16"/>
                              </w:rPr>
                            </w:pPr>
                            <w:r w:rsidRPr="005D0402">
                              <w:rPr>
                                <w:rFonts w:ascii="ＭＳ ゴシック" w:eastAsia="ＭＳ ゴシック" w:hAnsi="ＭＳ ゴシック" w:hint="eastAsia"/>
                                <w:w w:val="90"/>
                                <w:sz w:val="16"/>
                              </w:rPr>
                              <w:t>座間市障害福祉計画</w:t>
                            </w:r>
                            <w:r w:rsidRPr="0001772D">
                              <w:rPr>
                                <w:rFonts w:ascii="ＭＳ ゴシック" w:eastAsia="ＭＳ ゴシック" w:hAnsi="ＭＳ ゴシック"/>
                                <w:bCs/>
                                <w:w w:val="90"/>
                                <w:sz w:val="16"/>
                              </w:rPr>
                              <w:br/>
                            </w:r>
                            <w:r w:rsidRPr="005D0402">
                              <w:rPr>
                                <w:rFonts w:ascii="ＭＳ ゴシック" w:eastAsia="ＭＳ ゴシック" w:hAnsi="ＭＳ ゴシック" w:hint="eastAsia"/>
                                <w:w w:val="90"/>
                                <w:sz w:val="16"/>
                              </w:rPr>
                              <w:t>（第三期）</w:t>
                            </w:r>
                          </w:p>
                        </w:txbxContent>
                      </v:textbox>
                    </v:rect>
                  </w:pict>
                </mc:Fallback>
              </mc:AlternateContent>
            </w:r>
          </w:p>
        </w:tc>
        <w:tc>
          <w:tcPr>
            <w:tcW w:w="697" w:type="dxa"/>
          </w:tcPr>
          <w:p w:rsidR="000215EA" w:rsidRPr="000215EA" w:rsidRDefault="000215EA" w:rsidP="00117849">
            <w:pPr>
              <w:rPr>
                <w:rFonts w:eastAsia="ＭＳ ゴシック"/>
                <w:w w:val="90"/>
                <w:sz w:val="18"/>
              </w:rPr>
            </w:pPr>
          </w:p>
        </w:tc>
        <w:tc>
          <w:tcPr>
            <w:tcW w:w="697" w:type="dxa"/>
          </w:tcPr>
          <w:p w:rsidR="000215EA" w:rsidRPr="000215EA" w:rsidRDefault="000215EA" w:rsidP="00117849">
            <w:pPr>
              <w:rPr>
                <w:rFonts w:eastAsia="ＭＳ ゴシック"/>
                <w:w w:val="90"/>
                <w:sz w:val="18"/>
              </w:rPr>
            </w:pPr>
            <w:r w:rsidRPr="000215EA">
              <w:rPr>
                <w:rFonts w:eastAsia="ＭＳ ゴシック" w:hint="eastAsia"/>
                <w:w w:val="90"/>
                <w:sz w:val="18"/>
              </w:rPr>
              <w:t>見直し</w:t>
            </w:r>
          </w:p>
        </w:tc>
        <w:tc>
          <w:tcPr>
            <w:tcW w:w="697" w:type="dxa"/>
          </w:tcPr>
          <w:p w:rsidR="000215EA" w:rsidRPr="000215EA" w:rsidRDefault="000215EA" w:rsidP="00117849">
            <w:pPr>
              <w:pStyle w:val="blank2"/>
              <w:snapToGrid/>
              <w:ind w:left="800"/>
              <w:rPr>
                <w:rFonts w:eastAsia="ＭＳ ゴシック"/>
                <w:w w:val="90"/>
                <w:sz w:val="18"/>
              </w:rPr>
            </w:pPr>
          </w:p>
        </w:tc>
        <w:tc>
          <w:tcPr>
            <w:tcW w:w="697" w:type="dxa"/>
          </w:tcPr>
          <w:p w:rsidR="000215EA" w:rsidRPr="000215EA" w:rsidRDefault="000215EA" w:rsidP="00117849">
            <w:pPr>
              <w:pStyle w:val="a6"/>
              <w:tabs>
                <w:tab w:val="clear" w:pos="4252"/>
                <w:tab w:val="clear" w:pos="8504"/>
              </w:tabs>
              <w:snapToGrid/>
              <w:rPr>
                <w:rFonts w:eastAsia="ＭＳ ゴシック"/>
                <w:w w:val="90"/>
                <w:sz w:val="18"/>
              </w:rPr>
            </w:pPr>
          </w:p>
        </w:tc>
        <w:tc>
          <w:tcPr>
            <w:tcW w:w="697" w:type="dxa"/>
          </w:tcPr>
          <w:p w:rsidR="000215EA" w:rsidRPr="000215EA" w:rsidRDefault="00117849" w:rsidP="00117849">
            <w:pPr>
              <w:rPr>
                <w:rFonts w:eastAsia="ＭＳ ゴシック"/>
                <w:w w:val="90"/>
                <w:sz w:val="18"/>
              </w:rPr>
            </w:pPr>
            <w:r w:rsidRPr="000215EA">
              <w:rPr>
                <w:rFonts w:eastAsia="ＭＳ ゴシック"/>
                <w:noProof/>
                <w:sz w:val="18"/>
              </w:rPr>
              <mc:AlternateContent>
                <mc:Choice Requires="wps">
                  <w:drawing>
                    <wp:anchor distT="0" distB="0" distL="114300" distR="114300" simplePos="0" relativeHeight="251953664" behindDoc="0" locked="0" layoutInCell="1" allowOverlap="1" wp14:anchorId="13053652" wp14:editId="77319298">
                      <wp:simplePos x="0" y="0"/>
                      <wp:positionH relativeFrom="column">
                        <wp:posOffset>-926465</wp:posOffset>
                      </wp:positionH>
                      <wp:positionV relativeFrom="paragraph">
                        <wp:posOffset>431165</wp:posOffset>
                      </wp:positionV>
                      <wp:extent cx="1275715" cy="790575"/>
                      <wp:effectExtent l="0" t="0" r="38735" b="66675"/>
                      <wp:wrapNone/>
                      <wp:docPr id="353" name="正方形/長方形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790575"/>
                              </a:xfrm>
                              <a:prstGeom prst="rect">
                                <a:avLst/>
                              </a:prstGeom>
                              <a:solidFill>
                                <a:schemeClr val="bg1"/>
                              </a:solidFill>
                              <a:ln w="6350">
                                <a:solidFill>
                                  <a:srgbClr val="808080"/>
                                </a:solidFill>
                                <a:miter lim="800000"/>
                                <a:headEnd/>
                                <a:tailEnd/>
                              </a:ln>
                              <a:effectLst>
                                <a:outerShdw dist="28398" dir="3806097" algn="ctr" rotWithShape="0">
                                  <a:srgbClr val="C0C0C0"/>
                                </a:outerShdw>
                              </a:effectLst>
                            </wps:spPr>
                            <wps:txbx>
                              <w:txbxContent>
                                <w:p w:rsidR="00CD18D4" w:rsidRDefault="00CD18D4" w:rsidP="000215EA">
                                  <w:pPr>
                                    <w:snapToGrid w:val="0"/>
                                    <w:jc w:val="center"/>
                                    <w:rPr>
                                      <w:rFonts w:ascii="ＭＳ ゴシック" w:eastAsia="ＭＳ ゴシック" w:hAnsi="ＭＳ ゴシック"/>
                                      <w:b/>
                                      <w:bCs/>
                                      <w:w w:val="90"/>
                                      <w:sz w:val="16"/>
                                    </w:rPr>
                                  </w:pPr>
                                </w:p>
                                <w:p w:rsidR="00CD18D4" w:rsidRPr="00241A90" w:rsidRDefault="00CD18D4" w:rsidP="000215EA">
                                  <w:pPr>
                                    <w:snapToGrid w:val="0"/>
                                    <w:jc w:val="center"/>
                                    <w:rPr>
                                      <w:rFonts w:ascii="ＭＳ ゴシック" w:eastAsia="ＭＳ ゴシック" w:hAnsi="ＭＳ ゴシック"/>
                                      <w:bCs/>
                                      <w:w w:val="90"/>
                                      <w:sz w:val="16"/>
                                    </w:rPr>
                                  </w:pPr>
                                  <w:r w:rsidRPr="00241A90">
                                    <w:rPr>
                                      <w:rFonts w:ascii="ＭＳ ゴシック" w:eastAsia="ＭＳ ゴシック" w:hAnsi="ＭＳ ゴシック" w:hint="eastAsia"/>
                                      <w:bCs/>
                                      <w:w w:val="90"/>
                                      <w:sz w:val="16"/>
                                    </w:rPr>
                                    <w:t>座間市障害者計画</w:t>
                                  </w:r>
                                </w:p>
                                <w:p w:rsidR="00CD18D4" w:rsidRDefault="00CD18D4" w:rsidP="000215EA">
                                  <w:pPr>
                                    <w:snapToGrid w:val="0"/>
                                    <w:jc w:val="center"/>
                                    <w:rPr>
                                      <w:rFonts w:ascii="ＭＳ ゴシック" w:eastAsia="ＭＳ ゴシック" w:hAnsi="ＭＳ ゴシック"/>
                                      <w:b/>
                                      <w:bCs/>
                                      <w:sz w:val="16"/>
                                    </w:rPr>
                                  </w:pPr>
                                  <w:r w:rsidRPr="00241A90">
                                    <w:rPr>
                                      <w:rFonts w:ascii="ＭＳ ゴシック" w:eastAsia="ＭＳ ゴシック" w:hAnsi="ＭＳ ゴシック" w:hint="eastAsia"/>
                                      <w:bCs/>
                                      <w:w w:val="90"/>
                                      <w:sz w:val="16"/>
                                    </w:rPr>
                                    <w:t>座間市障害福祉計画</w:t>
                                  </w:r>
                                  <w:r w:rsidRPr="00241A90">
                                    <w:rPr>
                                      <w:rFonts w:ascii="ＭＳ ゴシック" w:eastAsia="ＭＳ ゴシック" w:hAnsi="ＭＳ ゴシック"/>
                                      <w:bCs/>
                                      <w:w w:val="90"/>
                                      <w:sz w:val="16"/>
                                    </w:rPr>
                                    <w:br/>
                                  </w:r>
                                  <w:r w:rsidRPr="00241A90">
                                    <w:rPr>
                                      <w:rFonts w:ascii="ＭＳ ゴシック" w:eastAsia="ＭＳ ゴシック" w:hAnsi="ＭＳ ゴシック" w:hint="eastAsia"/>
                                      <w:bCs/>
                                      <w:w w:val="90"/>
                                      <w:sz w:val="16"/>
                                    </w:rPr>
                                    <w:t>（第四期）</w:t>
                                  </w:r>
                                </w:p>
                              </w:txbxContent>
                            </wps:txbx>
                            <wps:bodyPr rot="0" vert="horz" wrap="square" lIns="23040" tIns="45720" rIns="19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53652" id="正方形/長方形 353" o:spid="_x0000_s1028" style="position:absolute;left:0;text-align:left;margin-left:-72.95pt;margin-top:33.95pt;width:100.45pt;height:62.2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" fillcolor="white [3212]" strokecolor="gray" strokeweight=".5pt">
                      <v:shadow on="t" color="silver" offset="1pt"/>
                      <v:textbox inset=".64mm,,.54mm">
                        <w:txbxContent>
                          <w:p w:rsidR="00CD18D4" w:rsidRDefault="00CD18D4" w:rsidP="000215EA">
                            <w:pPr>
                              <w:snapToGrid w:val="0"/>
                              <w:jc w:val="center"/>
                              <w:rPr>
                                <w:rFonts w:ascii="ＭＳ ゴシック" w:eastAsia="ＭＳ ゴシック" w:hAnsi="ＭＳ ゴシック"/>
                                <w:b/>
                                <w:bCs/>
                                <w:w w:val="90"/>
                                <w:sz w:val="16"/>
                              </w:rPr>
                            </w:pPr>
                          </w:p>
                          <w:p w:rsidR="00CD18D4" w:rsidRPr="00241A90" w:rsidRDefault="00CD18D4" w:rsidP="000215EA">
                            <w:pPr>
                              <w:snapToGrid w:val="0"/>
                              <w:jc w:val="center"/>
                              <w:rPr>
                                <w:rFonts w:ascii="ＭＳ ゴシック" w:eastAsia="ＭＳ ゴシック" w:hAnsi="ＭＳ ゴシック"/>
                                <w:bCs/>
                                <w:w w:val="90"/>
                                <w:sz w:val="16"/>
                              </w:rPr>
                            </w:pPr>
                            <w:r w:rsidRPr="00241A90">
                              <w:rPr>
                                <w:rFonts w:ascii="ＭＳ ゴシック" w:eastAsia="ＭＳ ゴシック" w:hAnsi="ＭＳ ゴシック" w:hint="eastAsia"/>
                                <w:bCs/>
                                <w:w w:val="90"/>
                                <w:sz w:val="16"/>
                              </w:rPr>
                              <w:t>座間市障害者計画</w:t>
                            </w:r>
                          </w:p>
                          <w:p w:rsidR="00CD18D4" w:rsidRDefault="00CD18D4" w:rsidP="000215EA">
                            <w:pPr>
                              <w:snapToGrid w:val="0"/>
                              <w:jc w:val="center"/>
                              <w:rPr>
                                <w:rFonts w:ascii="ＭＳ ゴシック" w:eastAsia="ＭＳ ゴシック" w:hAnsi="ＭＳ ゴシック"/>
                                <w:b/>
                                <w:bCs/>
                                <w:sz w:val="16"/>
                              </w:rPr>
                            </w:pPr>
                            <w:r w:rsidRPr="00241A90">
                              <w:rPr>
                                <w:rFonts w:ascii="ＭＳ ゴシック" w:eastAsia="ＭＳ ゴシック" w:hAnsi="ＭＳ ゴシック" w:hint="eastAsia"/>
                                <w:bCs/>
                                <w:w w:val="90"/>
                                <w:sz w:val="16"/>
                              </w:rPr>
                              <w:t>座間市障害福祉計画</w:t>
                            </w:r>
                            <w:r w:rsidRPr="00241A90">
                              <w:rPr>
                                <w:rFonts w:ascii="ＭＳ ゴシック" w:eastAsia="ＭＳ ゴシック" w:hAnsi="ＭＳ ゴシック"/>
                                <w:bCs/>
                                <w:w w:val="90"/>
                                <w:sz w:val="16"/>
                              </w:rPr>
                              <w:br/>
                            </w:r>
                            <w:r w:rsidRPr="00241A90">
                              <w:rPr>
                                <w:rFonts w:ascii="ＭＳ ゴシック" w:eastAsia="ＭＳ ゴシック" w:hAnsi="ＭＳ ゴシック" w:hint="eastAsia"/>
                                <w:bCs/>
                                <w:w w:val="90"/>
                                <w:sz w:val="16"/>
                              </w:rPr>
                              <w:t>（第四期）</w:t>
                            </w:r>
                          </w:p>
                        </w:txbxContent>
                      </v:textbox>
                    </v:rect>
                  </w:pict>
                </mc:Fallback>
              </mc:AlternateContent>
            </w:r>
            <w:r w:rsidR="000215EA" w:rsidRPr="000215EA">
              <w:rPr>
                <w:rFonts w:eastAsia="ＭＳ ゴシック" w:hint="eastAsia"/>
                <w:w w:val="90"/>
                <w:sz w:val="18"/>
              </w:rPr>
              <w:t>見直し</w:t>
            </w:r>
          </w:p>
        </w:tc>
        <w:tc>
          <w:tcPr>
            <w:tcW w:w="697" w:type="dxa"/>
            <w:shd w:val="clear" w:color="auto" w:fill="E6E6E6"/>
          </w:tcPr>
          <w:p w:rsidR="000215EA" w:rsidRPr="000215EA" w:rsidRDefault="000215EA" w:rsidP="00117849">
            <w:pPr>
              <w:rPr>
                <w:rFonts w:eastAsia="ＭＳ ゴシック"/>
                <w:w w:val="90"/>
                <w:sz w:val="18"/>
              </w:rPr>
            </w:pPr>
          </w:p>
        </w:tc>
        <w:tc>
          <w:tcPr>
            <w:tcW w:w="697" w:type="dxa"/>
            <w:shd w:val="clear" w:color="auto" w:fill="E6E6E6"/>
          </w:tcPr>
          <w:p w:rsidR="000215EA" w:rsidRPr="000215EA" w:rsidRDefault="000215EA" w:rsidP="00117849">
            <w:pPr>
              <w:rPr>
                <w:rFonts w:eastAsia="ＭＳ ゴシック"/>
                <w:w w:val="90"/>
                <w:sz w:val="18"/>
              </w:rPr>
            </w:pPr>
          </w:p>
        </w:tc>
        <w:tc>
          <w:tcPr>
            <w:tcW w:w="697" w:type="dxa"/>
            <w:shd w:val="clear" w:color="auto" w:fill="E6E6E6"/>
          </w:tcPr>
          <w:p w:rsidR="000215EA" w:rsidRPr="000215EA" w:rsidRDefault="00117849" w:rsidP="00117849">
            <w:pPr>
              <w:rPr>
                <w:rFonts w:eastAsia="ＭＳ ゴシック"/>
                <w:w w:val="90"/>
                <w:sz w:val="18"/>
              </w:rPr>
            </w:pPr>
            <w:r w:rsidRPr="000215EA">
              <w:rPr>
                <w:rFonts w:eastAsia="ＭＳ ゴシック"/>
                <w:noProof/>
                <w:sz w:val="18"/>
              </w:rPr>
              <mc:AlternateContent>
                <mc:Choice Requires="wps">
                  <w:drawing>
                    <wp:anchor distT="0" distB="0" distL="114300" distR="114300" simplePos="0" relativeHeight="251667456" behindDoc="0" locked="0" layoutInCell="1" allowOverlap="1" wp14:anchorId="3D49335F" wp14:editId="6B8C5A11">
                      <wp:simplePos x="0" y="0"/>
                      <wp:positionH relativeFrom="column">
                        <wp:posOffset>-928370</wp:posOffset>
                      </wp:positionH>
                      <wp:positionV relativeFrom="paragraph">
                        <wp:posOffset>431165</wp:posOffset>
                      </wp:positionV>
                      <wp:extent cx="1275715" cy="790575"/>
                      <wp:effectExtent l="0" t="0" r="38735" b="66675"/>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790575"/>
                              </a:xfrm>
                              <a:prstGeom prst="rect">
                                <a:avLst/>
                              </a:prstGeom>
                              <a:solidFill>
                                <a:schemeClr val="bg1"/>
                              </a:solidFill>
                              <a:ln w="25400">
                                <a:solidFill>
                                  <a:srgbClr val="808080"/>
                                </a:solidFill>
                                <a:miter lim="800000"/>
                                <a:headEnd/>
                                <a:tailEnd/>
                              </a:ln>
                              <a:effectLst>
                                <a:outerShdw dist="28398" dir="3806097" algn="ctr" rotWithShape="0">
                                  <a:srgbClr val="C0C0C0"/>
                                </a:outerShdw>
                              </a:effectLst>
                            </wps:spPr>
                            <wps:txbx>
                              <w:txbxContent>
                                <w:p w:rsidR="00CD18D4" w:rsidRPr="00117849" w:rsidRDefault="00CD18D4" w:rsidP="000215EA">
                                  <w:pPr>
                                    <w:snapToGrid w:val="0"/>
                                    <w:jc w:val="center"/>
                                    <w:rPr>
                                      <w:rFonts w:ascii="ＭＳ ゴシック" w:eastAsia="ＭＳ ゴシック" w:hAnsi="ＭＳ ゴシック"/>
                                      <w:b/>
                                      <w:bCs/>
                                      <w:w w:val="90"/>
                                      <w:sz w:val="16"/>
                                    </w:rPr>
                                  </w:pPr>
                                  <w:r w:rsidRPr="00117849">
                                    <w:rPr>
                                      <w:rFonts w:ascii="ＭＳ ゴシック" w:eastAsia="ＭＳ ゴシック" w:hAnsi="ＭＳ ゴシック" w:hint="eastAsia"/>
                                      <w:b/>
                                      <w:bCs/>
                                      <w:w w:val="90"/>
                                      <w:sz w:val="16"/>
                                    </w:rPr>
                                    <w:t>座間市障害者計画</w:t>
                                  </w:r>
                                </w:p>
                                <w:p w:rsidR="00CD18D4" w:rsidRPr="00117849" w:rsidRDefault="00CD18D4" w:rsidP="000215EA">
                                  <w:pPr>
                                    <w:snapToGrid w:val="0"/>
                                    <w:jc w:val="center"/>
                                    <w:rPr>
                                      <w:rFonts w:ascii="ＭＳ ゴシック" w:eastAsia="ＭＳ ゴシック" w:hAnsi="ＭＳ ゴシック"/>
                                      <w:b/>
                                      <w:bCs/>
                                      <w:w w:val="90"/>
                                      <w:sz w:val="16"/>
                                    </w:rPr>
                                  </w:pPr>
                                  <w:r w:rsidRPr="00117849">
                                    <w:rPr>
                                      <w:rFonts w:ascii="ＭＳ ゴシック" w:eastAsia="ＭＳ ゴシック" w:hAnsi="ＭＳ ゴシック" w:hint="eastAsia"/>
                                      <w:b/>
                                      <w:bCs/>
                                      <w:w w:val="90"/>
                                      <w:sz w:val="16"/>
                                    </w:rPr>
                                    <w:t>座間市障害福祉計画</w:t>
                                  </w:r>
                                  <w:r w:rsidRPr="00117849">
                                    <w:rPr>
                                      <w:rFonts w:ascii="ＭＳ ゴシック" w:eastAsia="ＭＳ ゴシック" w:hAnsi="ＭＳ ゴシック"/>
                                      <w:b/>
                                      <w:bCs/>
                                      <w:w w:val="90"/>
                                      <w:sz w:val="16"/>
                                    </w:rPr>
                                    <w:br/>
                                  </w:r>
                                  <w:r w:rsidRPr="00117849">
                                    <w:rPr>
                                      <w:rFonts w:ascii="ＭＳ ゴシック" w:eastAsia="ＭＳ ゴシック" w:hAnsi="ＭＳ ゴシック" w:hint="eastAsia"/>
                                      <w:b/>
                                      <w:bCs/>
                                      <w:w w:val="90"/>
                                      <w:sz w:val="16"/>
                                    </w:rPr>
                                    <w:t>（第五期）</w:t>
                                  </w:r>
                                </w:p>
                                <w:p w:rsidR="00CD18D4" w:rsidRPr="00117849" w:rsidRDefault="00CD18D4" w:rsidP="000215EA">
                                  <w:pPr>
                                    <w:snapToGrid w:val="0"/>
                                    <w:jc w:val="center"/>
                                    <w:rPr>
                                      <w:rFonts w:ascii="ＭＳ ゴシック" w:eastAsia="ＭＳ ゴシック" w:hAnsi="ＭＳ ゴシック"/>
                                      <w:b/>
                                      <w:bCs/>
                                      <w:w w:val="90"/>
                                      <w:sz w:val="16"/>
                                    </w:rPr>
                                  </w:pPr>
                                  <w:r w:rsidRPr="00117849">
                                    <w:rPr>
                                      <w:rFonts w:ascii="ＭＳ ゴシック" w:eastAsia="ＭＳ ゴシック" w:hAnsi="ＭＳ ゴシック" w:hint="eastAsia"/>
                                      <w:b/>
                                      <w:bCs/>
                                      <w:w w:val="90"/>
                                      <w:sz w:val="16"/>
                                    </w:rPr>
                                    <w:t>座間市障害児福祉計画</w:t>
                                  </w:r>
                                </w:p>
                                <w:p w:rsidR="00CD18D4" w:rsidRPr="00117849" w:rsidRDefault="00CD18D4" w:rsidP="000215EA">
                                  <w:pPr>
                                    <w:snapToGrid w:val="0"/>
                                    <w:jc w:val="center"/>
                                    <w:rPr>
                                      <w:rFonts w:ascii="ＭＳ ゴシック" w:eastAsia="ＭＳ ゴシック" w:hAnsi="ＭＳ ゴシック"/>
                                      <w:b/>
                                      <w:bCs/>
                                      <w:w w:val="90"/>
                                      <w:sz w:val="16"/>
                                    </w:rPr>
                                  </w:pPr>
                                  <w:r w:rsidRPr="00117849">
                                    <w:rPr>
                                      <w:rFonts w:ascii="ＭＳ ゴシック" w:eastAsia="ＭＳ ゴシック" w:hAnsi="ＭＳ ゴシック" w:hint="eastAsia"/>
                                      <w:b/>
                                      <w:bCs/>
                                      <w:w w:val="90"/>
                                      <w:sz w:val="16"/>
                                    </w:rPr>
                                    <w:t>（第一期）</w:t>
                                  </w:r>
                                </w:p>
                                <w:p w:rsidR="00CD18D4" w:rsidRPr="00117849" w:rsidRDefault="00CD18D4" w:rsidP="000215EA">
                                  <w:pPr>
                                    <w:snapToGrid w:val="0"/>
                                    <w:jc w:val="center"/>
                                    <w:rPr>
                                      <w:rFonts w:ascii="ＭＳ ゴシック" w:eastAsia="ＭＳ ゴシック" w:hAnsi="ＭＳ ゴシック"/>
                                      <w:b/>
                                      <w:bCs/>
                                      <w:sz w:val="16"/>
                                    </w:rPr>
                                  </w:pPr>
                                </w:p>
                              </w:txbxContent>
                            </wps:txbx>
                            <wps:bodyPr rot="0" vert="horz" wrap="square" lIns="23040" tIns="45720" rIns="19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9335F" id="正方形/長方形 69" o:spid="_x0000_s1029" style="position:absolute;left:0;text-align:left;margin-left:-73.1pt;margin-top:33.95pt;width:100.45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" fillcolor="white [3212]" strokecolor="gray" strokeweight="2pt">
                      <v:shadow on="t" color="silver" offset="1pt"/>
                      <v:textbox inset=".64mm,,.54mm">
                        <w:txbxContent>
                          <w:p w:rsidR="00CD18D4" w:rsidRPr="00117849" w:rsidRDefault="00CD18D4" w:rsidP="000215EA">
                            <w:pPr>
                              <w:snapToGrid w:val="0"/>
                              <w:jc w:val="center"/>
                              <w:rPr>
                                <w:rFonts w:ascii="ＭＳ ゴシック" w:eastAsia="ＭＳ ゴシック" w:hAnsi="ＭＳ ゴシック"/>
                                <w:b/>
                                <w:bCs/>
                                <w:w w:val="90"/>
                                <w:sz w:val="16"/>
                              </w:rPr>
                            </w:pPr>
                            <w:r w:rsidRPr="00117849">
                              <w:rPr>
                                <w:rFonts w:ascii="ＭＳ ゴシック" w:eastAsia="ＭＳ ゴシック" w:hAnsi="ＭＳ ゴシック" w:hint="eastAsia"/>
                                <w:b/>
                                <w:bCs/>
                                <w:w w:val="90"/>
                                <w:sz w:val="16"/>
                              </w:rPr>
                              <w:t>座間市障害者計画</w:t>
                            </w:r>
                          </w:p>
                          <w:p w:rsidR="00CD18D4" w:rsidRPr="00117849" w:rsidRDefault="00CD18D4" w:rsidP="000215EA">
                            <w:pPr>
                              <w:snapToGrid w:val="0"/>
                              <w:jc w:val="center"/>
                              <w:rPr>
                                <w:rFonts w:ascii="ＭＳ ゴシック" w:eastAsia="ＭＳ ゴシック" w:hAnsi="ＭＳ ゴシック"/>
                                <w:b/>
                                <w:bCs/>
                                <w:w w:val="90"/>
                                <w:sz w:val="16"/>
                              </w:rPr>
                            </w:pPr>
                            <w:r w:rsidRPr="00117849">
                              <w:rPr>
                                <w:rFonts w:ascii="ＭＳ ゴシック" w:eastAsia="ＭＳ ゴシック" w:hAnsi="ＭＳ ゴシック" w:hint="eastAsia"/>
                                <w:b/>
                                <w:bCs/>
                                <w:w w:val="90"/>
                                <w:sz w:val="16"/>
                              </w:rPr>
                              <w:t>座間市障害福祉計画</w:t>
                            </w:r>
                            <w:r w:rsidRPr="00117849">
                              <w:rPr>
                                <w:rFonts w:ascii="ＭＳ ゴシック" w:eastAsia="ＭＳ ゴシック" w:hAnsi="ＭＳ ゴシック"/>
                                <w:b/>
                                <w:bCs/>
                                <w:w w:val="90"/>
                                <w:sz w:val="16"/>
                              </w:rPr>
                              <w:br/>
                            </w:r>
                            <w:r w:rsidRPr="00117849">
                              <w:rPr>
                                <w:rFonts w:ascii="ＭＳ ゴシック" w:eastAsia="ＭＳ ゴシック" w:hAnsi="ＭＳ ゴシック" w:hint="eastAsia"/>
                                <w:b/>
                                <w:bCs/>
                                <w:w w:val="90"/>
                                <w:sz w:val="16"/>
                              </w:rPr>
                              <w:t>（第五期）</w:t>
                            </w:r>
                          </w:p>
                          <w:p w:rsidR="00CD18D4" w:rsidRPr="00117849" w:rsidRDefault="00CD18D4" w:rsidP="000215EA">
                            <w:pPr>
                              <w:snapToGrid w:val="0"/>
                              <w:jc w:val="center"/>
                              <w:rPr>
                                <w:rFonts w:ascii="ＭＳ ゴシック" w:eastAsia="ＭＳ ゴシック" w:hAnsi="ＭＳ ゴシック"/>
                                <w:b/>
                                <w:bCs/>
                                <w:w w:val="90"/>
                                <w:sz w:val="16"/>
                              </w:rPr>
                            </w:pPr>
                            <w:r w:rsidRPr="00117849">
                              <w:rPr>
                                <w:rFonts w:ascii="ＭＳ ゴシック" w:eastAsia="ＭＳ ゴシック" w:hAnsi="ＭＳ ゴシック" w:hint="eastAsia"/>
                                <w:b/>
                                <w:bCs/>
                                <w:w w:val="90"/>
                                <w:sz w:val="16"/>
                              </w:rPr>
                              <w:t>座間市障害児福祉計画</w:t>
                            </w:r>
                          </w:p>
                          <w:p w:rsidR="00CD18D4" w:rsidRPr="00117849" w:rsidRDefault="00CD18D4" w:rsidP="000215EA">
                            <w:pPr>
                              <w:snapToGrid w:val="0"/>
                              <w:jc w:val="center"/>
                              <w:rPr>
                                <w:rFonts w:ascii="ＭＳ ゴシック" w:eastAsia="ＭＳ ゴシック" w:hAnsi="ＭＳ ゴシック"/>
                                <w:b/>
                                <w:bCs/>
                                <w:w w:val="90"/>
                                <w:sz w:val="16"/>
                              </w:rPr>
                            </w:pPr>
                            <w:r w:rsidRPr="00117849">
                              <w:rPr>
                                <w:rFonts w:ascii="ＭＳ ゴシック" w:eastAsia="ＭＳ ゴシック" w:hAnsi="ＭＳ ゴシック" w:hint="eastAsia"/>
                                <w:b/>
                                <w:bCs/>
                                <w:w w:val="90"/>
                                <w:sz w:val="16"/>
                              </w:rPr>
                              <w:t>（第一期）</w:t>
                            </w:r>
                          </w:p>
                          <w:p w:rsidR="00CD18D4" w:rsidRPr="00117849" w:rsidRDefault="00CD18D4" w:rsidP="000215EA">
                            <w:pPr>
                              <w:snapToGrid w:val="0"/>
                              <w:jc w:val="center"/>
                              <w:rPr>
                                <w:rFonts w:ascii="ＭＳ ゴシック" w:eastAsia="ＭＳ ゴシック" w:hAnsi="ＭＳ ゴシック"/>
                                <w:b/>
                                <w:bCs/>
                                <w:sz w:val="16"/>
                              </w:rPr>
                            </w:pPr>
                          </w:p>
                        </w:txbxContent>
                      </v:textbox>
                    </v:rect>
                  </w:pict>
                </mc:Fallback>
              </mc:AlternateContent>
            </w:r>
            <w:r w:rsidR="000215EA" w:rsidRPr="000215EA">
              <w:rPr>
                <w:rFonts w:eastAsia="ＭＳ ゴシック" w:hint="eastAsia"/>
                <w:w w:val="90"/>
                <w:sz w:val="18"/>
              </w:rPr>
              <w:t>見直し</w:t>
            </w:r>
          </w:p>
        </w:tc>
        <w:tc>
          <w:tcPr>
            <w:tcW w:w="697" w:type="dxa"/>
          </w:tcPr>
          <w:p w:rsidR="000215EA" w:rsidRPr="000215EA" w:rsidRDefault="000215EA" w:rsidP="00117849">
            <w:pPr>
              <w:rPr>
                <w:rFonts w:eastAsia="ＭＳ ゴシック"/>
                <w:w w:val="90"/>
                <w:sz w:val="18"/>
              </w:rPr>
            </w:pPr>
            <w:r w:rsidRPr="000215EA">
              <w:rPr>
                <w:rFonts w:eastAsia="ＭＳ ゴシック"/>
                <w:noProof/>
              </w:rPr>
              <mc:AlternateContent>
                <mc:Choice Requires="wps">
                  <w:drawing>
                    <wp:anchor distT="0" distB="0" distL="114300" distR="114300" simplePos="0" relativeHeight="251670528" behindDoc="0" locked="0" layoutInCell="1" allowOverlap="1" wp14:anchorId="2FB712F9" wp14:editId="6C2B777C">
                      <wp:simplePos x="0" y="0"/>
                      <wp:positionH relativeFrom="column">
                        <wp:posOffset>-59055</wp:posOffset>
                      </wp:positionH>
                      <wp:positionV relativeFrom="paragraph">
                        <wp:posOffset>700405</wp:posOffset>
                      </wp:positionV>
                      <wp:extent cx="1301750" cy="431800"/>
                      <wp:effectExtent l="0" t="0" r="31750" b="63500"/>
                      <wp:wrapNone/>
                      <wp:docPr id="68"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431800"/>
                              </a:xfrm>
                              <a:prstGeom prst="rect">
                                <a:avLst/>
                              </a:prstGeom>
                              <a:solidFill>
                                <a:schemeClr val="bg1"/>
                              </a:solidFill>
                              <a:ln w="12700">
                                <a:solidFill>
                                  <a:srgbClr val="808080"/>
                                </a:solidFill>
                                <a:miter lim="800000"/>
                                <a:headEnd/>
                                <a:tailEnd/>
                              </a:ln>
                              <a:effectLst>
                                <a:outerShdw dist="28398" dir="3806097" algn="ctr" rotWithShape="0">
                                  <a:srgbClr val="C0C0C0"/>
                                </a:outerShdw>
                              </a:effectLst>
                            </wps:spPr>
                            <wps:txbx>
                              <w:txbxContent>
                                <w:p w:rsidR="00CD18D4" w:rsidRDefault="00CD18D4" w:rsidP="000215EA">
                                  <w:pPr>
                                    <w:snapToGrid w:val="0"/>
                                    <w:jc w:val="center"/>
                                    <w:rPr>
                                      <w:rFonts w:ascii="ＭＳ ゴシック" w:eastAsia="ＭＳ ゴシック" w:hAnsi="ＭＳ ゴシック"/>
                                      <w:sz w:val="16"/>
                                    </w:rPr>
                                  </w:pPr>
                                </w:p>
                                <w:p w:rsidR="00CD18D4" w:rsidRPr="0001772D" w:rsidRDefault="00CD18D4" w:rsidP="000215EA">
                                  <w:pPr>
                                    <w:snapToGrid w:val="0"/>
                                    <w:jc w:val="center"/>
                                    <w:rPr>
                                      <w:rFonts w:ascii="ＭＳ ゴシック" w:eastAsia="ＭＳ ゴシック" w:hAnsi="ＭＳ ゴシック"/>
                                      <w:w w:val="90"/>
                                      <w:sz w:val="16"/>
                                    </w:rPr>
                                  </w:pPr>
                                  <w:r w:rsidRPr="005D0402">
                                    <w:rPr>
                                      <w:rFonts w:ascii="ＭＳ ゴシック" w:eastAsia="ＭＳ ゴシック" w:hAnsi="ＭＳ ゴシック" w:hint="eastAsia"/>
                                      <w:w w:val="90"/>
                                      <w:sz w:val="16"/>
                                    </w:rPr>
                                    <w:t>次期計画</w:t>
                                  </w:r>
                                </w:p>
                                <w:p w:rsidR="00CD18D4" w:rsidRDefault="00CD18D4" w:rsidP="000215EA">
                                  <w:pPr>
                                    <w:snapToGrid w:val="0"/>
                                    <w:jc w:val="center"/>
                                    <w:rPr>
                                      <w:rFonts w:ascii="ＭＳ ゴシック" w:eastAsia="ＭＳ ゴシック" w:hAnsi="ＭＳ ゴシック"/>
                                      <w:w w:val="90"/>
                                      <w:sz w:val="16"/>
                                    </w:rPr>
                                  </w:pPr>
                                </w:p>
                              </w:txbxContent>
                            </wps:txbx>
                            <wps:bodyPr rot="0" vert="horz" wrap="square" lIns="23040" tIns="27720" rIns="23040" bIns="27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712F9" id="正方形/長方形 68" o:spid="_x0000_s1030" style="position:absolute;left:0;text-align:left;margin-left:-4.65pt;margin-top:55.15pt;width:102.5pt;height: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" fillcolor="white [3212]" strokecolor="gray" strokeweight="1pt">
                      <v:shadow on="t" color="silver" offset="1pt"/>
                      <v:textbox inset=".64mm,.77mm,.64mm,.77mm">
                        <w:txbxContent>
                          <w:p w:rsidR="00CD18D4" w:rsidRDefault="00CD18D4" w:rsidP="000215EA">
                            <w:pPr>
                              <w:snapToGrid w:val="0"/>
                              <w:jc w:val="center"/>
                              <w:rPr>
                                <w:rFonts w:ascii="ＭＳ ゴシック" w:eastAsia="ＭＳ ゴシック" w:hAnsi="ＭＳ ゴシック"/>
                                <w:sz w:val="16"/>
                              </w:rPr>
                            </w:pPr>
                          </w:p>
                          <w:p w:rsidR="00CD18D4" w:rsidRPr="0001772D" w:rsidRDefault="00CD18D4" w:rsidP="000215EA">
                            <w:pPr>
                              <w:snapToGrid w:val="0"/>
                              <w:jc w:val="center"/>
                              <w:rPr>
                                <w:rFonts w:ascii="ＭＳ ゴシック" w:eastAsia="ＭＳ ゴシック" w:hAnsi="ＭＳ ゴシック"/>
                                <w:w w:val="90"/>
                                <w:sz w:val="16"/>
                              </w:rPr>
                            </w:pPr>
                            <w:r w:rsidRPr="005D0402">
                              <w:rPr>
                                <w:rFonts w:ascii="ＭＳ ゴシック" w:eastAsia="ＭＳ ゴシック" w:hAnsi="ＭＳ ゴシック" w:hint="eastAsia"/>
                                <w:w w:val="90"/>
                                <w:sz w:val="16"/>
                              </w:rPr>
                              <w:t>次期計画</w:t>
                            </w:r>
                          </w:p>
                          <w:p w:rsidR="00CD18D4" w:rsidRDefault="00CD18D4" w:rsidP="000215EA">
                            <w:pPr>
                              <w:snapToGrid w:val="0"/>
                              <w:jc w:val="center"/>
                              <w:rPr>
                                <w:rFonts w:ascii="ＭＳ ゴシック" w:eastAsia="ＭＳ ゴシック" w:hAnsi="ＭＳ ゴシック"/>
                                <w:w w:val="90"/>
                                <w:sz w:val="16"/>
                              </w:rPr>
                            </w:pPr>
                          </w:p>
                        </w:txbxContent>
                      </v:textbox>
                    </v:rect>
                  </w:pict>
                </mc:Fallback>
              </mc:AlternateContent>
            </w:r>
          </w:p>
        </w:tc>
        <w:tc>
          <w:tcPr>
            <w:tcW w:w="697" w:type="dxa"/>
          </w:tcPr>
          <w:p w:rsidR="000215EA" w:rsidRPr="000215EA" w:rsidRDefault="000215EA" w:rsidP="00117849">
            <w:pPr>
              <w:rPr>
                <w:rFonts w:eastAsia="ＭＳ ゴシック"/>
                <w:w w:val="90"/>
                <w:sz w:val="18"/>
              </w:rPr>
            </w:pPr>
          </w:p>
        </w:tc>
        <w:tc>
          <w:tcPr>
            <w:tcW w:w="697" w:type="dxa"/>
          </w:tcPr>
          <w:p w:rsidR="000215EA" w:rsidRPr="000215EA" w:rsidRDefault="000215EA" w:rsidP="00117849">
            <w:pPr>
              <w:rPr>
                <w:rFonts w:eastAsia="ＭＳ ゴシック"/>
                <w:w w:val="90"/>
                <w:sz w:val="18"/>
              </w:rPr>
            </w:pPr>
          </w:p>
        </w:tc>
      </w:tr>
    </w:tbl>
    <w:p w:rsidR="000215EA" w:rsidRPr="000215EA" w:rsidRDefault="000215EA" w:rsidP="000215EA">
      <w:pPr>
        <w:pStyle w:val="a6"/>
        <w:tabs>
          <w:tab w:val="clear" w:pos="4252"/>
          <w:tab w:val="clear" w:pos="8504"/>
        </w:tabs>
        <w:snapToGrid/>
        <w:rPr>
          <w:rFonts w:ascii="Century"/>
        </w:rPr>
      </w:pPr>
    </w:p>
    <w:p w:rsidR="000215EA" w:rsidRPr="000215EA" w:rsidRDefault="000215EA" w:rsidP="000215EA"/>
    <w:p w:rsidR="000215EA" w:rsidRPr="000215EA" w:rsidRDefault="000215EA" w:rsidP="000215EA">
      <w:pPr>
        <w:widowControl/>
        <w:jc w:val="left"/>
        <w:sectPr w:rsidR="000215EA" w:rsidRPr="000215EA" w:rsidSect="00782375">
          <w:footerReference w:type="default" r:id="rId11"/>
          <w:pgSz w:w="11906" w:h="16838" w:code="9"/>
          <w:pgMar w:top="1304" w:right="1701" w:bottom="1588" w:left="1701" w:header="680" w:footer="567" w:gutter="0"/>
          <w:pgNumType w:start="1"/>
          <w:cols w:space="425"/>
          <w:docGrid w:linePitch="360"/>
        </w:sectPr>
      </w:pPr>
      <w:r w:rsidRPr="000215EA">
        <w:br w:type="page"/>
      </w:r>
    </w:p>
    <w:p w:rsidR="000215EA" w:rsidRPr="000215EA" w:rsidRDefault="000215EA" w:rsidP="000215EA">
      <w:r w:rsidRPr="000215EA">
        <w:rPr>
          <w:rFonts w:ascii="HG丸ｺﾞｼｯｸM-PRO" w:eastAsia="HG丸ｺﾞｼｯｸM-PRO" w:hAnsi="HG丸ｺﾞｼｯｸM-PRO" w:hint="eastAsia"/>
          <w:b/>
          <w:noProof/>
          <w:color w:val="333333"/>
          <w:sz w:val="28"/>
          <w:szCs w:val="28"/>
        </w:rPr>
        <w:lastRenderedPageBreak/>
        <mc:AlternateContent>
          <mc:Choice Requires="wps">
            <w:drawing>
              <wp:anchor distT="0" distB="0" distL="114300" distR="114300" simplePos="0" relativeHeight="251744256" behindDoc="0" locked="0" layoutInCell="1" allowOverlap="1" wp14:anchorId="77C34540" wp14:editId="194495B9">
                <wp:simplePos x="0" y="0"/>
                <wp:positionH relativeFrom="column">
                  <wp:posOffset>-191135</wp:posOffset>
                </wp:positionH>
                <wp:positionV relativeFrom="paragraph">
                  <wp:posOffset>-190500</wp:posOffset>
                </wp:positionV>
                <wp:extent cx="5929630" cy="572135"/>
                <wp:effectExtent l="0" t="0" r="13970" b="18415"/>
                <wp:wrapNone/>
                <wp:docPr id="60" name="ホームベース 60"/>
                <wp:cNvGraphicFramePr/>
                <a:graphic xmlns:a="http://schemas.openxmlformats.org/drawingml/2006/main">
                  <a:graphicData uri="http://schemas.microsoft.com/office/word/2010/wordprocessingShape">
                    <wps:wsp>
                      <wps:cNvSpPr/>
                      <wps:spPr>
                        <a:xfrm>
                          <a:off x="0" y="0"/>
                          <a:ext cx="5929630" cy="572135"/>
                        </a:xfrm>
                        <a:prstGeom prst="homePlat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D18D4" w:rsidRPr="00FA154A" w:rsidRDefault="00CD18D4" w:rsidP="000215E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第２章　障がい者の現状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C34540" id="ホームベース 60" o:spid="_x0000_s1031" type="#_x0000_t15" style="position:absolute;left:0;text-align:left;margin-left:-15.05pt;margin-top:-15pt;width:466.9pt;height:45.0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" adj="20558" fillcolor="#dbe5f1 [660]" strokecolor="#243f60 [1604]" strokeweight="2pt">
                <v:textbox>
                  <w:txbxContent>
                    <w:p w:rsidR="00CD18D4" w:rsidRPr="00FA154A" w:rsidRDefault="00CD18D4" w:rsidP="000215E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第２章　障がい者の現状</w:t>
                      </w:r>
                    </w:p>
                  </w:txbxContent>
                </v:textbox>
              </v:shape>
            </w:pict>
          </mc:Fallback>
        </mc:AlternateContent>
      </w:r>
    </w:p>
    <w:p w:rsidR="000215EA" w:rsidRPr="000215EA" w:rsidRDefault="000215EA" w:rsidP="000215EA">
      <w:pPr>
        <w:pStyle w:val="a6"/>
        <w:tabs>
          <w:tab w:val="clear" w:pos="4252"/>
          <w:tab w:val="clear" w:pos="8504"/>
        </w:tabs>
        <w:jc w:val="left"/>
        <w:outlineLvl w:val="0"/>
        <w:rPr>
          <w:rFonts w:ascii="HG丸ｺﾞｼｯｸM-PRO" w:eastAsia="HG丸ｺﾞｼｯｸM-PRO" w:hAnsi="HG丸ｺﾞｼｯｸM-PRO"/>
          <w:b/>
          <w:color w:val="333333"/>
          <w:sz w:val="28"/>
          <w:szCs w:val="28"/>
        </w:rPr>
      </w:pPr>
      <w:bookmarkStart w:id="10" w:name="_Toc507953203"/>
      <w:r w:rsidRPr="000215EA">
        <w:rPr>
          <w:rFonts w:ascii="HG丸ｺﾞｼｯｸM-PRO" w:eastAsia="HG丸ｺﾞｼｯｸM-PRO" w:hAnsi="HG丸ｺﾞｼｯｸM-PRO" w:hint="eastAsia"/>
          <w:b/>
          <w:color w:val="333333"/>
          <w:sz w:val="28"/>
          <w:szCs w:val="28"/>
        </w:rPr>
        <w:t>第２章　障がい者の現状</w:t>
      </w:r>
      <w:bookmarkEnd w:id="10"/>
    </w:p>
    <w:p w:rsidR="000215EA" w:rsidRPr="000215EA" w:rsidRDefault="000215EA" w:rsidP="000215EA">
      <w:pPr>
        <w:rPr>
          <w:rFonts w:ascii="HG丸ｺﾞｼｯｸM-PRO" w:eastAsia="HG丸ｺﾞｼｯｸM-PRO" w:hAnsi="HG丸ｺﾞｼｯｸM-PRO"/>
          <w:color w:val="333333"/>
          <w:sz w:val="22"/>
          <w:szCs w:val="22"/>
        </w:rPr>
      </w:pPr>
    </w:p>
    <w:p w:rsidR="000215EA" w:rsidRPr="000215EA" w:rsidRDefault="000215EA" w:rsidP="000215EA">
      <w:pPr>
        <w:pStyle w:val="2"/>
        <w:keepNext w:val="0"/>
        <w:ind w:leftChars="0" w:left="0"/>
        <w:rPr>
          <w:rFonts w:ascii="HG丸ｺﾞｼｯｸM-PRO" w:eastAsia="HG丸ｺﾞｼｯｸM-PRO" w:hAnsi="HG丸ｺﾞｼｯｸM-PRO"/>
          <w:b/>
          <w:color w:val="333333"/>
          <w:sz w:val="22"/>
          <w:szCs w:val="22"/>
        </w:rPr>
      </w:pPr>
      <w:bookmarkStart w:id="11" w:name="_Toc507953204"/>
      <w:r w:rsidRPr="000215EA">
        <w:rPr>
          <w:rFonts w:ascii="HG丸ｺﾞｼｯｸM-PRO" w:eastAsia="HG丸ｺﾞｼｯｸM-PRO" w:hAnsi="HG丸ｺﾞｼｯｸM-PRO" w:hint="eastAsia"/>
          <w:b/>
          <w:color w:val="333333"/>
          <w:sz w:val="22"/>
          <w:szCs w:val="22"/>
        </w:rPr>
        <w:t>１　身体障がい者の状況</w:t>
      </w:r>
      <w:bookmarkEnd w:id="11"/>
    </w:p>
    <w:p w:rsidR="000215EA" w:rsidRPr="000215EA" w:rsidRDefault="000215EA" w:rsidP="000215EA">
      <w:pPr>
        <w:pStyle w:val="ab"/>
        <w:spacing w:before="120" w:after="120" w:line="276" w:lineRule="auto"/>
        <w:ind w:leftChars="0" w:left="0" w:firstLine="210"/>
        <w:rPr>
          <w:sz w:val="21"/>
          <w:szCs w:val="21"/>
        </w:rPr>
      </w:pPr>
    </w:p>
    <w:p w:rsidR="000215EA" w:rsidRPr="000215EA" w:rsidRDefault="000215EA" w:rsidP="000215EA">
      <w:pPr>
        <w:pStyle w:val="ab"/>
        <w:spacing w:before="120" w:after="120" w:line="276" w:lineRule="auto"/>
        <w:ind w:leftChars="0" w:left="0" w:firstLine="240"/>
        <w:rPr>
          <w:sz w:val="24"/>
        </w:rPr>
      </w:pPr>
      <w:r w:rsidRPr="000215EA">
        <w:rPr>
          <w:rFonts w:hint="eastAsia"/>
          <w:sz w:val="24"/>
        </w:rPr>
        <w:t>身体障害者手帳交付数の推移をみると、平成</w:t>
      </w:r>
      <w:r w:rsidRPr="000215EA">
        <w:rPr>
          <w:sz w:val="24"/>
        </w:rPr>
        <w:t>28年まで</w:t>
      </w:r>
      <w:r w:rsidRPr="000215EA">
        <w:rPr>
          <w:rFonts w:hint="eastAsia"/>
          <w:sz w:val="24"/>
        </w:rPr>
        <w:t>増加傾向で推移しており、平成</w:t>
      </w:r>
      <w:r w:rsidRPr="000215EA">
        <w:rPr>
          <w:sz w:val="24"/>
        </w:rPr>
        <w:t>29</w:t>
      </w:r>
      <w:r w:rsidRPr="000215EA">
        <w:rPr>
          <w:rFonts w:hint="eastAsia"/>
          <w:sz w:val="24"/>
        </w:rPr>
        <w:t>年</w:t>
      </w:r>
      <w:r w:rsidRPr="000215EA">
        <w:rPr>
          <w:sz w:val="24"/>
        </w:rPr>
        <w:t>4月1日現在</w:t>
      </w:r>
      <w:r w:rsidRPr="000215EA">
        <w:rPr>
          <w:rFonts w:hint="eastAsia"/>
          <w:sz w:val="24"/>
        </w:rPr>
        <w:t>で</w:t>
      </w:r>
      <w:r w:rsidRPr="000215EA">
        <w:rPr>
          <w:sz w:val="24"/>
        </w:rPr>
        <w:t>3,654</w:t>
      </w:r>
      <w:r w:rsidRPr="000215EA">
        <w:rPr>
          <w:rFonts w:hint="eastAsia"/>
          <w:sz w:val="24"/>
        </w:rPr>
        <w:t>人となり、総人口に占める割合は</w:t>
      </w:r>
      <w:r w:rsidRPr="000215EA">
        <w:rPr>
          <w:sz w:val="24"/>
        </w:rPr>
        <w:t>2.8</w:t>
      </w:r>
      <w:r w:rsidRPr="000215EA">
        <w:rPr>
          <w:rFonts w:hint="eastAsia"/>
          <w:sz w:val="24"/>
        </w:rPr>
        <w:t>％です。</w:t>
      </w:r>
    </w:p>
    <w:p w:rsidR="000215EA" w:rsidRPr="000215EA" w:rsidRDefault="000215EA" w:rsidP="000215EA">
      <w:pPr>
        <w:pStyle w:val="ab"/>
        <w:spacing w:before="120" w:after="120" w:line="276" w:lineRule="auto"/>
        <w:ind w:leftChars="0" w:left="0" w:firstLine="240"/>
        <w:rPr>
          <w:b/>
          <w:color w:val="FF0000"/>
          <w:sz w:val="24"/>
        </w:rPr>
      </w:pPr>
      <w:r w:rsidRPr="000215EA">
        <w:rPr>
          <w:rFonts w:hint="eastAsia"/>
          <w:sz w:val="24"/>
        </w:rPr>
        <w:t>障がいの部位別では、肢体不自由が</w:t>
      </w:r>
      <w:r w:rsidRPr="000215EA">
        <w:rPr>
          <w:sz w:val="24"/>
        </w:rPr>
        <w:t>1,898</w:t>
      </w:r>
      <w:r w:rsidRPr="000215EA">
        <w:rPr>
          <w:rFonts w:hint="eastAsia"/>
          <w:sz w:val="24"/>
        </w:rPr>
        <w:t>人（</w:t>
      </w:r>
      <w:r w:rsidRPr="000215EA">
        <w:rPr>
          <w:sz w:val="24"/>
        </w:rPr>
        <w:t>51.9</w:t>
      </w:r>
      <w:r w:rsidRPr="000215EA">
        <w:rPr>
          <w:rFonts w:hint="eastAsia"/>
          <w:sz w:val="24"/>
        </w:rPr>
        <w:t>％）と多数を占めています。</w:t>
      </w:r>
    </w:p>
    <w:p w:rsidR="000215EA" w:rsidRPr="000215EA" w:rsidRDefault="000215EA" w:rsidP="000215EA">
      <w:pPr>
        <w:pStyle w:val="ab"/>
        <w:spacing w:before="120" w:after="120"/>
        <w:ind w:leftChars="0" w:left="0"/>
        <w:rPr>
          <w:color w:val="FF0000"/>
          <w:sz w:val="21"/>
          <w:szCs w:val="21"/>
        </w:rPr>
      </w:pPr>
      <w:r w:rsidRPr="000215EA">
        <w:rPr>
          <w:noProof/>
        </w:rPr>
        <w:drawing>
          <wp:inline distT="0" distB="0" distL="0" distR="0" wp14:anchorId="77309C37" wp14:editId="4438DB17">
            <wp:extent cx="4886325" cy="2914650"/>
            <wp:effectExtent l="0" t="0" r="9525" b="0"/>
            <wp:docPr id="2816" name="グラフ 2816">
              <a:extLst xmlns:a="http://schemas.openxmlformats.org/drawingml/2006/main">
                <a:ext uri="{FF2B5EF4-FFF2-40B4-BE49-F238E27FC236}">
                  <a16:creationId xmlns:a16="http://schemas.microsoft.com/office/drawing/2014/main" id="{F0CC9447-CB12-47FB-BB04-77623982CA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215EA" w:rsidRPr="000215EA" w:rsidRDefault="000215EA" w:rsidP="000215EA">
      <w:pPr>
        <w:pStyle w:val="ad"/>
        <w:spacing w:beforeLines="20" w:before="48" w:afterLines="0" w:after="0"/>
        <w:ind w:left="800"/>
        <w:rPr>
          <w:noProof/>
        </w:rPr>
      </w:pPr>
      <w:r w:rsidRPr="000215EA">
        <w:rPr>
          <w:rFonts w:hint="eastAsia"/>
          <w:noProof/>
        </w:rPr>
        <w:t>表　身体障害者手帳交付数の推移</w:t>
      </w:r>
    </w:p>
    <w:tbl>
      <w:tblPr>
        <w:tblW w:w="8520" w:type="dxa"/>
        <w:tblInd w:w="84" w:type="dxa"/>
        <w:tblLayout w:type="fixed"/>
        <w:tblCellMar>
          <w:left w:w="99" w:type="dxa"/>
          <w:right w:w="99" w:type="dxa"/>
        </w:tblCellMar>
        <w:tblLook w:val="04A0" w:firstRow="1" w:lastRow="0" w:firstColumn="1" w:lastColumn="0" w:noHBand="0" w:noVBand="1"/>
      </w:tblPr>
      <w:tblGrid>
        <w:gridCol w:w="2850"/>
        <w:gridCol w:w="1134"/>
        <w:gridCol w:w="1134"/>
        <w:gridCol w:w="1134"/>
        <w:gridCol w:w="1134"/>
        <w:gridCol w:w="1134"/>
      </w:tblGrid>
      <w:tr w:rsidR="000215EA" w:rsidRPr="000215EA" w:rsidTr="008C5E11">
        <w:trPr>
          <w:trHeight w:val="283"/>
        </w:trPr>
        <w:tc>
          <w:tcPr>
            <w:tcW w:w="2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widowControl/>
              <w:jc w:val="center"/>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項　目</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widowControl/>
              <w:jc w:val="center"/>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平成25年</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widowControl/>
              <w:jc w:val="center"/>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平成26年</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widowControl/>
              <w:jc w:val="center"/>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平成27年</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widowControl/>
              <w:jc w:val="center"/>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平成</w:t>
            </w:r>
            <w:r w:rsidRPr="000215EA">
              <w:rPr>
                <w:rFonts w:asciiTheme="majorEastAsia" w:eastAsiaTheme="majorEastAsia" w:hAnsiTheme="majorEastAsia" w:cs="ＭＳ Ｐゴシック"/>
                <w:color w:val="000000"/>
                <w:kern w:val="0"/>
              </w:rPr>
              <w:t>28年</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widowControl/>
              <w:jc w:val="center"/>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平成</w:t>
            </w:r>
            <w:r w:rsidRPr="000215EA">
              <w:rPr>
                <w:rFonts w:asciiTheme="majorEastAsia" w:eastAsiaTheme="majorEastAsia" w:hAnsiTheme="majorEastAsia" w:cs="ＭＳ Ｐゴシック"/>
                <w:color w:val="000000"/>
                <w:kern w:val="0"/>
              </w:rPr>
              <w:t>29年</w:t>
            </w:r>
          </w:p>
        </w:tc>
      </w:tr>
      <w:tr w:rsidR="000215EA" w:rsidRPr="000215EA" w:rsidTr="008C5E11">
        <w:trPr>
          <w:trHeight w:val="283"/>
        </w:trPr>
        <w:tc>
          <w:tcPr>
            <w:tcW w:w="2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widowControl/>
              <w:jc w:val="center"/>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身体障害者手帳交付数（人）</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15EA" w:rsidRPr="000215EA" w:rsidRDefault="000215EA" w:rsidP="005D0402">
            <w:pPr>
              <w:widowControl/>
              <w:jc w:val="righ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3,466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15EA" w:rsidRPr="000215EA" w:rsidRDefault="000215EA" w:rsidP="005D0402">
            <w:pPr>
              <w:widowControl/>
              <w:jc w:val="righ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3,523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15EA" w:rsidRPr="000215EA" w:rsidRDefault="000215EA" w:rsidP="005D0402">
            <w:pPr>
              <w:widowControl/>
              <w:jc w:val="righ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3,609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15EA" w:rsidRPr="000215EA" w:rsidRDefault="000215EA" w:rsidP="005D0402">
            <w:pPr>
              <w:widowControl/>
              <w:jc w:val="righ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color w:val="000000"/>
                <w:kern w:val="0"/>
              </w:rPr>
              <w:t>3,671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15EA" w:rsidRPr="000215EA" w:rsidRDefault="000215EA" w:rsidP="005D0402">
            <w:pPr>
              <w:widowControl/>
              <w:jc w:val="righ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color w:val="000000"/>
                <w:kern w:val="0"/>
              </w:rPr>
              <w:t>3,654</w:t>
            </w:r>
          </w:p>
        </w:tc>
      </w:tr>
      <w:tr w:rsidR="000215EA" w:rsidRPr="000215EA" w:rsidTr="008C5E11">
        <w:trPr>
          <w:trHeight w:val="283"/>
        </w:trPr>
        <w:tc>
          <w:tcPr>
            <w:tcW w:w="2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widowControl/>
              <w:jc w:val="center"/>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総人口（人）</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15EA" w:rsidRPr="000215EA" w:rsidRDefault="000215EA" w:rsidP="005D0402">
            <w:pPr>
              <w:widowControl/>
              <w:jc w:val="righ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129,807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15EA" w:rsidRPr="000215EA" w:rsidRDefault="000215EA" w:rsidP="005D0402">
            <w:pPr>
              <w:widowControl/>
              <w:jc w:val="righ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129,120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15EA" w:rsidRPr="000215EA" w:rsidRDefault="000215EA" w:rsidP="005D0402">
            <w:pPr>
              <w:widowControl/>
              <w:jc w:val="righ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128,874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15EA" w:rsidRPr="000215EA" w:rsidRDefault="000215EA" w:rsidP="005D0402">
            <w:pPr>
              <w:widowControl/>
              <w:jc w:val="righ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color w:val="000000"/>
                <w:kern w:val="0"/>
              </w:rPr>
              <w:t>128,661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15EA" w:rsidRPr="000215EA" w:rsidRDefault="000215EA" w:rsidP="005D0402">
            <w:pPr>
              <w:widowControl/>
              <w:jc w:val="righ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color w:val="000000"/>
                <w:kern w:val="0"/>
              </w:rPr>
              <w:t>129,277</w:t>
            </w:r>
          </w:p>
        </w:tc>
      </w:tr>
      <w:tr w:rsidR="000215EA" w:rsidRPr="000215EA" w:rsidTr="008C5E11">
        <w:trPr>
          <w:trHeight w:val="283"/>
        </w:trPr>
        <w:tc>
          <w:tcPr>
            <w:tcW w:w="2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widowControl/>
              <w:jc w:val="center"/>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総人口対比（％）</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15EA" w:rsidRPr="000215EA" w:rsidRDefault="000215EA" w:rsidP="005D0402">
            <w:pPr>
              <w:widowControl/>
              <w:jc w:val="righ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2.7%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15EA" w:rsidRPr="000215EA" w:rsidRDefault="000215EA" w:rsidP="005D0402">
            <w:pPr>
              <w:widowControl/>
              <w:jc w:val="righ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2.7%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15EA" w:rsidRPr="000215EA" w:rsidRDefault="000215EA" w:rsidP="005D0402">
            <w:pPr>
              <w:widowControl/>
              <w:jc w:val="righ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2.8%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15EA" w:rsidRPr="000215EA" w:rsidRDefault="000215EA" w:rsidP="005D0402">
            <w:pPr>
              <w:widowControl/>
              <w:jc w:val="righ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color w:val="000000"/>
                <w:kern w:val="0"/>
              </w:rPr>
              <w:t>2.9%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15EA" w:rsidRPr="000215EA" w:rsidRDefault="000215EA" w:rsidP="005D0402">
            <w:pPr>
              <w:widowControl/>
              <w:jc w:val="righ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color w:val="000000"/>
                <w:kern w:val="0"/>
              </w:rPr>
              <w:t>2.8%</w:t>
            </w:r>
          </w:p>
        </w:tc>
      </w:tr>
    </w:tbl>
    <w:p w:rsidR="000215EA" w:rsidRPr="000215EA" w:rsidRDefault="000215EA" w:rsidP="000215EA">
      <w:pPr>
        <w:pStyle w:val="ab"/>
        <w:spacing w:before="120" w:after="120"/>
        <w:ind w:leftChars="0" w:left="0" w:firstLine="180"/>
        <w:jc w:val="right"/>
        <w:rPr>
          <w:rFonts w:asciiTheme="minorEastAsia" w:eastAsiaTheme="minorEastAsia" w:hAnsiTheme="minorEastAsia"/>
          <w:sz w:val="18"/>
          <w:szCs w:val="18"/>
        </w:rPr>
      </w:pPr>
      <w:r w:rsidRPr="000215EA">
        <w:rPr>
          <w:rFonts w:asciiTheme="minorEastAsia" w:eastAsiaTheme="minorEastAsia" w:hAnsiTheme="minorEastAsia" w:hint="eastAsia"/>
          <w:sz w:val="18"/>
          <w:szCs w:val="18"/>
        </w:rPr>
        <w:t>資料：庁内資料（各年 4 月1 日現在）</w:t>
      </w:r>
    </w:p>
    <w:p w:rsidR="000215EA" w:rsidRPr="000215EA" w:rsidRDefault="000215EA" w:rsidP="000215EA">
      <w:pPr>
        <w:pStyle w:val="ab"/>
        <w:spacing w:before="120" w:after="120"/>
        <w:ind w:leftChars="0" w:left="0" w:firstLine="180"/>
        <w:jc w:val="right"/>
        <w:rPr>
          <w:rFonts w:asciiTheme="minorEastAsia" w:eastAsiaTheme="minorEastAsia" w:hAnsiTheme="minorEastAsia"/>
          <w:sz w:val="18"/>
          <w:szCs w:val="18"/>
        </w:rPr>
      </w:pPr>
    </w:p>
    <w:p w:rsidR="000215EA" w:rsidRPr="000215EA" w:rsidRDefault="000215EA" w:rsidP="000215EA">
      <w:pPr>
        <w:pStyle w:val="ad"/>
        <w:spacing w:beforeLines="20" w:before="48" w:afterLines="0" w:after="0"/>
        <w:ind w:left="800"/>
        <w:rPr>
          <w:noProof/>
        </w:rPr>
      </w:pPr>
      <w:r w:rsidRPr="000215EA">
        <w:rPr>
          <w:rFonts w:hint="eastAsia"/>
          <w:noProof/>
        </w:rPr>
        <w:t>表　障がいの部位別身体障害者手帳交付数の推移</w:t>
      </w:r>
    </w:p>
    <w:tbl>
      <w:tblPr>
        <w:tblW w:w="8520" w:type="dxa"/>
        <w:tblInd w:w="84" w:type="dxa"/>
        <w:tblCellMar>
          <w:left w:w="99" w:type="dxa"/>
          <w:right w:w="99" w:type="dxa"/>
        </w:tblCellMar>
        <w:tblLook w:val="04A0" w:firstRow="1" w:lastRow="0" w:firstColumn="1" w:lastColumn="0" w:noHBand="0" w:noVBand="1"/>
      </w:tblPr>
      <w:tblGrid>
        <w:gridCol w:w="2850"/>
        <w:gridCol w:w="1134"/>
        <w:gridCol w:w="1134"/>
        <w:gridCol w:w="1134"/>
        <w:gridCol w:w="1134"/>
        <w:gridCol w:w="1134"/>
      </w:tblGrid>
      <w:tr w:rsidR="000215EA" w:rsidRPr="000215EA" w:rsidTr="00117849">
        <w:trPr>
          <w:trHeight w:val="285"/>
        </w:trPr>
        <w:tc>
          <w:tcPr>
            <w:tcW w:w="2850" w:type="dxa"/>
            <w:tcBorders>
              <w:top w:val="single" w:sz="8" w:space="0" w:color="808080"/>
              <w:left w:val="single" w:sz="8" w:space="0" w:color="808080"/>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widowControl/>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障がいの部位</w:t>
            </w:r>
          </w:p>
        </w:tc>
        <w:tc>
          <w:tcPr>
            <w:tcW w:w="1134" w:type="dxa"/>
            <w:tcBorders>
              <w:top w:val="single" w:sz="8" w:space="0" w:color="808080"/>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widowControl/>
              <w:jc w:val="center"/>
              <w:rPr>
                <w:rFonts w:ascii="ＭＳ ゴシック" w:eastAsia="ＭＳ ゴシック" w:hAnsi="ＭＳ ゴシック"/>
              </w:rPr>
            </w:pPr>
            <w:r w:rsidRPr="000215EA">
              <w:rPr>
                <w:rFonts w:ascii="ＭＳ ゴシック" w:eastAsia="ＭＳ ゴシック" w:hAnsi="ＭＳ ゴシック" w:hint="eastAsia"/>
              </w:rPr>
              <w:t>平成25年</w:t>
            </w:r>
          </w:p>
        </w:tc>
        <w:tc>
          <w:tcPr>
            <w:tcW w:w="1134" w:type="dxa"/>
            <w:tcBorders>
              <w:top w:val="single" w:sz="8" w:space="0" w:color="808080"/>
              <w:left w:val="nil"/>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rPr>
            </w:pPr>
            <w:r w:rsidRPr="000215EA">
              <w:rPr>
                <w:rFonts w:ascii="ＭＳ ゴシック" w:eastAsia="ＭＳ ゴシック" w:hAnsi="ＭＳ ゴシック" w:hint="eastAsia"/>
              </w:rPr>
              <w:t>平成26年</w:t>
            </w:r>
          </w:p>
        </w:tc>
        <w:tc>
          <w:tcPr>
            <w:tcW w:w="1134" w:type="dxa"/>
            <w:tcBorders>
              <w:top w:val="single" w:sz="8" w:space="0" w:color="808080"/>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rPr>
            </w:pPr>
            <w:r w:rsidRPr="000215EA">
              <w:rPr>
                <w:rFonts w:ascii="ＭＳ ゴシック" w:eastAsia="ＭＳ ゴシック" w:hAnsi="ＭＳ ゴシック" w:hint="eastAsia"/>
              </w:rPr>
              <w:t>平成27年</w:t>
            </w:r>
          </w:p>
        </w:tc>
        <w:tc>
          <w:tcPr>
            <w:tcW w:w="1134" w:type="dxa"/>
            <w:tcBorders>
              <w:top w:val="single" w:sz="8" w:space="0" w:color="808080"/>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rPr>
            </w:pPr>
            <w:r w:rsidRPr="000215EA">
              <w:rPr>
                <w:rFonts w:ascii="ＭＳ ゴシック" w:eastAsia="ＭＳ ゴシック" w:hAnsi="ＭＳ ゴシック" w:hint="eastAsia"/>
              </w:rPr>
              <w:t>平成28年</w:t>
            </w:r>
          </w:p>
        </w:tc>
        <w:tc>
          <w:tcPr>
            <w:tcW w:w="1134" w:type="dxa"/>
            <w:tcBorders>
              <w:top w:val="single" w:sz="8" w:space="0" w:color="808080"/>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rPr>
            </w:pPr>
            <w:r w:rsidRPr="000215EA">
              <w:rPr>
                <w:rFonts w:ascii="ＭＳ ゴシック" w:eastAsia="ＭＳ ゴシック" w:hAnsi="ＭＳ ゴシック" w:hint="eastAsia"/>
              </w:rPr>
              <w:t>平成29年</w:t>
            </w:r>
          </w:p>
        </w:tc>
      </w:tr>
      <w:tr w:rsidR="000215EA" w:rsidRPr="000215EA" w:rsidTr="00117849">
        <w:trPr>
          <w:trHeight w:val="285"/>
        </w:trPr>
        <w:tc>
          <w:tcPr>
            <w:tcW w:w="2850" w:type="dxa"/>
            <w:tcBorders>
              <w:top w:val="nil"/>
              <w:left w:val="single" w:sz="8" w:space="0" w:color="808080"/>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widowControl/>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視覚障がい</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222</w:t>
            </w:r>
          </w:p>
        </w:tc>
        <w:tc>
          <w:tcPr>
            <w:tcW w:w="1134" w:type="dxa"/>
            <w:tcBorders>
              <w:top w:val="nil"/>
              <w:left w:val="nil"/>
              <w:bottom w:val="single" w:sz="8" w:space="0" w:color="808080"/>
              <w:right w:val="single" w:sz="8" w:space="0" w:color="999999"/>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218</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213</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219</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215</w:t>
            </w:r>
          </w:p>
        </w:tc>
      </w:tr>
      <w:tr w:rsidR="000215EA" w:rsidRPr="000215EA" w:rsidTr="00117849">
        <w:trPr>
          <w:trHeight w:val="285"/>
        </w:trPr>
        <w:tc>
          <w:tcPr>
            <w:tcW w:w="2850" w:type="dxa"/>
            <w:tcBorders>
              <w:top w:val="nil"/>
              <w:left w:val="single" w:sz="8" w:space="0" w:color="808080"/>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widowControl/>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聴覚・平衡障がい</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269</w:t>
            </w:r>
          </w:p>
        </w:tc>
        <w:tc>
          <w:tcPr>
            <w:tcW w:w="1134" w:type="dxa"/>
            <w:tcBorders>
              <w:top w:val="nil"/>
              <w:left w:val="nil"/>
              <w:bottom w:val="single" w:sz="8" w:space="0" w:color="808080"/>
              <w:right w:val="single" w:sz="8" w:space="0" w:color="999999"/>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281</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276</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299</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302</w:t>
            </w:r>
          </w:p>
        </w:tc>
      </w:tr>
      <w:tr w:rsidR="000215EA" w:rsidRPr="000215EA" w:rsidTr="00117849">
        <w:trPr>
          <w:trHeight w:val="285"/>
        </w:trPr>
        <w:tc>
          <w:tcPr>
            <w:tcW w:w="2850" w:type="dxa"/>
            <w:tcBorders>
              <w:top w:val="nil"/>
              <w:left w:val="single" w:sz="8" w:space="0" w:color="808080"/>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widowControl/>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音声・言語障がい</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53</w:t>
            </w:r>
          </w:p>
        </w:tc>
        <w:tc>
          <w:tcPr>
            <w:tcW w:w="1134" w:type="dxa"/>
            <w:tcBorders>
              <w:top w:val="nil"/>
              <w:left w:val="nil"/>
              <w:bottom w:val="single" w:sz="8" w:space="0" w:color="808080"/>
              <w:right w:val="single" w:sz="8" w:space="0" w:color="999999"/>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51</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48</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46</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45</w:t>
            </w:r>
          </w:p>
        </w:tc>
      </w:tr>
      <w:tr w:rsidR="000215EA" w:rsidRPr="000215EA" w:rsidTr="00117849">
        <w:trPr>
          <w:trHeight w:val="285"/>
        </w:trPr>
        <w:tc>
          <w:tcPr>
            <w:tcW w:w="2850" w:type="dxa"/>
            <w:tcBorders>
              <w:top w:val="nil"/>
              <w:left w:val="single" w:sz="8" w:space="0" w:color="808080"/>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widowControl/>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肢体不自由</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1,831</w:t>
            </w:r>
          </w:p>
        </w:tc>
        <w:tc>
          <w:tcPr>
            <w:tcW w:w="1134" w:type="dxa"/>
            <w:tcBorders>
              <w:top w:val="nil"/>
              <w:left w:val="nil"/>
              <w:bottom w:val="single" w:sz="8" w:space="0" w:color="808080"/>
              <w:right w:val="single" w:sz="8" w:space="0" w:color="999999"/>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1,858</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1,941</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1,948</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1,898</w:t>
            </w:r>
          </w:p>
        </w:tc>
      </w:tr>
      <w:tr w:rsidR="000215EA" w:rsidRPr="000215EA" w:rsidTr="00117849">
        <w:trPr>
          <w:trHeight w:val="285"/>
        </w:trPr>
        <w:tc>
          <w:tcPr>
            <w:tcW w:w="2850" w:type="dxa"/>
            <w:tcBorders>
              <w:top w:val="nil"/>
              <w:left w:val="single" w:sz="8" w:space="0" w:color="808080"/>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widowControl/>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内部障がい</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1,091</w:t>
            </w:r>
          </w:p>
        </w:tc>
        <w:tc>
          <w:tcPr>
            <w:tcW w:w="1134" w:type="dxa"/>
            <w:tcBorders>
              <w:top w:val="nil"/>
              <w:left w:val="nil"/>
              <w:bottom w:val="single" w:sz="8" w:space="0" w:color="808080"/>
              <w:right w:val="single" w:sz="8" w:space="0" w:color="999999"/>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1,115</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1,131</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1,159</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1,194</w:t>
            </w:r>
          </w:p>
        </w:tc>
      </w:tr>
      <w:tr w:rsidR="000215EA" w:rsidRPr="000215EA" w:rsidTr="00117849">
        <w:trPr>
          <w:trHeight w:val="285"/>
        </w:trPr>
        <w:tc>
          <w:tcPr>
            <w:tcW w:w="2850" w:type="dxa"/>
            <w:tcBorders>
              <w:top w:val="nil"/>
              <w:left w:val="single" w:sz="8" w:space="0" w:color="808080"/>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widowControl/>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計</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3,466</w:t>
            </w:r>
          </w:p>
        </w:tc>
        <w:tc>
          <w:tcPr>
            <w:tcW w:w="1134" w:type="dxa"/>
            <w:tcBorders>
              <w:top w:val="nil"/>
              <w:left w:val="nil"/>
              <w:bottom w:val="single" w:sz="8" w:space="0" w:color="808080"/>
              <w:right w:val="single" w:sz="8" w:space="0" w:color="999999"/>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3,523</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3,609</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3,671</w:t>
            </w:r>
          </w:p>
        </w:tc>
        <w:tc>
          <w:tcPr>
            <w:tcW w:w="1134" w:type="dxa"/>
            <w:tcBorders>
              <w:top w:val="nil"/>
              <w:left w:val="nil"/>
              <w:bottom w:val="single" w:sz="8" w:space="0" w:color="808080"/>
              <w:right w:val="single" w:sz="8" w:space="0" w:color="808080"/>
            </w:tcBorders>
            <w:shd w:val="clear" w:color="auto" w:fill="auto"/>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3,654</w:t>
            </w:r>
          </w:p>
        </w:tc>
      </w:tr>
    </w:tbl>
    <w:p w:rsidR="000215EA" w:rsidRPr="000215EA" w:rsidRDefault="000215EA" w:rsidP="000215EA">
      <w:pPr>
        <w:pStyle w:val="ab"/>
        <w:spacing w:before="120" w:after="120"/>
        <w:ind w:leftChars="0" w:left="0" w:firstLine="180"/>
        <w:jc w:val="right"/>
        <w:rPr>
          <w:rFonts w:asciiTheme="minorEastAsia" w:eastAsiaTheme="minorEastAsia" w:hAnsiTheme="minorEastAsia"/>
          <w:sz w:val="18"/>
          <w:szCs w:val="18"/>
        </w:rPr>
      </w:pPr>
      <w:r w:rsidRPr="000215EA">
        <w:rPr>
          <w:rFonts w:asciiTheme="minorEastAsia" w:eastAsiaTheme="minorEastAsia" w:hAnsiTheme="minorEastAsia" w:hint="eastAsia"/>
          <w:sz w:val="18"/>
          <w:szCs w:val="18"/>
        </w:rPr>
        <w:t>資料：庁内資料（各年 4 月1 日現在）</w:t>
      </w:r>
    </w:p>
    <w:p w:rsidR="000215EA" w:rsidRPr="000215EA" w:rsidRDefault="000215EA" w:rsidP="000215EA">
      <w:pPr>
        <w:pStyle w:val="ab"/>
        <w:spacing w:before="120" w:after="120"/>
        <w:ind w:leftChars="0" w:left="0" w:firstLine="180"/>
        <w:jc w:val="right"/>
        <w:rPr>
          <w:rFonts w:asciiTheme="minorEastAsia" w:eastAsiaTheme="minorEastAsia" w:hAnsiTheme="minorEastAsia"/>
          <w:sz w:val="18"/>
          <w:szCs w:val="18"/>
        </w:rPr>
      </w:pPr>
      <w:r w:rsidRPr="000215EA">
        <w:rPr>
          <w:rFonts w:asciiTheme="minorEastAsia" w:eastAsiaTheme="minorEastAsia" w:hAnsiTheme="minorEastAsia" w:hint="eastAsia"/>
          <w:sz w:val="18"/>
          <w:szCs w:val="18"/>
        </w:rPr>
        <w:t>※障がいが重複している方は最も重い部位で計上</w:t>
      </w:r>
    </w:p>
    <w:p w:rsidR="000215EA" w:rsidRPr="000215EA" w:rsidRDefault="000215EA" w:rsidP="000215EA">
      <w:pPr>
        <w:pStyle w:val="2"/>
        <w:keepNext w:val="0"/>
        <w:ind w:leftChars="0" w:left="0"/>
        <w:rPr>
          <w:rFonts w:ascii="HG丸ｺﾞｼｯｸM-PRO" w:eastAsia="HG丸ｺﾞｼｯｸM-PRO" w:hAnsi="HG丸ｺﾞｼｯｸM-PRO"/>
          <w:b/>
          <w:color w:val="333333"/>
          <w:sz w:val="22"/>
          <w:szCs w:val="22"/>
        </w:rPr>
      </w:pPr>
      <w:bookmarkStart w:id="12" w:name="_Toc507953205"/>
      <w:r w:rsidRPr="000215EA">
        <w:rPr>
          <w:rFonts w:ascii="HG丸ｺﾞｼｯｸM-PRO" w:eastAsia="HG丸ｺﾞｼｯｸM-PRO" w:hAnsi="HG丸ｺﾞｼｯｸM-PRO" w:hint="eastAsia"/>
          <w:b/>
          <w:color w:val="333333"/>
          <w:sz w:val="22"/>
          <w:szCs w:val="22"/>
        </w:rPr>
        <w:lastRenderedPageBreak/>
        <w:t>２　知的障がい者の状況</w:t>
      </w:r>
      <w:bookmarkEnd w:id="12"/>
    </w:p>
    <w:p w:rsidR="000215EA" w:rsidRPr="000215EA" w:rsidRDefault="000215EA" w:rsidP="00117849">
      <w:pPr>
        <w:pStyle w:val="ab"/>
        <w:ind w:leftChars="0" w:left="0" w:firstLine="210"/>
        <w:rPr>
          <w:sz w:val="21"/>
          <w:szCs w:val="21"/>
        </w:rPr>
      </w:pPr>
    </w:p>
    <w:p w:rsidR="000215EA" w:rsidRPr="000215EA" w:rsidRDefault="000215EA" w:rsidP="000215EA">
      <w:pPr>
        <w:pStyle w:val="ab"/>
        <w:spacing w:before="120" w:after="120" w:line="276" w:lineRule="auto"/>
        <w:ind w:leftChars="0" w:left="0" w:firstLine="240"/>
        <w:rPr>
          <w:sz w:val="24"/>
        </w:rPr>
      </w:pPr>
      <w:r w:rsidRPr="000215EA">
        <w:rPr>
          <w:rFonts w:hint="eastAsia"/>
          <w:sz w:val="24"/>
        </w:rPr>
        <w:t>療育手帳交付数の推移をみると、増加傾向にあり平成</w:t>
      </w:r>
      <w:r w:rsidRPr="000215EA">
        <w:rPr>
          <w:sz w:val="24"/>
        </w:rPr>
        <w:t>29</w:t>
      </w:r>
      <w:r w:rsidRPr="000215EA">
        <w:rPr>
          <w:rFonts w:hint="eastAsia"/>
          <w:sz w:val="24"/>
        </w:rPr>
        <w:t>年</w:t>
      </w:r>
      <w:r w:rsidRPr="000215EA">
        <w:rPr>
          <w:sz w:val="24"/>
        </w:rPr>
        <w:t>4月1日現在</w:t>
      </w:r>
      <w:r w:rsidRPr="000215EA">
        <w:rPr>
          <w:rFonts w:hint="eastAsia"/>
          <w:sz w:val="24"/>
        </w:rPr>
        <w:t>で</w:t>
      </w:r>
      <w:r w:rsidRPr="000215EA">
        <w:rPr>
          <w:sz w:val="24"/>
        </w:rPr>
        <w:t>941</w:t>
      </w:r>
      <w:r w:rsidRPr="000215EA">
        <w:rPr>
          <w:rFonts w:hint="eastAsia"/>
          <w:sz w:val="24"/>
        </w:rPr>
        <w:t>人です。障がいの程度別では、軽度が</w:t>
      </w:r>
      <w:r w:rsidRPr="000215EA">
        <w:rPr>
          <w:sz w:val="24"/>
        </w:rPr>
        <w:t>391</w:t>
      </w:r>
      <w:r w:rsidRPr="000215EA">
        <w:rPr>
          <w:rFonts w:hint="eastAsia"/>
          <w:sz w:val="24"/>
        </w:rPr>
        <w:t>人（</w:t>
      </w:r>
      <w:r w:rsidRPr="000215EA">
        <w:rPr>
          <w:sz w:val="24"/>
        </w:rPr>
        <w:t>41.6</w:t>
      </w:r>
      <w:r w:rsidRPr="000215EA">
        <w:rPr>
          <w:rFonts w:hint="eastAsia"/>
          <w:sz w:val="24"/>
        </w:rPr>
        <w:t>％）と多数を占めています。</w:t>
      </w:r>
    </w:p>
    <w:p w:rsidR="000215EA" w:rsidRPr="000215EA" w:rsidRDefault="000215EA" w:rsidP="000215EA">
      <w:pPr>
        <w:pStyle w:val="ab"/>
        <w:spacing w:before="120" w:after="120"/>
        <w:ind w:leftChars="0" w:left="0" w:firstLineChars="0" w:firstLine="0"/>
        <w:jc w:val="center"/>
        <w:rPr>
          <w:color w:val="FF0000"/>
          <w:sz w:val="21"/>
          <w:szCs w:val="21"/>
        </w:rPr>
      </w:pPr>
      <w:r w:rsidRPr="000215EA">
        <w:rPr>
          <w:noProof/>
        </w:rPr>
        <w:drawing>
          <wp:inline distT="0" distB="0" distL="0" distR="0" wp14:anchorId="757B3D10" wp14:editId="3B0BA92D">
            <wp:extent cx="4743450" cy="2781300"/>
            <wp:effectExtent l="0" t="0" r="0" b="0"/>
            <wp:docPr id="2817" name="グラフ 2817">
              <a:extLst xmlns:a="http://schemas.openxmlformats.org/drawingml/2006/main">
                <a:ext uri="{FF2B5EF4-FFF2-40B4-BE49-F238E27FC236}">
                  <a16:creationId xmlns:a16="http://schemas.microsoft.com/office/drawing/2014/main" id="{BFF6CFF3-4364-4A43-9AE3-89FA5022F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215EA" w:rsidRPr="000215EA" w:rsidRDefault="000215EA" w:rsidP="000215EA">
      <w:pPr>
        <w:pStyle w:val="ad"/>
        <w:spacing w:beforeLines="20" w:before="48" w:afterLines="0" w:after="0"/>
        <w:ind w:left="800"/>
        <w:rPr>
          <w:noProof/>
        </w:rPr>
      </w:pPr>
      <w:r w:rsidRPr="000215EA">
        <w:rPr>
          <w:rFonts w:hint="eastAsia"/>
          <w:noProof/>
        </w:rPr>
        <w:t>表　療育手帳交付数の推移</w:t>
      </w:r>
    </w:p>
    <w:tbl>
      <w:tblPr>
        <w:tblW w:w="8520" w:type="dxa"/>
        <w:tblInd w:w="84" w:type="dxa"/>
        <w:tblLayout w:type="fixed"/>
        <w:tblCellMar>
          <w:left w:w="99" w:type="dxa"/>
          <w:right w:w="99" w:type="dxa"/>
        </w:tblCellMar>
        <w:tblLook w:val="04A0" w:firstRow="1" w:lastRow="0" w:firstColumn="1" w:lastColumn="0" w:noHBand="0" w:noVBand="1"/>
      </w:tblPr>
      <w:tblGrid>
        <w:gridCol w:w="2850"/>
        <w:gridCol w:w="1134"/>
        <w:gridCol w:w="1134"/>
        <w:gridCol w:w="1134"/>
        <w:gridCol w:w="1134"/>
        <w:gridCol w:w="1134"/>
      </w:tblGrid>
      <w:tr w:rsidR="000215EA" w:rsidRPr="000215EA" w:rsidTr="00117849">
        <w:trPr>
          <w:trHeight w:val="283"/>
        </w:trPr>
        <w:tc>
          <w:tcPr>
            <w:tcW w:w="2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widowControl/>
              <w:jc w:val="center"/>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項　目</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widowControl/>
              <w:jc w:val="center"/>
              <w:rPr>
                <w:rFonts w:ascii="ＭＳ ゴシック" w:eastAsia="ＭＳ ゴシック" w:hAnsi="ＭＳ ゴシック"/>
              </w:rPr>
            </w:pPr>
            <w:r w:rsidRPr="000215EA">
              <w:rPr>
                <w:rFonts w:ascii="ＭＳ ゴシック" w:eastAsia="ＭＳ ゴシック" w:hAnsi="ＭＳ ゴシック" w:hint="eastAsia"/>
              </w:rPr>
              <w:t>平成25年</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jc w:val="center"/>
              <w:rPr>
                <w:rFonts w:ascii="ＭＳ ゴシック" w:eastAsia="ＭＳ ゴシック" w:hAnsi="ＭＳ ゴシック"/>
              </w:rPr>
            </w:pPr>
            <w:r w:rsidRPr="000215EA">
              <w:rPr>
                <w:rFonts w:ascii="ＭＳ ゴシック" w:eastAsia="ＭＳ ゴシック" w:hAnsi="ＭＳ ゴシック" w:hint="eastAsia"/>
              </w:rPr>
              <w:t>平成26年</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jc w:val="center"/>
              <w:rPr>
                <w:rFonts w:ascii="ＭＳ ゴシック" w:eastAsia="ＭＳ ゴシック" w:hAnsi="ＭＳ ゴシック"/>
              </w:rPr>
            </w:pPr>
            <w:r w:rsidRPr="000215EA">
              <w:rPr>
                <w:rFonts w:ascii="ＭＳ ゴシック" w:eastAsia="ＭＳ ゴシック" w:hAnsi="ＭＳ ゴシック" w:hint="eastAsia"/>
              </w:rPr>
              <w:t>平成27年</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jc w:val="center"/>
              <w:rPr>
                <w:rFonts w:ascii="ＭＳ ゴシック" w:eastAsia="ＭＳ ゴシック" w:hAnsi="ＭＳ ゴシック"/>
              </w:rPr>
            </w:pPr>
            <w:r w:rsidRPr="000215EA">
              <w:rPr>
                <w:rFonts w:ascii="ＭＳ ゴシック" w:eastAsia="ＭＳ ゴシック" w:hAnsi="ＭＳ ゴシック" w:hint="eastAsia"/>
              </w:rPr>
              <w:t>平成</w:t>
            </w:r>
            <w:r w:rsidRPr="000215EA">
              <w:rPr>
                <w:rFonts w:ascii="ＭＳ ゴシック" w:eastAsia="ＭＳ ゴシック" w:hAnsi="ＭＳ ゴシック"/>
              </w:rPr>
              <w:t>28年</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jc w:val="center"/>
              <w:rPr>
                <w:rFonts w:ascii="ＭＳ ゴシック" w:eastAsia="ＭＳ ゴシック" w:hAnsi="ＭＳ ゴシック"/>
              </w:rPr>
            </w:pPr>
            <w:r w:rsidRPr="000215EA">
              <w:rPr>
                <w:rFonts w:ascii="ＭＳ ゴシック" w:eastAsia="ＭＳ ゴシック" w:hAnsi="ＭＳ ゴシック" w:hint="eastAsia"/>
              </w:rPr>
              <w:t>平成</w:t>
            </w:r>
            <w:r w:rsidRPr="000215EA">
              <w:rPr>
                <w:rFonts w:ascii="ＭＳ ゴシック" w:eastAsia="ＭＳ ゴシック" w:hAnsi="ＭＳ ゴシック"/>
              </w:rPr>
              <w:t>29年</w:t>
            </w:r>
          </w:p>
        </w:tc>
      </w:tr>
      <w:tr w:rsidR="000215EA" w:rsidRPr="000215EA" w:rsidTr="00117849">
        <w:trPr>
          <w:trHeight w:val="283"/>
        </w:trPr>
        <w:tc>
          <w:tcPr>
            <w:tcW w:w="285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widowControl/>
              <w:jc w:val="lef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療育手帳交付数（人）</w:t>
            </w:r>
          </w:p>
        </w:tc>
        <w:tc>
          <w:tcPr>
            <w:tcW w:w="1134" w:type="dxa"/>
            <w:tcBorders>
              <w:top w:val="nil"/>
              <w:left w:val="nil"/>
              <w:bottom w:val="single" w:sz="4" w:space="0" w:color="auto"/>
              <w:right w:val="single" w:sz="4" w:space="0" w:color="auto"/>
            </w:tcBorders>
            <w:shd w:val="clear" w:color="auto" w:fill="auto"/>
            <w:noWrap/>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745</w:t>
            </w:r>
          </w:p>
        </w:tc>
        <w:tc>
          <w:tcPr>
            <w:tcW w:w="1134" w:type="dxa"/>
            <w:tcBorders>
              <w:top w:val="nil"/>
              <w:left w:val="nil"/>
              <w:bottom w:val="single" w:sz="4" w:space="0" w:color="auto"/>
              <w:right w:val="single" w:sz="4" w:space="0" w:color="auto"/>
            </w:tcBorders>
            <w:shd w:val="clear" w:color="auto" w:fill="auto"/>
            <w:noWrap/>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844</w:t>
            </w:r>
          </w:p>
        </w:tc>
        <w:tc>
          <w:tcPr>
            <w:tcW w:w="1134" w:type="dxa"/>
            <w:tcBorders>
              <w:top w:val="nil"/>
              <w:left w:val="nil"/>
              <w:bottom w:val="single" w:sz="4" w:space="0" w:color="auto"/>
              <w:right w:val="single" w:sz="4" w:space="0" w:color="auto"/>
            </w:tcBorders>
            <w:shd w:val="clear" w:color="auto" w:fill="auto"/>
            <w:noWrap/>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895</w:t>
            </w:r>
          </w:p>
        </w:tc>
        <w:tc>
          <w:tcPr>
            <w:tcW w:w="1134" w:type="dxa"/>
            <w:tcBorders>
              <w:top w:val="nil"/>
              <w:left w:val="nil"/>
              <w:bottom w:val="single" w:sz="4" w:space="0" w:color="auto"/>
              <w:right w:val="single" w:sz="4" w:space="0" w:color="auto"/>
            </w:tcBorders>
            <w:shd w:val="clear" w:color="auto" w:fill="auto"/>
            <w:noWrap/>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896</w:t>
            </w:r>
          </w:p>
        </w:tc>
        <w:tc>
          <w:tcPr>
            <w:tcW w:w="1134" w:type="dxa"/>
            <w:tcBorders>
              <w:top w:val="nil"/>
              <w:left w:val="nil"/>
              <w:bottom w:val="single" w:sz="4" w:space="0" w:color="auto"/>
              <w:right w:val="single" w:sz="4" w:space="0" w:color="auto"/>
            </w:tcBorders>
            <w:shd w:val="clear" w:color="auto" w:fill="auto"/>
            <w:noWrap/>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941</w:t>
            </w:r>
          </w:p>
        </w:tc>
      </w:tr>
      <w:tr w:rsidR="000215EA" w:rsidRPr="000215EA" w:rsidTr="00117849">
        <w:trPr>
          <w:trHeight w:val="283"/>
        </w:trPr>
        <w:tc>
          <w:tcPr>
            <w:tcW w:w="285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widowControl/>
              <w:jc w:val="lef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総人口（人）</w:t>
            </w:r>
          </w:p>
        </w:tc>
        <w:tc>
          <w:tcPr>
            <w:tcW w:w="1134" w:type="dxa"/>
            <w:tcBorders>
              <w:top w:val="nil"/>
              <w:left w:val="nil"/>
              <w:bottom w:val="single" w:sz="4" w:space="0" w:color="auto"/>
              <w:right w:val="single" w:sz="4" w:space="0" w:color="auto"/>
            </w:tcBorders>
            <w:shd w:val="clear" w:color="auto" w:fill="auto"/>
            <w:noWrap/>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129,807</w:t>
            </w:r>
          </w:p>
        </w:tc>
        <w:tc>
          <w:tcPr>
            <w:tcW w:w="1134" w:type="dxa"/>
            <w:tcBorders>
              <w:top w:val="nil"/>
              <w:left w:val="nil"/>
              <w:bottom w:val="single" w:sz="4" w:space="0" w:color="auto"/>
              <w:right w:val="single" w:sz="4" w:space="0" w:color="auto"/>
            </w:tcBorders>
            <w:shd w:val="clear" w:color="auto" w:fill="auto"/>
            <w:noWrap/>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129,120</w:t>
            </w:r>
          </w:p>
        </w:tc>
        <w:tc>
          <w:tcPr>
            <w:tcW w:w="1134" w:type="dxa"/>
            <w:tcBorders>
              <w:top w:val="nil"/>
              <w:left w:val="nil"/>
              <w:bottom w:val="single" w:sz="4" w:space="0" w:color="auto"/>
              <w:right w:val="single" w:sz="4" w:space="0" w:color="auto"/>
            </w:tcBorders>
            <w:shd w:val="clear" w:color="auto" w:fill="auto"/>
            <w:noWrap/>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128,874</w:t>
            </w:r>
          </w:p>
        </w:tc>
        <w:tc>
          <w:tcPr>
            <w:tcW w:w="1134" w:type="dxa"/>
            <w:tcBorders>
              <w:top w:val="nil"/>
              <w:left w:val="nil"/>
              <w:bottom w:val="single" w:sz="4" w:space="0" w:color="auto"/>
              <w:right w:val="single" w:sz="4" w:space="0" w:color="auto"/>
            </w:tcBorders>
            <w:shd w:val="clear" w:color="auto" w:fill="auto"/>
            <w:noWrap/>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128,661</w:t>
            </w:r>
          </w:p>
        </w:tc>
        <w:tc>
          <w:tcPr>
            <w:tcW w:w="1134" w:type="dxa"/>
            <w:tcBorders>
              <w:top w:val="nil"/>
              <w:left w:val="nil"/>
              <w:bottom w:val="single" w:sz="4" w:space="0" w:color="auto"/>
              <w:right w:val="single" w:sz="4" w:space="0" w:color="auto"/>
            </w:tcBorders>
            <w:shd w:val="clear" w:color="auto" w:fill="auto"/>
            <w:noWrap/>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129,277</w:t>
            </w:r>
          </w:p>
        </w:tc>
      </w:tr>
      <w:tr w:rsidR="000215EA" w:rsidRPr="000215EA" w:rsidTr="00117849">
        <w:trPr>
          <w:trHeight w:val="283"/>
        </w:trPr>
        <w:tc>
          <w:tcPr>
            <w:tcW w:w="285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0215EA" w:rsidRPr="000215EA" w:rsidRDefault="000215EA" w:rsidP="00117849">
            <w:pPr>
              <w:widowControl/>
              <w:jc w:val="left"/>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総人口対比（％）</w:t>
            </w:r>
          </w:p>
        </w:tc>
        <w:tc>
          <w:tcPr>
            <w:tcW w:w="1134" w:type="dxa"/>
            <w:tcBorders>
              <w:top w:val="nil"/>
              <w:left w:val="nil"/>
              <w:bottom w:val="single" w:sz="4" w:space="0" w:color="auto"/>
              <w:right w:val="single" w:sz="4" w:space="0" w:color="auto"/>
            </w:tcBorders>
            <w:shd w:val="clear" w:color="auto" w:fill="auto"/>
            <w:noWrap/>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0.6</w:t>
            </w:r>
          </w:p>
        </w:tc>
        <w:tc>
          <w:tcPr>
            <w:tcW w:w="1134" w:type="dxa"/>
            <w:tcBorders>
              <w:top w:val="nil"/>
              <w:left w:val="nil"/>
              <w:bottom w:val="single" w:sz="4" w:space="0" w:color="auto"/>
              <w:right w:val="single" w:sz="4" w:space="0" w:color="auto"/>
            </w:tcBorders>
            <w:shd w:val="clear" w:color="auto" w:fill="auto"/>
            <w:noWrap/>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0.7</w:t>
            </w:r>
          </w:p>
        </w:tc>
        <w:tc>
          <w:tcPr>
            <w:tcW w:w="1134" w:type="dxa"/>
            <w:tcBorders>
              <w:top w:val="nil"/>
              <w:left w:val="nil"/>
              <w:bottom w:val="single" w:sz="4" w:space="0" w:color="auto"/>
              <w:right w:val="single" w:sz="4" w:space="0" w:color="auto"/>
            </w:tcBorders>
            <w:shd w:val="clear" w:color="auto" w:fill="auto"/>
            <w:noWrap/>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0.7</w:t>
            </w:r>
          </w:p>
        </w:tc>
        <w:tc>
          <w:tcPr>
            <w:tcW w:w="1134" w:type="dxa"/>
            <w:tcBorders>
              <w:top w:val="nil"/>
              <w:left w:val="nil"/>
              <w:bottom w:val="single" w:sz="4" w:space="0" w:color="auto"/>
              <w:right w:val="single" w:sz="4" w:space="0" w:color="auto"/>
            </w:tcBorders>
            <w:shd w:val="clear" w:color="auto" w:fill="auto"/>
            <w:noWrap/>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0.7</w:t>
            </w:r>
          </w:p>
        </w:tc>
        <w:tc>
          <w:tcPr>
            <w:tcW w:w="1134" w:type="dxa"/>
            <w:tcBorders>
              <w:top w:val="nil"/>
              <w:left w:val="nil"/>
              <w:bottom w:val="single" w:sz="4" w:space="0" w:color="auto"/>
              <w:right w:val="single" w:sz="4" w:space="0" w:color="auto"/>
            </w:tcBorders>
            <w:shd w:val="clear" w:color="auto" w:fill="auto"/>
            <w:noWrap/>
            <w:vAlign w:val="center"/>
            <w:hideMark/>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0.7</w:t>
            </w:r>
          </w:p>
        </w:tc>
      </w:tr>
    </w:tbl>
    <w:p w:rsidR="000215EA" w:rsidRPr="000215EA" w:rsidRDefault="000215EA" w:rsidP="000215EA">
      <w:pPr>
        <w:pStyle w:val="ab"/>
        <w:spacing w:before="120" w:after="120"/>
        <w:ind w:leftChars="0" w:left="0" w:firstLine="180"/>
        <w:jc w:val="right"/>
        <w:rPr>
          <w:rFonts w:asciiTheme="minorEastAsia" w:eastAsiaTheme="minorEastAsia" w:hAnsiTheme="minorEastAsia"/>
          <w:sz w:val="18"/>
          <w:szCs w:val="18"/>
        </w:rPr>
      </w:pPr>
      <w:r w:rsidRPr="000215EA">
        <w:rPr>
          <w:rFonts w:asciiTheme="minorEastAsia" w:eastAsiaTheme="minorEastAsia" w:hAnsiTheme="minorEastAsia" w:hint="eastAsia"/>
          <w:sz w:val="18"/>
          <w:szCs w:val="18"/>
        </w:rPr>
        <w:t>資料：庁内資料（各年 4 月1 日現在）</w:t>
      </w:r>
    </w:p>
    <w:p w:rsidR="000215EA" w:rsidRPr="000215EA" w:rsidRDefault="000215EA" w:rsidP="000215EA">
      <w:pPr>
        <w:pStyle w:val="ad"/>
        <w:spacing w:beforeLines="20" w:before="48" w:afterLines="0" w:after="0"/>
        <w:ind w:left="800"/>
        <w:rPr>
          <w:noProof/>
        </w:rPr>
      </w:pPr>
      <w:r w:rsidRPr="000215EA">
        <w:rPr>
          <w:rFonts w:hint="eastAsia"/>
          <w:noProof/>
        </w:rPr>
        <w:t>表　障がいの程度別療育手帳交付数の推移</w:t>
      </w:r>
    </w:p>
    <w:tbl>
      <w:tblPr>
        <w:tblW w:w="8520" w:type="dxa"/>
        <w:tblInd w:w="84" w:type="dxa"/>
        <w:tblCellMar>
          <w:left w:w="99" w:type="dxa"/>
          <w:right w:w="99" w:type="dxa"/>
        </w:tblCellMar>
        <w:tblLook w:val="04A0" w:firstRow="1" w:lastRow="0" w:firstColumn="1" w:lastColumn="0" w:noHBand="0" w:noVBand="1"/>
      </w:tblPr>
      <w:tblGrid>
        <w:gridCol w:w="1291"/>
        <w:gridCol w:w="1559"/>
        <w:gridCol w:w="1134"/>
        <w:gridCol w:w="1134"/>
        <w:gridCol w:w="1134"/>
        <w:gridCol w:w="1134"/>
        <w:gridCol w:w="1134"/>
      </w:tblGrid>
      <w:tr w:rsidR="000215EA" w:rsidRPr="000215EA" w:rsidTr="00117849">
        <w:trPr>
          <w:trHeight w:val="285"/>
        </w:trPr>
        <w:tc>
          <w:tcPr>
            <w:tcW w:w="2850" w:type="dxa"/>
            <w:gridSpan w:val="2"/>
            <w:tcBorders>
              <w:top w:val="single" w:sz="8" w:space="0" w:color="808080"/>
              <w:left w:val="single" w:sz="8" w:space="0" w:color="808080"/>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widowControl/>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程度区分</w:t>
            </w:r>
          </w:p>
        </w:tc>
        <w:tc>
          <w:tcPr>
            <w:tcW w:w="1134" w:type="dxa"/>
            <w:tcBorders>
              <w:top w:val="single" w:sz="8" w:space="0" w:color="808080"/>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widowControl/>
              <w:jc w:val="center"/>
              <w:rPr>
                <w:rFonts w:asciiTheme="majorEastAsia" w:eastAsiaTheme="majorEastAsia" w:hAnsiTheme="majorEastAsia"/>
              </w:rPr>
            </w:pPr>
            <w:r w:rsidRPr="000215EA">
              <w:rPr>
                <w:rFonts w:asciiTheme="majorEastAsia" w:eastAsiaTheme="majorEastAsia" w:hAnsiTheme="majorEastAsia" w:hint="eastAsia"/>
              </w:rPr>
              <w:t>平成25年</w:t>
            </w:r>
          </w:p>
        </w:tc>
        <w:tc>
          <w:tcPr>
            <w:tcW w:w="1134" w:type="dxa"/>
            <w:tcBorders>
              <w:top w:val="single" w:sz="8" w:space="0" w:color="808080"/>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Theme="majorEastAsia" w:eastAsiaTheme="majorEastAsia" w:hAnsiTheme="majorEastAsia"/>
              </w:rPr>
            </w:pPr>
            <w:r w:rsidRPr="000215EA">
              <w:rPr>
                <w:rFonts w:asciiTheme="majorEastAsia" w:eastAsiaTheme="majorEastAsia" w:hAnsiTheme="majorEastAsia" w:hint="eastAsia"/>
              </w:rPr>
              <w:t>平成26年</w:t>
            </w:r>
          </w:p>
        </w:tc>
        <w:tc>
          <w:tcPr>
            <w:tcW w:w="1134" w:type="dxa"/>
            <w:tcBorders>
              <w:top w:val="single" w:sz="8" w:space="0" w:color="808080"/>
              <w:left w:val="nil"/>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jc w:val="center"/>
              <w:rPr>
                <w:rFonts w:asciiTheme="majorEastAsia" w:eastAsiaTheme="majorEastAsia" w:hAnsiTheme="majorEastAsia"/>
              </w:rPr>
            </w:pPr>
            <w:r w:rsidRPr="000215EA">
              <w:rPr>
                <w:rFonts w:asciiTheme="majorEastAsia" w:eastAsiaTheme="majorEastAsia" w:hAnsiTheme="majorEastAsia" w:hint="eastAsia"/>
              </w:rPr>
              <w:t>平成27年</w:t>
            </w:r>
          </w:p>
        </w:tc>
        <w:tc>
          <w:tcPr>
            <w:tcW w:w="1134" w:type="dxa"/>
            <w:tcBorders>
              <w:top w:val="single" w:sz="8" w:space="0" w:color="808080"/>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Theme="majorEastAsia" w:eastAsiaTheme="majorEastAsia" w:hAnsiTheme="majorEastAsia"/>
              </w:rPr>
            </w:pPr>
            <w:r w:rsidRPr="000215EA">
              <w:rPr>
                <w:rFonts w:asciiTheme="majorEastAsia" w:eastAsiaTheme="majorEastAsia" w:hAnsiTheme="majorEastAsia" w:hint="eastAsia"/>
              </w:rPr>
              <w:t>平成</w:t>
            </w:r>
            <w:r w:rsidRPr="000215EA">
              <w:rPr>
                <w:rFonts w:asciiTheme="majorEastAsia" w:eastAsiaTheme="majorEastAsia" w:hAnsiTheme="majorEastAsia"/>
              </w:rPr>
              <w:t>28年</w:t>
            </w:r>
          </w:p>
        </w:tc>
        <w:tc>
          <w:tcPr>
            <w:tcW w:w="1134" w:type="dxa"/>
            <w:tcBorders>
              <w:top w:val="single" w:sz="8" w:space="0" w:color="808080"/>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Theme="majorEastAsia" w:eastAsiaTheme="majorEastAsia" w:hAnsiTheme="majorEastAsia"/>
              </w:rPr>
            </w:pPr>
            <w:r w:rsidRPr="000215EA">
              <w:rPr>
                <w:rFonts w:asciiTheme="majorEastAsia" w:eastAsiaTheme="majorEastAsia" w:hAnsiTheme="majorEastAsia" w:hint="eastAsia"/>
              </w:rPr>
              <w:t>平成</w:t>
            </w:r>
            <w:r w:rsidRPr="000215EA">
              <w:rPr>
                <w:rFonts w:asciiTheme="majorEastAsia" w:eastAsiaTheme="majorEastAsia" w:hAnsiTheme="majorEastAsia"/>
              </w:rPr>
              <w:t>29年</w:t>
            </w:r>
          </w:p>
        </w:tc>
      </w:tr>
      <w:tr w:rsidR="000215EA" w:rsidRPr="000215EA" w:rsidTr="00117849">
        <w:trPr>
          <w:trHeight w:val="285"/>
        </w:trPr>
        <w:tc>
          <w:tcPr>
            <w:tcW w:w="1291" w:type="dxa"/>
            <w:vMerge w:val="restart"/>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widowControl/>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最重度</w:t>
            </w: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widowControl/>
              <w:jc w:val="center"/>
              <w:rPr>
                <w:rFonts w:ascii="ＭＳ ゴシック" w:eastAsia="ＭＳ ゴシック" w:hAnsi="ＭＳ ゴシック"/>
                <w:color w:val="000000"/>
              </w:rPr>
            </w:pPr>
            <w:r w:rsidRPr="000215EA">
              <w:rPr>
                <w:rFonts w:ascii="ＭＳ ゴシック" w:eastAsia="ＭＳ ゴシック" w:hAnsi="ＭＳ ゴシック" w:hint="eastAsia"/>
                <w:color w:val="000000"/>
              </w:rPr>
              <w:t>障がい児</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widowControl/>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38</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widowControl/>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42</w:t>
            </w:r>
          </w:p>
        </w:tc>
        <w:tc>
          <w:tcPr>
            <w:tcW w:w="1134" w:type="dxa"/>
            <w:tcBorders>
              <w:top w:val="nil"/>
              <w:left w:val="nil"/>
              <w:bottom w:val="single" w:sz="8" w:space="0" w:color="808080"/>
              <w:right w:val="single" w:sz="8" w:space="0" w:color="999999"/>
            </w:tcBorders>
            <w:shd w:val="clear" w:color="auto" w:fill="auto"/>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hint="eastAsia"/>
              </w:rPr>
              <w:t>38</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33</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31</w:t>
            </w:r>
          </w:p>
        </w:tc>
      </w:tr>
      <w:tr w:rsidR="000215EA" w:rsidRPr="000215EA" w:rsidTr="00117849">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widowControl/>
              <w:jc w:val="left"/>
              <w:rPr>
                <w:rFonts w:ascii="ＭＳ ゴシック" w:eastAsia="ＭＳ ゴシック" w:hAnsi="ＭＳ ゴシック" w:cs="ＭＳ Ｐゴシック"/>
                <w:color w:val="000000"/>
                <w:kern w:val="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color w:val="000000"/>
              </w:rPr>
            </w:pPr>
            <w:r w:rsidRPr="000215EA">
              <w:rPr>
                <w:rFonts w:ascii="ＭＳ ゴシック" w:eastAsia="ＭＳ ゴシック" w:hAnsi="ＭＳ ゴシック" w:hint="eastAsia"/>
                <w:color w:val="000000"/>
              </w:rPr>
              <w:t>障がい者</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92</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107</w:t>
            </w:r>
          </w:p>
        </w:tc>
        <w:tc>
          <w:tcPr>
            <w:tcW w:w="1134" w:type="dxa"/>
            <w:tcBorders>
              <w:top w:val="nil"/>
              <w:left w:val="nil"/>
              <w:bottom w:val="single" w:sz="8" w:space="0" w:color="808080"/>
              <w:right w:val="single" w:sz="8"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114</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105</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112</w:t>
            </w:r>
          </w:p>
        </w:tc>
      </w:tr>
      <w:tr w:rsidR="000215EA" w:rsidRPr="000215EA" w:rsidTr="00117849">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widowControl/>
              <w:jc w:val="left"/>
              <w:rPr>
                <w:rFonts w:ascii="ＭＳ ゴシック" w:eastAsia="ＭＳ ゴシック" w:hAnsi="ＭＳ ゴシック" w:cs="ＭＳ Ｐゴシック"/>
                <w:color w:val="000000"/>
                <w:kern w:val="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color w:val="000000"/>
              </w:rPr>
            </w:pPr>
            <w:r w:rsidRPr="000215EA">
              <w:rPr>
                <w:rFonts w:ascii="ＭＳ ゴシック" w:eastAsia="ＭＳ ゴシック" w:hAnsi="ＭＳ ゴシック" w:hint="eastAsia"/>
                <w:color w:val="000000"/>
              </w:rPr>
              <w:t>計</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130</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149</w:t>
            </w:r>
          </w:p>
        </w:tc>
        <w:tc>
          <w:tcPr>
            <w:tcW w:w="1134" w:type="dxa"/>
            <w:tcBorders>
              <w:top w:val="nil"/>
              <w:left w:val="nil"/>
              <w:bottom w:val="single" w:sz="8" w:space="0" w:color="808080"/>
              <w:right w:val="single" w:sz="8"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152</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138</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143</w:t>
            </w:r>
          </w:p>
        </w:tc>
      </w:tr>
      <w:tr w:rsidR="000215EA" w:rsidRPr="000215EA" w:rsidTr="00117849">
        <w:trPr>
          <w:trHeight w:val="285"/>
        </w:trPr>
        <w:tc>
          <w:tcPr>
            <w:tcW w:w="1291" w:type="dxa"/>
            <w:vMerge w:val="restart"/>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widowControl/>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重度</w:t>
            </w: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color w:val="000000"/>
              </w:rPr>
            </w:pPr>
            <w:r w:rsidRPr="000215EA">
              <w:rPr>
                <w:rFonts w:ascii="ＭＳ ゴシック" w:eastAsia="ＭＳ ゴシック" w:hAnsi="ＭＳ ゴシック" w:hint="eastAsia"/>
                <w:color w:val="000000"/>
              </w:rPr>
              <w:t>障がい児</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57</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46</w:t>
            </w:r>
          </w:p>
        </w:tc>
        <w:tc>
          <w:tcPr>
            <w:tcW w:w="1134" w:type="dxa"/>
            <w:tcBorders>
              <w:top w:val="nil"/>
              <w:left w:val="nil"/>
              <w:bottom w:val="single" w:sz="8" w:space="0" w:color="808080"/>
              <w:right w:val="single" w:sz="8"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49</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51</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48</w:t>
            </w:r>
          </w:p>
        </w:tc>
      </w:tr>
      <w:tr w:rsidR="000215EA" w:rsidRPr="000215EA" w:rsidTr="00117849">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widowControl/>
              <w:jc w:val="left"/>
              <w:rPr>
                <w:rFonts w:ascii="ＭＳ ゴシック" w:eastAsia="ＭＳ ゴシック" w:hAnsi="ＭＳ ゴシック" w:cs="ＭＳ Ｐゴシック"/>
                <w:color w:val="000000"/>
                <w:kern w:val="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color w:val="000000"/>
              </w:rPr>
            </w:pPr>
            <w:r w:rsidRPr="000215EA">
              <w:rPr>
                <w:rFonts w:ascii="ＭＳ ゴシック" w:eastAsia="ＭＳ ゴシック" w:hAnsi="ＭＳ ゴシック" w:hint="eastAsia"/>
                <w:color w:val="000000"/>
              </w:rPr>
              <w:t>障がい者</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105</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122</w:t>
            </w:r>
          </w:p>
        </w:tc>
        <w:tc>
          <w:tcPr>
            <w:tcW w:w="1134" w:type="dxa"/>
            <w:tcBorders>
              <w:top w:val="nil"/>
              <w:left w:val="nil"/>
              <w:bottom w:val="single" w:sz="8" w:space="0" w:color="808080"/>
              <w:right w:val="single" w:sz="8"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124</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118</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120</w:t>
            </w:r>
          </w:p>
        </w:tc>
      </w:tr>
      <w:tr w:rsidR="000215EA" w:rsidRPr="000215EA" w:rsidTr="00117849">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widowControl/>
              <w:jc w:val="left"/>
              <w:rPr>
                <w:rFonts w:ascii="ＭＳ ゴシック" w:eastAsia="ＭＳ ゴシック" w:hAnsi="ＭＳ ゴシック" w:cs="ＭＳ Ｐゴシック"/>
                <w:color w:val="000000"/>
                <w:kern w:val="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color w:val="000000"/>
              </w:rPr>
            </w:pPr>
            <w:r w:rsidRPr="000215EA">
              <w:rPr>
                <w:rFonts w:ascii="ＭＳ ゴシック" w:eastAsia="ＭＳ ゴシック" w:hAnsi="ＭＳ ゴシック" w:hint="eastAsia"/>
                <w:color w:val="000000"/>
              </w:rPr>
              <w:t>計</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162</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168</w:t>
            </w:r>
          </w:p>
        </w:tc>
        <w:tc>
          <w:tcPr>
            <w:tcW w:w="1134" w:type="dxa"/>
            <w:tcBorders>
              <w:top w:val="nil"/>
              <w:left w:val="nil"/>
              <w:bottom w:val="single" w:sz="8" w:space="0" w:color="808080"/>
              <w:right w:val="single" w:sz="8"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173</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169</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168</w:t>
            </w:r>
          </w:p>
        </w:tc>
      </w:tr>
      <w:tr w:rsidR="000215EA" w:rsidRPr="000215EA" w:rsidTr="00117849">
        <w:trPr>
          <w:trHeight w:val="285"/>
        </w:trPr>
        <w:tc>
          <w:tcPr>
            <w:tcW w:w="1291" w:type="dxa"/>
            <w:vMerge w:val="restart"/>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widowControl/>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中度</w:t>
            </w: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color w:val="000000"/>
              </w:rPr>
            </w:pPr>
            <w:r w:rsidRPr="000215EA">
              <w:rPr>
                <w:rFonts w:ascii="ＭＳ ゴシック" w:eastAsia="ＭＳ ゴシック" w:hAnsi="ＭＳ ゴシック" w:hint="eastAsia"/>
                <w:color w:val="000000"/>
              </w:rPr>
              <w:t>障がい児</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40</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54</w:t>
            </w:r>
          </w:p>
        </w:tc>
        <w:tc>
          <w:tcPr>
            <w:tcW w:w="1134" w:type="dxa"/>
            <w:tcBorders>
              <w:top w:val="nil"/>
              <w:left w:val="nil"/>
              <w:bottom w:val="single" w:sz="8" w:space="0" w:color="808080"/>
              <w:right w:val="single" w:sz="8"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54</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51</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51</w:t>
            </w:r>
          </w:p>
        </w:tc>
      </w:tr>
      <w:tr w:rsidR="000215EA" w:rsidRPr="000215EA" w:rsidTr="00117849">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widowControl/>
              <w:jc w:val="left"/>
              <w:rPr>
                <w:rFonts w:ascii="ＭＳ ゴシック" w:eastAsia="ＭＳ ゴシック" w:hAnsi="ＭＳ ゴシック" w:cs="ＭＳ Ｐゴシック"/>
                <w:color w:val="000000"/>
                <w:kern w:val="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color w:val="000000"/>
              </w:rPr>
            </w:pPr>
            <w:r w:rsidRPr="000215EA">
              <w:rPr>
                <w:rFonts w:ascii="ＭＳ ゴシック" w:eastAsia="ＭＳ ゴシック" w:hAnsi="ＭＳ ゴシック" w:hint="eastAsia"/>
                <w:color w:val="000000"/>
              </w:rPr>
              <w:t>障がい者</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155</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180</w:t>
            </w:r>
          </w:p>
        </w:tc>
        <w:tc>
          <w:tcPr>
            <w:tcW w:w="1134" w:type="dxa"/>
            <w:tcBorders>
              <w:top w:val="nil"/>
              <w:left w:val="nil"/>
              <w:bottom w:val="single" w:sz="8" w:space="0" w:color="808080"/>
              <w:right w:val="single" w:sz="8"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185</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179</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188</w:t>
            </w:r>
          </w:p>
        </w:tc>
      </w:tr>
      <w:tr w:rsidR="000215EA" w:rsidRPr="000215EA" w:rsidTr="00117849">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widowControl/>
              <w:jc w:val="left"/>
              <w:rPr>
                <w:rFonts w:ascii="ＭＳ ゴシック" w:eastAsia="ＭＳ ゴシック" w:hAnsi="ＭＳ ゴシック" w:cs="ＭＳ Ｐゴシック"/>
                <w:color w:val="000000"/>
                <w:kern w:val="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color w:val="000000"/>
              </w:rPr>
            </w:pPr>
            <w:r w:rsidRPr="000215EA">
              <w:rPr>
                <w:rFonts w:ascii="ＭＳ ゴシック" w:eastAsia="ＭＳ ゴシック" w:hAnsi="ＭＳ ゴシック" w:hint="eastAsia"/>
                <w:color w:val="000000"/>
              </w:rPr>
              <w:t>計</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195</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234</w:t>
            </w:r>
          </w:p>
        </w:tc>
        <w:tc>
          <w:tcPr>
            <w:tcW w:w="1134" w:type="dxa"/>
            <w:tcBorders>
              <w:top w:val="nil"/>
              <w:left w:val="nil"/>
              <w:bottom w:val="single" w:sz="8" w:space="0" w:color="808080"/>
              <w:right w:val="single" w:sz="8"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239</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230</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239</w:t>
            </w:r>
          </w:p>
        </w:tc>
      </w:tr>
      <w:tr w:rsidR="000215EA" w:rsidRPr="000215EA" w:rsidTr="00117849">
        <w:trPr>
          <w:trHeight w:val="285"/>
        </w:trPr>
        <w:tc>
          <w:tcPr>
            <w:tcW w:w="1291" w:type="dxa"/>
            <w:vMerge w:val="restart"/>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widowControl/>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軽度</w:t>
            </w: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color w:val="000000"/>
              </w:rPr>
            </w:pPr>
            <w:r w:rsidRPr="000215EA">
              <w:rPr>
                <w:rFonts w:ascii="ＭＳ ゴシック" w:eastAsia="ＭＳ ゴシック" w:hAnsi="ＭＳ ゴシック" w:hint="eastAsia"/>
                <w:color w:val="000000"/>
              </w:rPr>
              <w:t>障がい児</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115</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121</w:t>
            </w:r>
          </w:p>
        </w:tc>
        <w:tc>
          <w:tcPr>
            <w:tcW w:w="1134" w:type="dxa"/>
            <w:tcBorders>
              <w:top w:val="nil"/>
              <w:left w:val="nil"/>
              <w:bottom w:val="single" w:sz="8" w:space="0" w:color="808080"/>
              <w:right w:val="single" w:sz="8"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141</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163</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181</w:t>
            </w:r>
          </w:p>
        </w:tc>
      </w:tr>
      <w:tr w:rsidR="000215EA" w:rsidRPr="000215EA" w:rsidTr="00117849">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widowControl/>
              <w:jc w:val="left"/>
              <w:rPr>
                <w:rFonts w:ascii="ＭＳ ゴシック" w:eastAsia="ＭＳ ゴシック" w:hAnsi="ＭＳ ゴシック" w:cs="ＭＳ Ｐゴシック"/>
                <w:color w:val="000000"/>
                <w:kern w:val="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color w:val="000000"/>
              </w:rPr>
            </w:pPr>
            <w:r w:rsidRPr="000215EA">
              <w:rPr>
                <w:rFonts w:ascii="ＭＳ ゴシック" w:eastAsia="ＭＳ ゴシック" w:hAnsi="ＭＳ ゴシック" w:hint="eastAsia"/>
                <w:color w:val="000000"/>
              </w:rPr>
              <w:t>障がい者</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143</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172</w:t>
            </w:r>
          </w:p>
        </w:tc>
        <w:tc>
          <w:tcPr>
            <w:tcW w:w="1134" w:type="dxa"/>
            <w:tcBorders>
              <w:top w:val="nil"/>
              <w:left w:val="nil"/>
              <w:bottom w:val="single" w:sz="8" w:space="0" w:color="808080"/>
              <w:right w:val="single" w:sz="8"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190</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196</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210</w:t>
            </w:r>
          </w:p>
        </w:tc>
      </w:tr>
      <w:tr w:rsidR="000215EA" w:rsidRPr="000215EA" w:rsidTr="00117849">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widowControl/>
              <w:jc w:val="left"/>
              <w:rPr>
                <w:rFonts w:ascii="ＭＳ ゴシック" w:eastAsia="ＭＳ ゴシック" w:hAnsi="ＭＳ ゴシック" w:cs="ＭＳ Ｐゴシック"/>
                <w:color w:val="000000"/>
                <w:kern w:val="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color w:val="000000"/>
              </w:rPr>
            </w:pPr>
            <w:r w:rsidRPr="000215EA">
              <w:rPr>
                <w:rFonts w:ascii="ＭＳ ゴシック" w:eastAsia="ＭＳ ゴシック" w:hAnsi="ＭＳ ゴシック" w:hint="eastAsia"/>
                <w:color w:val="000000"/>
              </w:rPr>
              <w:t>計</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258</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293</w:t>
            </w:r>
          </w:p>
        </w:tc>
        <w:tc>
          <w:tcPr>
            <w:tcW w:w="1134" w:type="dxa"/>
            <w:tcBorders>
              <w:top w:val="nil"/>
              <w:left w:val="nil"/>
              <w:bottom w:val="single" w:sz="8" w:space="0" w:color="808080"/>
              <w:right w:val="single" w:sz="8"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331</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359</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391</w:t>
            </w:r>
          </w:p>
        </w:tc>
      </w:tr>
      <w:tr w:rsidR="000215EA" w:rsidRPr="000215EA" w:rsidTr="00117849">
        <w:trPr>
          <w:trHeight w:val="285"/>
        </w:trPr>
        <w:tc>
          <w:tcPr>
            <w:tcW w:w="1291" w:type="dxa"/>
            <w:vMerge w:val="restart"/>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widowControl/>
              <w:jc w:val="center"/>
              <w:rPr>
                <w:rFonts w:ascii="ＭＳ ゴシック" w:eastAsia="ＭＳ ゴシック" w:hAnsi="ＭＳ ゴシック" w:cs="ＭＳ Ｐゴシック"/>
                <w:color w:val="000000"/>
                <w:kern w:val="0"/>
              </w:rPr>
            </w:pPr>
            <w:r w:rsidRPr="000215EA">
              <w:rPr>
                <w:rFonts w:ascii="ＭＳ ゴシック" w:eastAsia="ＭＳ ゴシック" w:hAnsi="ＭＳ ゴシック" w:cs="ＭＳ Ｐゴシック" w:hint="eastAsia"/>
                <w:color w:val="000000"/>
                <w:kern w:val="0"/>
              </w:rPr>
              <w:t>合計</w:t>
            </w: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color w:val="000000"/>
              </w:rPr>
            </w:pPr>
            <w:r w:rsidRPr="000215EA">
              <w:rPr>
                <w:rFonts w:ascii="ＭＳ ゴシック" w:eastAsia="ＭＳ ゴシック" w:hAnsi="ＭＳ ゴシック" w:hint="eastAsia"/>
                <w:color w:val="000000"/>
              </w:rPr>
              <w:t>障がい児</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250</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263</w:t>
            </w:r>
          </w:p>
        </w:tc>
        <w:tc>
          <w:tcPr>
            <w:tcW w:w="1134" w:type="dxa"/>
            <w:tcBorders>
              <w:top w:val="nil"/>
              <w:left w:val="nil"/>
              <w:bottom w:val="single" w:sz="8" w:space="0" w:color="808080"/>
              <w:right w:val="single" w:sz="8"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282</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298</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311</w:t>
            </w:r>
          </w:p>
        </w:tc>
      </w:tr>
      <w:tr w:rsidR="000215EA" w:rsidRPr="000215EA" w:rsidTr="00117849">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widowControl/>
              <w:jc w:val="left"/>
              <w:rPr>
                <w:rFonts w:ascii="ＭＳ ゴシック" w:eastAsia="ＭＳ ゴシック" w:hAnsi="ＭＳ ゴシック" w:cs="ＭＳ Ｐゴシック"/>
                <w:color w:val="000000"/>
                <w:kern w:val="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color w:val="000000"/>
              </w:rPr>
            </w:pPr>
            <w:r w:rsidRPr="000215EA">
              <w:rPr>
                <w:rFonts w:ascii="ＭＳ ゴシック" w:eastAsia="ＭＳ ゴシック" w:hAnsi="ＭＳ ゴシック" w:hint="eastAsia"/>
                <w:color w:val="000000"/>
              </w:rPr>
              <w:t>障がい者</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495</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581</w:t>
            </w:r>
          </w:p>
        </w:tc>
        <w:tc>
          <w:tcPr>
            <w:tcW w:w="1134" w:type="dxa"/>
            <w:tcBorders>
              <w:top w:val="nil"/>
              <w:left w:val="nil"/>
              <w:bottom w:val="single" w:sz="8" w:space="0" w:color="808080"/>
              <w:right w:val="single" w:sz="8"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613</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598</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630</w:t>
            </w:r>
          </w:p>
        </w:tc>
      </w:tr>
      <w:tr w:rsidR="000215EA" w:rsidRPr="000215EA" w:rsidTr="00117849">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0215EA" w:rsidRPr="000215EA" w:rsidRDefault="000215EA" w:rsidP="00117849">
            <w:pPr>
              <w:widowControl/>
              <w:jc w:val="left"/>
              <w:rPr>
                <w:rFonts w:ascii="ＭＳ ゴシック" w:eastAsia="ＭＳ ゴシック" w:hAnsi="ＭＳ ゴシック" w:cs="ＭＳ Ｐゴシック"/>
                <w:color w:val="000000"/>
                <w:kern w:val="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color w:val="000000"/>
              </w:rPr>
            </w:pPr>
            <w:r w:rsidRPr="000215EA">
              <w:rPr>
                <w:rFonts w:ascii="ＭＳ ゴシック" w:eastAsia="ＭＳ ゴシック" w:hAnsi="ＭＳ ゴシック" w:hint="eastAsia"/>
                <w:color w:val="000000"/>
              </w:rPr>
              <w:t>計</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745</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color w:val="000000"/>
              </w:rPr>
            </w:pPr>
            <w:r w:rsidRPr="000215EA">
              <w:rPr>
                <w:rFonts w:ascii="ＭＳ ゴシック" w:eastAsia="ＭＳ ゴシック" w:hAnsi="ＭＳ ゴシック" w:hint="eastAsia"/>
                <w:color w:val="000000"/>
              </w:rPr>
              <w:t>844</w:t>
            </w:r>
          </w:p>
        </w:tc>
        <w:tc>
          <w:tcPr>
            <w:tcW w:w="1134" w:type="dxa"/>
            <w:tcBorders>
              <w:top w:val="nil"/>
              <w:left w:val="nil"/>
              <w:bottom w:val="single" w:sz="8" w:space="0" w:color="808080"/>
              <w:right w:val="single" w:sz="8"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895</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896</w:t>
            </w:r>
          </w:p>
        </w:tc>
        <w:tc>
          <w:tcPr>
            <w:tcW w:w="1134" w:type="dxa"/>
            <w:tcBorders>
              <w:top w:val="nil"/>
              <w:left w:val="nil"/>
              <w:bottom w:val="single" w:sz="8" w:space="0" w:color="808080"/>
              <w:right w:val="single" w:sz="8" w:space="0" w:color="808080"/>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941</w:t>
            </w:r>
          </w:p>
        </w:tc>
      </w:tr>
    </w:tbl>
    <w:p w:rsidR="000215EA" w:rsidRPr="000215EA" w:rsidRDefault="000215EA" w:rsidP="000215EA">
      <w:pPr>
        <w:pStyle w:val="ab"/>
        <w:spacing w:before="120" w:after="120"/>
        <w:ind w:leftChars="0" w:left="0" w:firstLine="180"/>
        <w:jc w:val="right"/>
        <w:rPr>
          <w:rFonts w:asciiTheme="minorEastAsia" w:eastAsiaTheme="minorEastAsia" w:hAnsiTheme="minorEastAsia"/>
          <w:sz w:val="18"/>
          <w:szCs w:val="18"/>
        </w:rPr>
      </w:pPr>
      <w:r w:rsidRPr="000215EA">
        <w:rPr>
          <w:rFonts w:asciiTheme="minorEastAsia" w:eastAsiaTheme="minorEastAsia" w:hAnsiTheme="minorEastAsia" w:hint="eastAsia"/>
          <w:sz w:val="18"/>
          <w:szCs w:val="18"/>
        </w:rPr>
        <w:t>資料：庁内資料（各年 4 月1 日現在）</w:t>
      </w:r>
    </w:p>
    <w:p w:rsidR="000215EA" w:rsidRPr="000215EA" w:rsidRDefault="000215EA" w:rsidP="000215EA">
      <w:pPr>
        <w:pStyle w:val="2"/>
        <w:keepNext w:val="0"/>
        <w:ind w:leftChars="0" w:left="0"/>
        <w:rPr>
          <w:rFonts w:ascii="HG丸ｺﾞｼｯｸM-PRO" w:eastAsia="HG丸ｺﾞｼｯｸM-PRO" w:hAnsi="HG丸ｺﾞｼｯｸM-PRO"/>
          <w:b/>
          <w:color w:val="333333"/>
          <w:sz w:val="22"/>
          <w:szCs w:val="22"/>
        </w:rPr>
      </w:pPr>
      <w:bookmarkStart w:id="13" w:name="_Toc507953206"/>
      <w:r w:rsidRPr="000215EA">
        <w:rPr>
          <w:rFonts w:ascii="HG丸ｺﾞｼｯｸM-PRO" w:eastAsia="HG丸ｺﾞｼｯｸM-PRO" w:hAnsi="HG丸ｺﾞｼｯｸM-PRO" w:hint="eastAsia"/>
          <w:b/>
          <w:color w:val="333333"/>
          <w:sz w:val="22"/>
          <w:szCs w:val="22"/>
        </w:rPr>
        <w:lastRenderedPageBreak/>
        <w:t>３　精神障がい者の状況</w:t>
      </w:r>
      <w:bookmarkEnd w:id="13"/>
    </w:p>
    <w:p w:rsidR="000215EA" w:rsidRPr="000215EA" w:rsidRDefault="000215EA" w:rsidP="000215EA">
      <w:pPr>
        <w:pStyle w:val="ab"/>
        <w:spacing w:before="120" w:after="120" w:line="320" w:lineRule="exact"/>
        <w:ind w:leftChars="0" w:left="0" w:firstLine="210"/>
        <w:rPr>
          <w:sz w:val="21"/>
          <w:szCs w:val="21"/>
        </w:rPr>
      </w:pPr>
    </w:p>
    <w:p w:rsidR="00E849E8" w:rsidRPr="000215EA" w:rsidRDefault="000215EA" w:rsidP="00E849E8">
      <w:pPr>
        <w:pStyle w:val="ab"/>
        <w:spacing w:before="120" w:after="120" w:line="276" w:lineRule="auto"/>
        <w:ind w:leftChars="0" w:left="0" w:firstLine="240"/>
        <w:rPr>
          <w:sz w:val="24"/>
        </w:rPr>
      </w:pPr>
      <w:r w:rsidRPr="000215EA">
        <w:rPr>
          <w:rFonts w:hint="eastAsia"/>
          <w:sz w:val="24"/>
        </w:rPr>
        <w:t>精神障害者保健福祉手帳交付数の推移をみると、平成</w:t>
      </w:r>
      <w:r w:rsidRPr="000215EA">
        <w:rPr>
          <w:sz w:val="24"/>
        </w:rPr>
        <w:t>25</w:t>
      </w:r>
      <w:r w:rsidRPr="000215EA">
        <w:rPr>
          <w:rFonts w:hint="eastAsia"/>
          <w:sz w:val="24"/>
        </w:rPr>
        <w:t>年以降、急速に増加し平成</w:t>
      </w:r>
      <w:r w:rsidRPr="000215EA">
        <w:rPr>
          <w:sz w:val="24"/>
        </w:rPr>
        <w:t>29</w:t>
      </w:r>
      <w:r w:rsidRPr="000215EA">
        <w:rPr>
          <w:rFonts w:hint="eastAsia"/>
          <w:sz w:val="24"/>
        </w:rPr>
        <w:t>年</w:t>
      </w:r>
      <w:r w:rsidRPr="000215EA">
        <w:rPr>
          <w:sz w:val="24"/>
        </w:rPr>
        <w:t>4月1日現在</w:t>
      </w:r>
      <w:r w:rsidRPr="000215EA">
        <w:rPr>
          <w:rFonts w:hint="eastAsia"/>
          <w:sz w:val="24"/>
        </w:rPr>
        <w:t>で</w:t>
      </w:r>
      <w:r w:rsidRPr="000215EA">
        <w:rPr>
          <w:sz w:val="24"/>
        </w:rPr>
        <w:t>1,184</w:t>
      </w:r>
      <w:r w:rsidRPr="000215EA">
        <w:rPr>
          <w:rFonts w:hint="eastAsia"/>
          <w:sz w:val="24"/>
        </w:rPr>
        <w:t>人です。</w:t>
      </w:r>
      <w:r w:rsidRPr="000215EA">
        <w:rPr>
          <w:sz w:val="24"/>
        </w:rPr>
        <w:t>2級が717</w:t>
      </w:r>
      <w:r w:rsidRPr="000215EA">
        <w:rPr>
          <w:rFonts w:hint="eastAsia"/>
          <w:sz w:val="24"/>
        </w:rPr>
        <w:t>人（</w:t>
      </w:r>
      <w:r w:rsidRPr="000215EA">
        <w:rPr>
          <w:sz w:val="24"/>
        </w:rPr>
        <w:t>60.6</w:t>
      </w:r>
      <w:r w:rsidRPr="000215EA">
        <w:rPr>
          <w:rFonts w:hint="eastAsia"/>
          <w:sz w:val="24"/>
        </w:rPr>
        <w:t>％）と多数を占めています。</w:t>
      </w:r>
    </w:p>
    <w:p w:rsidR="000215EA" w:rsidRPr="000215EA" w:rsidRDefault="000215EA" w:rsidP="000215EA">
      <w:pPr>
        <w:pStyle w:val="ab"/>
        <w:spacing w:before="120" w:after="120"/>
        <w:ind w:leftChars="0" w:left="0" w:firstLine="210"/>
        <w:rPr>
          <w:sz w:val="21"/>
          <w:szCs w:val="21"/>
        </w:rPr>
      </w:pPr>
    </w:p>
    <w:p w:rsidR="000215EA" w:rsidRPr="000215EA" w:rsidRDefault="000215EA" w:rsidP="000215EA">
      <w:pPr>
        <w:pStyle w:val="ab"/>
        <w:spacing w:before="120" w:after="120"/>
        <w:ind w:leftChars="0" w:left="0" w:firstLineChars="0" w:firstLine="0"/>
        <w:jc w:val="center"/>
        <w:rPr>
          <w:sz w:val="21"/>
          <w:szCs w:val="21"/>
        </w:rPr>
      </w:pPr>
      <w:r w:rsidRPr="000215EA">
        <w:rPr>
          <w:noProof/>
        </w:rPr>
        <w:drawing>
          <wp:inline distT="0" distB="0" distL="0" distR="0" wp14:anchorId="733C994D" wp14:editId="1A350FDC">
            <wp:extent cx="5222875" cy="3133725"/>
            <wp:effectExtent l="0" t="0" r="0" b="0"/>
            <wp:docPr id="2818" name="グラフ 2818">
              <a:extLst xmlns:a="http://schemas.openxmlformats.org/drawingml/2006/main">
                <a:ext uri="{FF2B5EF4-FFF2-40B4-BE49-F238E27FC236}">
                  <a16:creationId xmlns:a16="http://schemas.microsoft.com/office/drawing/2014/main" id="{EDCA6D79-0788-48C7-BD7C-7A0598C6E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215EA" w:rsidRPr="000215EA" w:rsidRDefault="000215EA" w:rsidP="000215EA">
      <w:pPr>
        <w:pStyle w:val="ab"/>
        <w:spacing w:before="120" w:after="120"/>
        <w:ind w:leftChars="0" w:left="0" w:firstLineChars="0" w:firstLine="0"/>
        <w:rPr>
          <w:sz w:val="21"/>
          <w:szCs w:val="21"/>
        </w:rPr>
      </w:pPr>
    </w:p>
    <w:p w:rsidR="000215EA" w:rsidRPr="000215EA" w:rsidRDefault="000215EA" w:rsidP="000215EA">
      <w:pPr>
        <w:pStyle w:val="ab"/>
        <w:spacing w:before="120" w:after="120"/>
        <w:ind w:leftChars="0" w:left="0" w:firstLineChars="0" w:firstLine="0"/>
        <w:rPr>
          <w:sz w:val="21"/>
          <w:szCs w:val="21"/>
        </w:rPr>
      </w:pPr>
    </w:p>
    <w:p w:rsidR="000215EA" w:rsidRPr="000215EA" w:rsidRDefault="000215EA" w:rsidP="000215EA">
      <w:pPr>
        <w:pStyle w:val="ad"/>
        <w:spacing w:beforeLines="20" w:before="48" w:afterLines="0" w:after="0"/>
        <w:ind w:leftChars="0" w:hangingChars="420" w:hanging="840"/>
        <w:rPr>
          <w:noProof/>
        </w:rPr>
      </w:pPr>
      <w:r w:rsidRPr="000215EA">
        <w:rPr>
          <w:rFonts w:hint="eastAsia"/>
          <w:noProof/>
        </w:rPr>
        <w:t>表　精神障害者保健福祉手帳交付数、自立支援医療（精神通院）利用件数の推移</w:t>
      </w:r>
    </w:p>
    <w:tbl>
      <w:tblPr>
        <w:tblW w:w="8359" w:type="dxa"/>
        <w:jc w:val="center"/>
        <w:tblLayout w:type="fixed"/>
        <w:tblCellMar>
          <w:left w:w="99" w:type="dxa"/>
          <w:right w:w="99" w:type="dxa"/>
        </w:tblCellMar>
        <w:tblLook w:val="04A0" w:firstRow="1" w:lastRow="0" w:firstColumn="1" w:lastColumn="0" w:noHBand="0" w:noVBand="1"/>
      </w:tblPr>
      <w:tblGrid>
        <w:gridCol w:w="640"/>
        <w:gridCol w:w="2210"/>
        <w:gridCol w:w="1101"/>
        <w:gridCol w:w="1102"/>
        <w:gridCol w:w="1102"/>
        <w:gridCol w:w="1102"/>
        <w:gridCol w:w="1102"/>
      </w:tblGrid>
      <w:tr w:rsidR="000215EA" w:rsidRPr="000215EA" w:rsidTr="005D0402">
        <w:trPr>
          <w:trHeight w:val="285"/>
          <w:jc w:val="center"/>
        </w:trPr>
        <w:tc>
          <w:tcPr>
            <w:tcW w:w="2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15EA" w:rsidRPr="000215EA" w:rsidRDefault="000215EA" w:rsidP="00117849">
            <w:pPr>
              <w:widowControl/>
              <w:jc w:val="center"/>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項　目</w:t>
            </w:r>
          </w:p>
        </w:tc>
        <w:tc>
          <w:tcPr>
            <w:tcW w:w="110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215EA" w:rsidRPr="000215EA" w:rsidRDefault="000215EA" w:rsidP="00117849">
            <w:pPr>
              <w:widowControl/>
              <w:jc w:val="center"/>
              <w:rPr>
                <w:rFonts w:ascii="ＭＳ ゴシック" w:eastAsia="ＭＳ ゴシック" w:hAnsi="ＭＳ ゴシック"/>
              </w:rPr>
            </w:pPr>
            <w:r w:rsidRPr="000215EA">
              <w:rPr>
                <w:rFonts w:ascii="ＭＳ ゴシック" w:eastAsia="ＭＳ ゴシック" w:hAnsi="ＭＳ ゴシック" w:hint="eastAsia"/>
              </w:rPr>
              <w:t>平成25年</w:t>
            </w:r>
          </w:p>
        </w:tc>
        <w:tc>
          <w:tcPr>
            <w:tcW w:w="110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rPr>
            </w:pPr>
            <w:r w:rsidRPr="000215EA">
              <w:rPr>
                <w:rFonts w:ascii="ＭＳ ゴシック" w:eastAsia="ＭＳ ゴシック" w:hAnsi="ＭＳ ゴシック" w:hint="eastAsia"/>
              </w:rPr>
              <w:t>平成26年</w:t>
            </w:r>
          </w:p>
        </w:tc>
        <w:tc>
          <w:tcPr>
            <w:tcW w:w="110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rPr>
            </w:pPr>
            <w:r w:rsidRPr="000215EA">
              <w:rPr>
                <w:rFonts w:ascii="ＭＳ ゴシック" w:eastAsia="ＭＳ ゴシック" w:hAnsi="ＭＳ ゴシック" w:hint="eastAsia"/>
              </w:rPr>
              <w:t>平成27年</w:t>
            </w:r>
          </w:p>
        </w:tc>
        <w:tc>
          <w:tcPr>
            <w:tcW w:w="110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rPr>
            </w:pPr>
            <w:r w:rsidRPr="000215EA">
              <w:rPr>
                <w:rFonts w:ascii="ＭＳ ゴシック" w:eastAsia="ＭＳ ゴシック" w:hAnsi="ＭＳ ゴシック" w:hint="eastAsia"/>
              </w:rPr>
              <w:t>平成</w:t>
            </w:r>
            <w:r w:rsidRPr="000215EA">
              <w:rPr>
                <w:rFonts w:ascii="ＭＳ ゴシック" w:eastAsia="ＭＳ ゴシック" w:hAnsi="ＭＳ ゴシック"/>
              </w:rPr>
              <w:t>28年</w:t>
            </w:r>
          </w:p>
        </w:tc>
        <w:tc>
          <w:tcPr>
            <w:tcW w:w="110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0215EA" w:rsidRPr="000215EA" w:rsidRDefault="000215EA" w:rsidP="00117849">
            <w:pPr>
              <w:jc w:val="center"/>
              <w:rPr>
                <w:rFonts w:ascii="ＭＳ ゴシック" w:eastAsia="ＭＳ ゴシック" w:hAnsi="ＭＳ ゴシック"/>
              </w:rPr>
            </w:pPr>
            <w:r w:rsidRPr="000215EA">
              <w:rPr>
                <w:rFonts w:ascii="ＭＳ ゴシック" w:eastAsia="ＭＳ ゴシック" w:hAnsi="ＭＳ ゴシック" w:hint="eastAsia"/>
              </w:rPr>
              <w:t>平成</w:t>
            </w:r>
            <w:r w:rsidRPr="000215EA">
              <w:rPr>
                <w:rFonts w:ascii="ＭＳ ゴシック" w:eastAsia="ＭＳ ゴシック" w:hAnsi="ＭＳ ゴシック"/>
              </w:rPr>
              <w:t>29年</w:t>
            </w:r>
          </w:p>
        </w:tc>
      </w:tr>
      <w:tr w:rsidR="000215EA" w:rsidRPr="000215EA" w:rsidTr="005D0402">
        <w:trPr>
          <w:trHeight w:val="480"/>
          <w:jc w:val="center"/>
        </w:trPr>
        <w:tc>
          <w:tcPr>
            <w:tcW w:w="2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15EA" w:rsidRPr="000215EA" w:rsidRDefault="000215EA" w:rsidP="00117849">
            <w:pPr>
              <w:widowControl/>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精神障害者保健福祉手帳交付数（人）</w:t>
            </w:r>
          </w:p>
        </w:tc>
        <w:tc>
          <w:tcPr>
            <w:tcW w:w="1101"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9</w:t>
            </w:r>
            <w:r w:rsidRPr="000215EA">
              <w:rPr>
                <w:rFonts w:ascii="ＭＳ ゴシック" w:eastAsia="ＭＳ ゴシック" w:hAnsi="ＭＳ ゴシック"/>
              </w:rPr>
              <w:t>25</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hint="eastAsia"/>
              </w:rPr>
              <w:t>1,007</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hint="eastAsia"/>
              </w:rPr>
              <w:t>1,066</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rPr>
              <w:t>1,127</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rPr>
              <w:t>1,184</w:t>
            </w:r>
          </w:p>
        </w:tc>
      </w:tr>
      <w:tr w:rsidR="000215EA" w:rsidRPr="000215EA" w:rsidTr="005D0402">
        <w:trPr>
          <w:trHeight w:val="340"/>
          <w:jc w:val="center"/>
        </w:trPr>
        <w:tc>
          <w:tcPr>
            <w:tcW w:w="640" w:type="dxa"/>
            <w:tcBorders>
              <w:top w:val="nil"/>
              <w:left w:val="single" w:sz="4" w:space="0" w:color="auto"/>
              <w:right w:val="single" w:sz="4" w:space="0" w:color="auto"/>
            </w:tcBorders>
            <w:shd w:val="clear" w:color="auto" w:fill="DBE5F1" w:themeFill="accent1" w:themeFillTint="33"/>
            <w:vAlign w:val="center"/>
            <w:hideMark/>
          </w:tcPr>
          <w:p w:rsidR="000215EA" w:rsidRPr="000215EA" w:rsidRDefault="000215EA" w:rsidP="00117849">
            <w:pPr>
              <w:widowControl/>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 xml:space="preserve">　</w:t>
            </w:r>
          </w:p>
        </w:tc>
        <w:tc>
          <w:tcPr>
            <w:tcW w:w="2210" w:type="dxa"/>
            <w:tcBorders>
              <w:top w:val="nil"/>
              <w:left w:val="nil"/>
              <w:bottom w:val="single" w:sz="4" w:space="0" w:color="auto"/>
              <w:right w:val="single" w:sz="4" w:space="0" w:color="auto"/>
            </w:tcBorders>
            <w:shd w:val="clear" w:color="auto" w:fill="DBE5F1" w:themeFill="accent1" w:themeFillTint="33"/>
            <w:vAlign w:val="center"/>
            <w:hideMark/>
          </w:tcPr>
          <w:p w:rsidR="000215EA" w:rsidRPr="000215EA" w:rsidRDefault="000215EA" w:rsidP="00117849">
            <w:pPr>
              <w:widowControl/>
              <w:rPr>
                <w:rFonts w:ascii="ＭＳ ゴシック" w:eastAsia="ＭＳ ゴシック" w:hAnsi="ＭＳ ゴシック"/>
                <w:color w:val="000000"/>
              </w:rPr>
            </w:pPr>
            <w:r w:rsidRPr="000215EA">
              <w:rPr>
                <w:rFonts w:ascii="ＭＳ ゴシック" w:eastAsia="ＭＳ ゴシック" w:hAnsi="ＭＳ ゴシック" w:hint="eastAsia"/>
                <w:color w:val="000000"/>
              </w:rPr>
              <w:t>１級（人）</w:t>
            </w:r>
          </w:p>
        </w:tc>
        <w:tc>
          <w:tcPr>
            <w:tcW w:w="1101"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9</w:t>
            </w:r>
            <w:r w:rsidRPr="000215EA">
              <w:rPr>
                <w:rFonts w:ascii="ＭＳ ゴシック" w:eastAsia="ＭＳ ゴシック" w:hAnsi="ＭＳ ゴシック"/>
              </w:rPr>
              <w:t>5</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w:t>
            </w:r>
            <w:r w:rsidRPr="000215EA">
              <w:rPr>
                <w:rFonts w:ascii="ＭＳ ゴシック" w:eastAsia="ＭＳ ゴシック" w:hAnsi="ＭＳ ゴシック"/>
              </w:rPr>
              <w:t>06</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1</w:t>
            </w:r>
            <w:r w:rsidRPr="000215EA">
              <w:rPr>
                <w:rFonts w:ascii="ＭＳ ゴシック" w:eastAsia="ＭＳ ゴシック" w:hAnsi="ＭＳ ゴシック"/>
              </w:rPr>
              <w:t>01</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101</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widowControl/>
              <w:jc w:val="right"/>
              <w:rPr>
                <w:rFonts w:asciiTheme="majorEastAsia" w:eastAsiaTheme="majorEastAsia" w:hAnsiTheme="majorEastAsia" w:cs="ＭＳ Ｐゴシック"/>
                <w:kern w:val="0"/>
              </w:rPr>
            </w:pPr>
            <w:r w:rsidRPr="000215EA">
              <w:rPr>
                <w:rFonts w:asciiTheme="majorEastAsia" w:eastAsiaTheme="majorEastAsia" w:hAnsiTheme="majorEastAsia" w:cs="ＭＳ Ｐゴシック"/>
                <w:kern w:val="0"/>
              </w:rPr>
              <w:t>102</w:t>
            </w:r>
          </w:p>
        </w:tc>
      </w:tr>
      <w:tr w:rsidR="000215EA" w:rsidRPr="000215EA" w:rsidTr="005D0402">
        <w:trPr>
          <w:trHeight w:val="340"/>
          <w:jc w:val="center"/>
        </w:trPr>
        <w:tc>
          <w:tcPr>
            <w:tcW w:w="640" w:type="dxa"/>
            <w:tcBorders>
              <w:top w:val="nil"/>
              <w:left w:val="single" w:sz="4" w:space="0" w:color="auto"/>
              <w:right w:val="single" w:sz="4" w:space="0" w:color="auto"/>
            </w:tcBorders>
            <w:shd w:val="clear" w:color="auto" w:fill="DBE5F1" w:themeFill="accent1" w:themeFillTint="33"/>
            <w:vAlign w:val="center"/>
            <w:hideMark/>
          </w:tcPr>
          <w:p w:rsidR="000215EA" w:rsidRPr="000215EA" w:rsidRDefault="000215EA" w:rsidP="00117849">
            <w:pPr>
              <w:widowControl/>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 xml:space="preserve">　</w:t>
            </w:r>
          </w:p>
        </w:tc>
        <w:tc>
          <w:tcPr>
            <w:tcW w:w="2210" w:type="dxa"/>
            <w:tcBorders>
              <w:top w:val="nil"/>
              <w:left w:val="nil"/>
              <w:bottom w:val="single" w:sz="4" w:space="0" w:color="auto"/>
              <w:right w:val="single" w:sz="4" w:space="0" w:color="auto"/>
            </w:tcBorders>
            <w:shd w:val="clear" w:color="auto" w:fill="DBE5F1" w:themeFill="accent1" w:themeFillTint="33"/>
            <w:vAlign w:val="center"/>
            <w:hideMark/>
          </w:tcPr>
          <w:p w:rsidR="000215EA" w:rsidRPr="000215EA" w:rsidRDefault="000215EA" w:rsidP="00117849">
            <w:pPr>
              <w:rPr>
                <w:rFonts w:ascii="ＭＳ ゴシック" w:eastAsia="ＭＳ ゴシック" w:hAnsi="ＭＳ ゴシック"/>
                <w:color w:val="000000"/>
              </w:rPr>
            </w:pPr>
            <w:r w:rsidRPr="000215EA">
              <w:rPr>
                <w:rFonts w:ascii="ＭＳ ゴシック" w:eastAsia="ＭＳ ゴシック" w:hAnsi="ＭＳ ゴシック" w:hint="eastAsia"/>
                <w:color w:val="000000"/>
              </w:rPr>
              <w:t>２級（人）</w:t>
            </w:r>
          </w:p>
        </w:tc>
        <w:tc>
          <w:tcPr>
            <w:tcW w:w="1101"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5</w:t>
            </w:r>
            <w:r w:rsidRPr="000215EA">
              <w:rPr>
                <w:rFonts w:ascii="ＭＳ ゴシック" w:eastAsia="ＭＳ ゴシック" w:hAnsi="ＭＳ ゴシック"/>
              </w:rPr>
              <w:t>34</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5</w:t>
            </w:r>
            <w:r w:rsidRPr="000215EA">
              <w:rPr>
                <w:rFonts w:ascii="ＭＳ ゴシック" w:eastAsia="ＭＳ ゴシック" w:hAnsi="ＭＳ ゴシック"/>
              </w:rPr>
              <w:t>77</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6</w:t>
            </w:r>
            <w:r w:rsidRPr="000215EA">
              <w:rPr>
                <w:rFonts w:ascii="ＭＳ ゴシック" w:eastAsia="ＭＳ ゴシック" w:hAnsi="ＭＳ ゴシック"/>
              </w:rPr>
              <w:t>18</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677</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widowControl/>
              <w:jc w:val="right"/>
              <w:rPr>
                <w:rFonts w:asciiTheme="majorEastAsia" w:eastAsiaTheme="majorEastAsia" w:hAnsiTheme="majorEastAsia" w:cs="ＭＳ Ｐゴシック"/>
                <w:kern w:val="0"/>
              </w:rPr>
            </w:pPr>
            <w:r w:rsidRPr="000215EA">
              <w:rPr>
                <w:rFonts w:asciiTheme="majorEastAsia" w:eastAsiaTheme="majorEastAsia" w:hAnsiTheme="majorEastAsia" w:cs="ＭＳ Ｐゴシック"/>
                <w:kern w:val="0"/>
              </w:rPr>
              <w:t>717</w:t>
            </w:r>
          </w:p>
        </w:tc>
      </w:tr>
      <w:tr w:rsidR="000215EA" w:rsidRPr="000215EA" w:rsidTr="005D0402">
        <w:trPr>
          <w:trHeight w:val="340"/>
          <w:jc w:val="center"/>
        </w:trPr>
        <w:tc>
          <w:tcPr>
            <w:tcW w:w="640" w:type="dxa"/>
            <w:tcBorders>
              <w:top w:val="nil"/>
              <w:left w:val="single" w:sz="4" w:space="0" w:color="auto"/>
              <w:right w:val="single" w:sz="4" w:space="0" w:color="auto"/>
            </w:tcBorders>
            <w:shd w:val="clear" w:color="auto" w:fill="DBE5F1" w:themeFill="accent1" w:themeFillTint="33"/>
            <w:vAlign w:val="center"/>
            <w:hideMark/>
          </w:tcPr>
          <w:p w:rsidR="000215EA" w:rsidRPr="000215EA" w:rsidRDefault="000215EA" w:rsidP="00117849">
            <w:pPr>
              <w:widowControl/>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 xml:space="preserve">　</w:t>
            </w:r>
          </w:p>
        </w:tc>
        <w:tc>
          <w:tcPr>
            <w:tcW w:w="2210" w:type="dxa"/>
            <w:tcBorders>
              <w:top w:val="nil"/>
              <w:left w:val="nil"/>
              <w:bottom w:val="single" w:sz="4" w:space="0" w:color="auto"/>
              <w:right w:val="single" w:sz="4" w:space="0" w:color="auto"/>
            </w:tcBorders>
            <w:shd w:val="clear" w:color="auto" w:fill="DBE5F1" w:themeFill="accent1" w:themeFillTint="33"/>
            <w:vAlign w:val="center"/>
            <w:hideMark/>
          </w:tcPr>
          <w:p w:rsidR="000215EA" w:rsidRPr="000215EA" w:rsidRDefault="000215EA" w:rsidP="00117849">
            <w:pPr>
              <w:rPr>
                <w:rFonts w:ascii="ＭＳ ゴシック" w:eastAsia="ＭＳ ゴシック" w:hAnsi="ＭＳ ゴシック"/>
                <w:color w:val="000000"/>
              </w:rPr>
            </w:pPr>
            <w:r w:rsidRPr="000215EA">
              <w:rPr>
                <w:rFonts w:ascii="ＭＳ ゴシック" w:eastAsia="ＭＳ ゴシック" w:hAnsi="ＭＳ ゴシック" w:hint="eastAsia"/>
                <w:color w:val="000000"/>
              </w:rPr>
              <w:t>３級（人）</w:t>
            </w:r>
          </w:p>
        </w:tc>
        <w:tc>
          <w:tcPr>
            <w:tcW w:w="1101"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2</w:t>
            </w:r>
            <w:r w:rsidRPr="000215EA">
              <w:rPr>
                <w:rFonts w:ascii="ＭＳ ゴシック" w:eastAsia="ＭＳ ゴシック" w:hAnsi="ＭＳ ゴシック"/>
              </w:rPr>
              <w:t>96</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3</w:t>
            </w:r>
            <w:r w:rsidRPr="000215EA">
              <w:rPr>
                <w:rFonts w:ascii="ＭＳ ゴシック" w:eastAsia="ＭＳ ゴシック" w:hAnsi="ＭＳ ゴシック"/>
              </w:rPr>
              <w:t>24</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3</w:t>
            </w:r>
            <w:r w:rsidRPr="000215EA">
              <w:rPr>
                <w:rFonts w:ascii="ＭＳ ゴシック" w:eastAsia="ＭＳ ゴシック" w:hAnsi="ＭＳ ゴシック"/>
              </w:rPr>
              <w:t>47</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349</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widowControl/>
              <w:jc w:val="right"/>
              <w:rPr>
                <w:rFonts w:asciiTheme="majorEastAsia" w:eastAsiaTheme="majorEastAsia" w:hAnsiTheme="majorEastAsia" w:cs="ＭＳ Ｐゴシック"/>
                <w:kern w:val="0"/>
              </w:rPr>
            </w:pPr>
            <w:r w:rsidRPr="000215EA">
              <w:rPr>
                <w:rFonts w:asciiTheme="majorEastAsia" w:eastAsiaTheme="majorEastAsia" w:hAnsiTheme="majorEastAsia" w:cs="ＭＳ Ｐゴシック"/>
                <w:kern w:val="0"/>
              </w:rPr>
              <w:t>365</w:t>
            </w:r>
          </w:p>
        </w:tc>
      </w:tr>
      <w:tr w:rsidR="000215EA" w:rsidRPr="000215EA" w:rsidTr="005D0402">
        <w:trPr>
          <w:trHeight w:val="340"/>
          <w:jc w:val="center"/>
        </w:trPr>
        <w:tc>
          <w:tcPr>
            <w:tcW w:w="2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15EA" w:rsidRPr="000215EA" w:rsidRDefault="000215EA" w:rsidP="00117849">
            <w:pPr>
              <w:widowControl/>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総人口（人）</w:t>
            </w:r>
          </w:p>
        </w:tc>
        <w:tc>
          <w:tcPr>
            <w:tcW w:w="1101" w:type="dxa"/>
            <w:tcBorders>
              <w:top w:val="nil"/>
              <w:left w:val="nil"/>
              <w:bottom w:val="single" w:sz="4" w:space="0" w:color="auto"/>
              <w:right w:val="single" w:sz="4" w:space="0" w:color="auto"/>
            </w:tcBorders>
            <w:shd w:val="clear" w:color="auto" w:fill="auto"/>
            <w:noWrap/>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hint="eastAsia"/>
              </w:rPr>
              <w:t>129,807</w:t>
            </w:r>
          </w:p>
        </w:tc>
        <w:tc>
          <w:tcPr>
            <w:tcW w:w="1102" w:type="dxa"/>
            <w:tcBorders>
              <w:top w:val="nil"/>
              <w:left w:val="nil"/>
              <w:bottom w:val="single" w:sz="4" w:space="0" w:color="auto"/>
              <w:right w:val="single" w:sz="4" w:space="0" w:color="auto"/>
            </w:tcBorders>
            <w:shd w:val="clear" w:color="auto" w:fill="auto"/>
            <w:noWrap/>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hint="eastAsia"/>
              </w:rPr>
              <w:t>129,120</w:t>
            </w:r>
          </w:p>
        </w:tc>
        <w:tc>
          <w:tcPr>
            <w:tcW w:w="1102" w:type="dxa"/>
            <w:tcBorders>
              <w:top w:val="nil"/>
              <w:left w:val="nil"/>
              <w:bottom w:val="single" w:sz="4" w:space="0" w:color="auto"/>
              <w:right w:val="single" w:sz="4" w:space="0" w:color="auto"/>
            </w:tcBorders>
            <w:shd w:val="clear" w:color="auto" w:fill="auto"/>
            <w:noWrap/>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hint="eastAsia"/>
              </w:rPr>
              <w:t>128,874</w:t>
            </w:r>
          </w:p>
        </w:tc>
        <w:tc>
          <w:tcPr>
            <w:tcW w:w="1102" w:type="dxa"/>
            <w:tcBorders>
              <w:top w:val="nil"/>
              <w:left w:val="nil"/>
              <w:bottom w:val="single" w:sz="4" w:space="0" w:color="auto"/>
              <w:right w:val="single" w:sz="4" w:space="0" w:color="auto"/>
            </w:tcBorders>
            <w:shd w:val="clear" w:color="auto" w:fill="auto"/>
            <w:noWrap/>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rPr>
              <w:t>128,575</w:t>
            </w:r>
          </w:p>
        </w:tc>
        <w:tc>
          <w:tcPr>
            <w:tcW w:w="1102" w:type="dxa"/>
            <w:tcBorders>
              <w:top w:val="nil"/>
              <w:left w:val="nil"/>
              <w:bottom w:val="single" w:sz="4" w:space="0" w:color="auto"/>
              <w:right w:val="single" w:sz="4" w:space="0" w:color="auto"/>
            </w:tcBorders>
            <w:shd w:val="clear" w:color="auto" w:fill="auto"/>
            <w:noWrap/>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rPr>
              <w:t>129,277</w:t>
            </w:r>
          </w:p>
        </w:tc>
      </w:tr>
      <w:tr w:rsidR="000215EA" w:rsidRPr="000215EA" w:rsidTr="005D0402">
        <w:trPr>
          <w:trHeight w:val="340"/>
          <w:jc w:val="center"/>
        </w:trPr>
        <w:tc>
          <w:tcPr>
            <w:tcW w:w="2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15EA" w:rsidRPr="000215EA" w:rsidRDefault="000215EA" w:rsidP="00117849">
            <w:pPr>
              <w:widowControl/>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総人口対比（％）</w:t>
            </w:r>
          </w:p>
        </w:tc>
        <w:tc>
          <w:tcPr>
            <w:tcW w:w="1101"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0</w:t>
            </w:r>
            <w:r w:rsidRPr="000215EA">
              <w:rPr>
                <w:rFonts w:ascii="ＭＳ ゴシック" w:eastAsia="ＭＳ ゴシック" w:hAnsi="ＭＳ ゴシック"/>
              </w:rPr>
              <w:t>.7</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0</w:t>
            </w:r>
            <w:r w:rsidRPr="000215EA">
              <w:rPr>
                <w:rFonts w:ascii="ＭＳ ゴシック" w:eastAsia="ＭＳ ゴシック" w:hAnsi="ＭＳ ゴシック"/>
              </w:rPr>
              <w:t>.8</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hint="eastAsia"/>
              </w:rPr>
              <w:t>0</w:t>
            </w:r>
            <w:r w:rsidRPr="000215EA">
              <w:rPr>
                <w:rFonts w:ascii="ＭＳ ゴシック" w:eastAsia="ＭＳ ゴシック" w:hAnsi="ＭＳ ゴシック"/>
              </w:rPr>
              <w:t>.8</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0.9</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0.9</w:t>
            </w:r>
          </w:p>
        </w:tc>
      </w:tr>
      <w:tr w:rsidR="000215EA" w:rsidRPr="000215EA" w:rsidTr="005D0402">
        <w:trPr>
          <w:trHeight w:val="340"/>
          <w:jc w:val="center"/>
        </w:trPr>
        <w:tc>
          <w:tcPr>
            <w:tcW w:w="2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15EA" w:rsidRPr="000215EA" w:rsidRDefault="000215EA" w:rsidP="00117849">
            <w:pPr>
              <w:widowControl/>
              <w:rPr>
                <w:rFonts w:asciiTheme="majorEastAsia" w:eastAsiaTheme="majorEastAsia" w:hAnsiTheme="majorEastAsia" w:cs="ＭＳ Ｐゴシック"/>
                <w:color w:val="000000"/>
                <w:kern w:val="0"/>
              </w:rPr>
            </w:pPr>
            <w:r w:rsidRPr="000215EA">
              <w:rPr>
                <w:rFonts w:asciiTheme="majorEastAsia" w:eastAsiaTheme="majorEastAsia" w:hAnsiTheme="majorEastAsia" w:cs="ＭＳ Ｐゴシック" w:hint="eastAsia"/>
                <w:color w:val="000000"/>
                <w:kern w:val="0"/>
              </w:rPr>
              <w:t>精神通院医療利用件数（件）</w:t>
            </w:r>
          </w:p>
        </w:tc>
        <w:tc>
          <w:tcPr>
            <w:tcW w:w="1101"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hint="eastAsia"/>
              </w:rPr>
              <w:t>1,777</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hint="eastAsia"/>
              </w:rPr>
              <w:t>1,847</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hint="eastAsia"/>
              </w:rPr>
              <w:t>1,966</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rPr>
              <w:t>2,026</w:t>
            </w:r>
          </w:p>
        </w:tc>
        <w:tc>
          <w:tcPr>
            <w:tcW w:w="1102" w:type="dxa"/>
            <w:tcBorders>
              <w:top w:val="nil"/>
              <w:left w:val="nil"/>
              <w:bottom w:val="single" w:sz="4" w:space="0" w:color="auto"/>
              <w:right w:val="single" w:sz="4" w:space="0" w:color="auto"/>
            </w:tcBorders>
            <w:shd w:val="clear" w:color="auto" w:fill="auto"/>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rPr>
              <w:t>2,144</w:t>
            </w:r>
          </w:p>
        </w:tc>
      </w:tr>
    </w:tbl>
    <w:p w:rsidR="000215EA" w:rsidRPr="000215EA" w:rsidRDefault="000215EA" w:rsidP="000215EA">
      <w:pPr>
        <w:pStyle w:val="ab"/>
        <w:spacing w:before="120" w:after="120"/>
        <w:ind w:leftChars="0" w:left="0" w:firstLine="180"/>
        <w:jc w:val="right"/>
        <w:rPr>
          <w:rFonts w:asciiTheme="minorEastAsia" w:eastAsiaTheme="minorEastAsia" w:hAnsiTheme="minorEastAsia"/>
          <w:sz w:val="18"/>
          <w:szCs w:val="18"/>
        </w:rPr>
      </w:pPr>
      <w:r w:rsidRPr="000215EA">
        <w:rPr>
          <w:rFonts w:asciiTheme="minorEastAsia" w:eastAsiaTheme="minorEastAsia" w:hAnsiTheme="minorEastAsia" w:hint="eastAsia"/>
          <w:sz w:val="18"/>
          <w:szCs w:val="18"/>
        </w:rPr>
        <w:t>資料：庁内資料（各年 4 月1 日現在）</w:t>
      </w:r>
    </w:p>
    <w:p w:rsidR="000215EA" w:rsidRPr="000215EA" w:rsidRDefault="000215EA" w:rsidP="000215EA">
      <w:pPr>
        <w:pStyle w:val="ad"/>
        <w:spacing w:beforeLines="20" w:before="48" w:afterLines="0" w:after="0"/>
        <w:ind w:left="800"/>
        <w:rPr>
          <w:rFonts w:asciiTheme="majorEastAsia" w:eastAsiaTheme="majorEastAsia" w:hAnsiTheme="majorEastAsia"/>
          <w:noProof/>
        </w:rPr>
      </w:pPr>
    </w:p>
    <w:p w:rsidR="000215EA" w:rsidRPr="000215EA" w:rsidRDefault="000215EA" w:rsidP="000215EA">
      <w:pPr>
        <w:widowControl/>
        <w:jc w:val="left"/>
        <w:rPr>
          <w:rFonts w:asciiTheme="majorEastAsia" w:eastAsiaTheme="majorEastAsia" w:hAnsiTheme="majorEastAsia"/>
          <w:noProof/>
        </w:rPr>
      </w:pPr>
      <w:r w:rsidRPr="000215EA">
        <w:rPr>
          <w:rFonts w:asciiTheme="majorEastAsia" w:eastAsiaTheme="majorEastAsia" w:hAnsiTheme="majorEastAsia"/>
          <w:noProof/>
        </w:rPr>
        <w:br w:type="page"/>
      </w:r>
    </w:p>
    <w:p w:rsidR="000215EA" w:rsidRPr="000215EA" w:rsidRDefault="000215EA" w:rsidP="000215EA">
      <w:pPr>
        <w:pStyle w:val="2"/>
        <w:keepNext w:val="0"/>
        <w:ind w:leftChars="0" w:left="0"/>
        <w:rPr>
          <w:rFonts w:ascii="HG丸ｺﾞｼｯｸM-PRO" w:eastAsia="HG丸ｺﾞｼｯｸM-PRO" w:hAnsi="HG丸ｺﾞｼｯｸM-PRO"/>
          <w:b/>
          <w:color w:val="333333"/>
          <w:sz w:val="22"/>
          <w:szCs w:val="22"/>
        </w:rPr>
      </w:pPr>
      <w:bookmarkStart w:id="14" w:name="_Toc507953207"/>
      <w:r w:rsidRPr="000215EA">
        <w:rPr>
          <w:rFonts w:ascii="HG丸ｺﾞｼｯｸM-PRO" w:eastAsia="HG丸ｺﾞｼｯｸM-PRO" w:hAnsi="HG丸ｺﾞｼｯｸM-PRO" w:hint="eastAsia"/>
          <w:b/>
          <w:color w:val="333333"/>
          <w:sz w:val="22"/>
          <w:szCs w:val="22"/>
        </w:rPr>
        <w:lastRenderedPageBreak/>
        <w:t>４　特別支援教育の状況</w:t>
      </w:r>
      <w:bookmarkEnd w:id="14"/>
    </w:p>
    <w:p w:rsidR="000215EA" w:rsidRPr="000215EA" w:rsidRDefault="000215EA" w:rsidP="000215EA">
      <w:pPr>
        <w:pStyle w:val="ab"/>
        <w:spacing w:before="120" w:after="120" w:line="320" w:lineRule="exact"/>
        <w:ind w:leftChars="0" w:left="0" w:firstLine="210"/>
        <w:rPr>
          <w:sz w:val="21"/>
          <w:szCs w:val="21"/>
        </w:rPr>
      </w:pPr>
    </w:p>
    <w:p w:rsidR="000215EA" w:rsidRPr="000215EA" w:rsidRDefault="000215EA" w:rsidP="000215EA">
      <w:pPr>
        <w:pStyle w:val="ab"/>
        <w:spacing w:before="120" w:after="120" w:line="276" w:lineRule="auto"/>
        <w:ind w:leftChars="0" w:left="0" w:firstLineChars="113" w:firstLine="271"/>
        <w:rPr>
          <w:sz w:val="24"/>
        </w:rPr>
      </w:pPr>
      <w:r w:rsidRPr="000215EA">
        <w:rPr>
          <w:rFonts w:hint="eastAsia"/>
          <w:sz w:val="24"/>
        </w:rPr>
        <w:t>市内特別支援学級の在籍状況をみると、平成</w:t>
      </w:r>
      <w:r w:rsidRPr="000215EA">
        <w:rPr>
          <w:sz w:val="24"/>
        </w:rPr>
        <w:t>29</w:t>
      </w:r>
      <w:r w:rsidRPr="000215EA">
        <w:rPr>
          <w:rFonts w:hint="eastAsia"/>
          <w:sz w:val="24"/>
        </w:rPr>
        <w:t>年</w:t>
      </w:r>
      <w:r w:rsidRPr="000215EA">
        <w:rPr>
          <w:sz w:val="24"/>
        </w:rPr>
        <w:t>5月1日現在の在籍数は、小学校で128</w:t>
      </w:r>
      <w:r w:rsidRPr="000215EA">
        <w:rPr>
          <w:rFonts w:hint="eastAsia"/>
          <w:sz w:val="24"/>
        </w:rPr>
        <w:t>人、中学校で</w:t>
      </w:r>
      <w:r w:rsidRPr="000215EA">
        <w:rPr>
          <w:sz w:val="24"/>
        </w:rPr>
        <w:t>62</w:t>
      </w:r>
      <w:r w:rsidRPr="000215EA">
        <w:rPr>
          <w:rFonts w:hint="eastAsia"/>
          <w:sz w:val="24"/>
        </w:rPr>
        <w:t>人です。</w:t>
      </w:r>
    </w:p>
    <w:p w:rsidR="000215EA" w:rsidRPr="000215EA" w:rsidRDefault="000215EA" w:rsidP="000215EA">
      <w:pPr>
        <w:pStyle w:val="ab"/>
        <w:spacing w:before="120" w:after="120" w:line="276" w:lineRule="auto"/>
        <w:ind w:leftChars="0" w:left="0" w:firstLine="240"/>
        <w:rPr>
          <w:sz w:val="24"/>
        </w:rPr>
      </w:pPr>
      <w:r w:rsidRPr="000215EA">
        <w:rPr>
          <w:rFonts w:hint="eastAsia"/>
          <w:sz w:val="24"/>
        </w:rPr>
        <w:t>特別支援学校への在籍状況をみると、平成</w:t>
      </w:r>
      <w:r w:rsidRPr="000215EA">
        <w:rPr>
          <w:sz w:val="24"/>
        </w:rPr>
        <w:t>29</w:t>
      </w:r>
      <w:r w:rsidRPr="000215EA">
        <w:rPr>
          <w:rFonts w:hint="eastAsia"/>
          <w:sz w:val="24"/>
        </w:rPr>
        <w:t>年５月</w:t>
      </w:r>
      <w:r w:rsidRPr="000215EA">
        <w:rPr>
          <w:sz w:val="24"/>
        </w:rPr>
        <w:t>1日現在の在籍数は小学部で22</w:t>
      </w:r>
      <w:r w:rsidRPr="000215EA">
        <w:rPr>
          <w:rFonts w:hint="eastAsia"/>
          <w:sz w:val="24"/>
        </w:rPr>
        <w:t>人、中学部で</w:t>
      </w:r>
      <w:r w:rsidRPr="000215EA">
        <w:rPr>
          <w:sz w:val="24"/>
        </w:rPr>
        <w:t>23</w:t>
      </w:r>
      <w:r w:rsidRPr="000215EA">
        <w:rPr>
          <w:rFonts w:hint="eastAsia"/>
          <w:sz w:val="24"/>
        </w:rPr>
        <w:t>人、高等部では</w:t>
      </w:r>
      <w:r w:rsidRPr="000215EA">
        <w:rPr>
          <w:sz w:val="24"/>
        </w:rPr>
        <w:t>62</w:t>
      </w:r>
      <w:r w:rsidRPr="000215EA">
        <w:rPr>
          <w:rFonts w:hint="eastAsia"/>
          <w:sz w:val="24"/>
        </w:rPr>
        <w:t>人です。</w:t>
      </w:r>
    </w:p>
    <w:p w:rsidR="000215EA" w:rsidRPr="000215EA" w:rsidRDefault="000215EA" w:rsidP="000215EA">
      <w:pPr>
        <w:pStyle w:val="ab"/>
        <w:spacing w:before="120" w:after="120"/>
        <w:ind w:leftChars="0" w:left="0" w:firstLine="210"/>
        <w:rPr>
          <w:sz w:val="21"/>
          <w:szCs w:val="21"/>
        </w:rPr>
      </w:pPr>
    </w:p>
    <w:p w:rsidR="000215EA" w:rsidRPr="000215EA" w:rsidRDefault="000215EA" w:rsidP="000215EA">
      <w:pPr>
        <w:pStyle w:val="ad"/>
        <w:spacing w:beforeLines="20" w:before="48" w:afterLines="0" w:after="0"/>
        <w:ind w:left="800"/>
        <w:rPr>
          <w:noProof/>
        </w:rPr>
      </w:pPr>
      <w:r w:rsidRPr="000215EA">
        <w:rPr>
          <w:rFonts w:hint="eastAsia"/>
          <w:noProof/>
        </w:rPr>
        <w:t>表　市内特別支援学級在籍状況</w:t>
      </w:r>
    </w:p>
    <w:p w:rsidR="000215EA" w:rsidRPr="000215EA" w:rsidRDefault="000215EA" w:rsidP="000215EA">
      <w:pPr>
        <w:rPr>
          <w:color w:val="FF0000"/>
          <w:sz w:val="18"/>
        </w:rPr>
      </w:pPr>
    </w:p>
    <w:p w:rsidR="000215EA" w:rsidRPr="000215EA" w:rsidRDefault="000215EA" w:rsidP="000215EA">
      <w:pPr>
        <w:ind w:left="1050" w:hangingChars="525" w:hanging="1050"/>
        <w:rPr>
          <w:rFonts w:eastAsia="ＭＳ ゴシック"/>
          <w:color w:val="000000"/>
        </w:rPr>
      </w:pPr>
      <w:r w:rsidRPr="000215EA">
        <w:rPr>
          <w:rFonts w:eastAsia="ＭＳ ゴシック" w:hint="eastAsia"/>
          <w:color w:val="000000"/>
        </w:rPr>
        <w:t>【小学校】</w:t>
      </w:r>
    </w:p>
    <w:tbl>
      <w:tblPr>
        <w:tblW w:w="8505" w:type="dxa"/>
        <w:tblInd w:w="9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99" w:type="dxa"/>
          <w:right w:w="99" w:type="dxa"/>
        </w:tblCellMar>
        <w:tblLook w:val="0000" w:firstRow="0" w:lastRow="0" w:firstColumn="0" w:lastColumn="0" w:noHBand="0" w:noVBand="0"/>
      </w:tblPr>
      <w:tblGrid>
        <w:gridCol w:w="1843"/>
        <w:gridCol w:w="1843"/>
        <w:gridCol w:w="1606"/>
        <w:gridCol w:w="1606"/>
        <w:gridCol w:w="1607"/>
      </w:tblGrid>
      <w:tr w:rsidR="000215EA" w:rsidRPr="000215EA" w:rsidTr="00117849">
        <w:trPr>
          <w:trHeight w:val="283"/>
        </w:trPr>
        <w:tc>
          <w:tcPr>
            <w:tcW w:w="1843" w:type="dxa"/>
            <w:tcBorders>
              <w:bottom w:val="single" w:sz="6" w:space="0" w:color="808080"/>
            </w:tcBorders>
            <w:shd w:val="clear" w:color="auto" w:fill="DBE5F1" w:themeFill="accent1" w:themeFillTint="33"/>
            <w:vAlign w:val="center"/>
          </w:tcPr>
          <w:p w:rsidR="000215EA" w:rsidRPr="000215EA" w:rsidRDefault="000215EA" w:rsidP="00117849">
            <w:pPr>
              <w:autoSpaceDE w:val="0"/>
              <w:autoSpaceDN w:val="0"/>
              <w:adjustRightInd w:val="0"/>
              <w:jc w:val="center"/>
              <w:rPr>
                <w:rFonts w:ascii="ＭＳ ゴシック" w:eastAsia="ＭＳ ゴシック" w:hAnsi="ＭＳ ゴシック"/>
                <w:szCs w:val="18"/>
              </w:rPr>
            </w:pPr>
            <w:r w:rsidRPr="000215EA">
              <w:rPr>
                <w:rFonts w:ascii="ＭＳ ゴシック" w:eastAsia="ＭＳ ゴシック" w:hAnsi="ＭＳ ゴシック" w:hint="eastAsia"/>
                <w:szCs w:val="18"/>
                <w:lang w:val="ja-JP"/>
              </w:rPr>
              <w:t>学校数</w:t>
            </w:r>
          </w:p>
        </w:tc>
        <w:tc>
          <w:tcPr>
            <w:tcW w:w="1843" w:type="dxa"/>
            <w:shd w:val="clear" w:color="auto" w:fill="DBE5F1" w:themeFill="accent1" w:themeFillTint="33"/>
            <w:vAlign w:val="center"/>
          </w:tcPr>
          <w:p w:rsidR="000215EA" w:rsidRPr="000215EA" w:rsidRDefault="000215EA" w:rsidP="00117849">
            <w:pPr>
              <w:autoSpaceDE w:val="0"/>
              <w:autoSpaceDN w:val="0"/>
              <w:adjustRightInd w:val="0"/>
              <w:snapToGrid w:val="0"/>
              <w:jc w:val="center"/>
              <w:rPr>
                <w:rFonts w:ascii="ＭＳ ゴシック" w:eastAsia="ＭＳ ゴシック" w:hAnsi="Arial"/>
                <w:szCs w:val="18"/>
              </w:rPr>
            </w:pPr>
            <w:r w:rsidRPr="000215EA">
              <w:rPr>
                <w:rFonts w:ascii="ＭＳ ゴシック" w:eastAsia="ＭＳ ゴシック" w:hAnsi="Arial" w:hint="eastAsia"/>
                <w:szCs w:val="18"/>
                <w:lang w:val="ja-JP"/>
              </w:rPr>
              <w:t>特別支援学級</w:t>
            </w:r>
            <w:r w:rsidRPr="000215EA">
              <w:rPr>
                <w:rFonts w:ascii="ＭＳ ゴシック" w:eastAsia="ＭＳ ゴシック" w:hAnsi="Arial"/>
                <w:szCs w:val="18"/>
              </w:rPr>
              <w:br/>
            </w:r>
            <w:r w:rsidRPr="000215EA">
              <w:rPr>
                <w:rFonts w:ascii="ＭＳ ゴシック" w:eastAsia="ＭＳ ゴシック" w:hAnsi="Arial" w:hint="eastAsia"/>
                <w:szCs w:val="18"/>
                <w:lang w:val="ja-JP"/>
              </w:rPr>
              <w:t>設置校数</w:t>
            </w:r>
          </w:p>
        </w:tc>
        <w:tc>
          <w:tcPr>
            <w:tcW w:w="1606" w:type="dxa"/>
            <w:shd w:val="clear" w:color="auto" w:fill="DBE5F1" w:themeFill="accent1" w:themeFillTint="33"/>
            <w:vAlign w:val="center"/>
          </w:tcPr>
          <w:p w:rsidR="000215EA" w:rsidRPr="000215EA" w:rsidRDefault="000215EA" w:rsidP="00117849">
            <w:pPr>
              <w:autoSpaceDE w:val="0"/>
              <w:autoSpaceDN w:val="0"/>
              <w:adjustRightInd w:val="0"/>
              <w:jc w:val="center"/>
              <w:rPr>
                <w:rFonts w:ascii="ＭＳ ゴシック" w:eastAsia="ＭＳ ゴシック" w:hAnsi="Arial"/>
                <w:szCs w:val="18"/>
              </w:rPr>
            </w:pPr>
            <w:r w:rsidRPr="000215EA">
              <w:rPr>
                <w:rFonts w:ascii="ＭＳ ゴシック" w:eastAsia="ＭＳ ゴシック" w:hAnsi="Arial" w:hint="eastAsia"/>
                <w:szCs w:val="18"/>
                <w:lang w:val="ja-JP"/>
              </w:rPr>
              <w:t>区</w:t>
            </w:r>
            <w:r w:rsidRPr="000215EA">
              <w:rPr>
                <w:rFonts w:ascii="ＭＳ ゴシック" w:eastAsia="ＭＳ ゴシック" w:hAnsi="Arial" w:hint="eastAsia"/>
                <w:szCs w:val="18"/>
              </w:rPr>
              <w:t xml:space="preserve"> </w:t>
            </w:r>
            <w:r w:rsidRPr="000215EA">
              <w:rPr>
                <w:rFonts w:ascii="ＭＳ ゴシック" w:eastAsia="ＭＳ ゴシック" w:hAnsi="Arial" w:hint="eastAsia"/>
                <w:szCs w:val="18"/>
                <w:lang w:val="ja-JP"/>
              </w:rPr>
              <w:t>分</w:t>
            </w:r>
          </w:p>
        </w:tc>
        <w:tc>
          <w:tcPr>
            <w:tcW w:w="1606" w:type="dxa"/>
            <w:tcBorders>
              <w:right w:val="single" w:sz="4" w:space="0" w:color="999999"/>
            </w:tcBorders>
            <w:shd w:val="clear" w:color="auto" w:fill="DBE5F1" w:themeFill="accent1" w:themeFillTint="33"/>
            <w:vAlign w:val="center"/>
          </w:tcPr>
          <w:p w:rsidR="000215EA" w:rsidRPr="000215EA" w:rsidRDefault="000215EA" w:rsidP="00117849">
            <w:pPr>
              <w:autoSpaceDE w:val="0"/>
              <w:autoSpaceDN w:val="0"/>
              <w:adjustRightInd w:val="0"/>
              <w:jc w:val="center"/>
              <w:rPr>
                <w:rFonts w:ascii="ＭＳ ゴシック" w:eastAsia="ＭＳ ゴシック" w:hAnsi="Arial"/>
                <w:szCs w:val="18"/>
              </w:rPr>
            </w:pPr>
            <w:r w:rsidRPr="000215EA">
              <w:rPr>
                <w:rFonts w:ascii="ＭＳ ゴシック" w:eastAsia="ＭＳ ゴシック" w:hAnsi="Arial" w:hint="eastAsia"/>
                <w:szCs w:val="18"/>
                <w:lang w:val="ja-JP"/>
              </w:rPr>
              <w:t>学</w:t>
            </w:r>
            <w:r w:rsidRPr="000215EA">
              <w:rPr>
                <w:rFonts w:ascii="ＭＳ ゴシック" w:eastAsia="ＭＳ ゴシック" w:hAnsi="Arial" w:hint="eastAsia"/>
                <w:szCs w:val="18"/>
              </w:rPr>
              <w:t xml:space="preserve"> </w:t>
            </w:r>
            <w:r w:rsidRPr="000215EA">
              <w:rPr>
                <w:rFonts w:ascii="ＭＳ ゴシック" w:eastAsia="ＭＳ ゴシック" w:hAnsi="Arial" w:hint="eastAsia"/>
                <w:szCs w:val="18"/>
                <w:lang w:val="ja-JP"/>
              </w:rPr>
              <w:t>級</w:t>
            </w:r>
            <w:r w:rsidRPr="000215EA">
              <w:rPr>
                <w:rFonts w:ascii="ＭＳ ゴシック" w:eastAsia="ＭＳ ゴシック" w:hAnsi="Arial" w:hint="eastAsia"/>
                <w:szCs w:val="18"/>
              </w:rPr>
              <w:t xml:space="preserve"> </w:t>
            </w:r>
            <w:r w:rsidRPr="000215EA">
              <w:rPr>
                <w:rFonts w:ascii="ＭＳ ゴシック" w:eastAsia="ＭＳ ゴシック" w:hAnsi="Arial" w:hint="eastAsia"/>
                <w:szCs w:val="18"/>
                <w:lang w:val="ja-JP"/>
              </w:rPr>
              <w:t>数</w:t>
            </w:r>
          </w:p>
        </w:tc>
        <w:tc>
          <w:tcPr>
            <w:tcW w:w="1607" w:type="dxa"/>
            <w:tcBorders>
              <w:left w:val="single" w:sz="4" w:space="0" w:color="999999"/>
            </w:tcBorders>
            <w:shd w:val="clear" w:color="auto" w:fill="DBE5F1" w:themeFill="accent1" w:themeFillTint="33"/>
            <w:vAlign w:val="center"/>
          </w:tcPr>
          <w:p w:rsidR="000215EA" w:rsidRPr="000215EA" w:rsidRDefault="000215EA" w:rsidP="00117849">
            <w:pPr>
              <w:autoSpaceDE w:val="0"/>
              <w:autoSpaceDN w:val="0"/>
              <w:adjustRightInd w:val="0"/>
              <w:jc w:val="center"/>
              <w:rPr>
                <w:rFonts w:ascii="ＭＳ ゴシック" w:eastAsia="ＭＳ ゴシック" w:hAnsi="Arial"/>
                <w:szCs w:val="18"/>
              </w:rPr>
            </w:pPr>
            <w:r w:rsidRPr="000215EA">
              <w:rPr>
                <w:rFonts w:ascii="ＭＳ ゴシック" w:eastAsia="ＭＳ ゴシック" w:hAnsi="Arial" w:hint="eastAsia"/>
                <w:szCs w:val="18"/>
                <w:lang w:val="ja-JP"/>
              </w:rPr>
              <w:t>在籍児童数</w:t>
            </w:r>
          </w:p>
        </w:tc>
      </w:tr>
      <w:tr w:rsidR="000215EA" w:rsidRPr="000215EA" w:rsidTr="00117849">
        <w:trPr>
          <w:cantSplit/>
          <w:trHeight w:val="283"/>
        </w:trPr>
        <w:tc>
          <w:tcPr>
            <w:tcW w:w="1843" w:type="dxa"/>
            <w:vMerge w:val="restart"/>
            <w:vAlign w:val="center"/>
          </w:tcPr>
          <w:p w:rsidR="000215EA" w:rsidRPr="000215EA" w:rsidRDefault="000215EA" w:rsidP="00117849">
            <w:pPr>
              <w:autoSpaceDE w:val="0"/>
              <w:autoSpaceDN w:val="0"/>
              <w:adjustRightInd w:val="0"/>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11</w:t>
            </w:r>
          </w:p>
        </w:tc>
        <w:tc>
          <w:tcPr>
            <w:tcW w:w="1843" w:type="dxa"/>
            <w:vMerge w:val="restart"/>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11</w:t>
            </w:r>
          </w:p>
        </w:tc>
        <w:tc>
          <w:tcPr>
            <w:tcW w:w="1606" w:type="dxa"/>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知的障がい</w:t>
            </w:r>
          </w:p>
        </w:tc>
        <w:tc>
          <w:tcPr>
            <w:tcW w:w="1606" w:type="dxa"/>
            <w:tcBorders>
              <w:right w:val="single" w:sz="4" w:space="0" w:color="999999"/>
            </w:tcBorders>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rPr>
              <w:t>14</w:t>
            </w:r>
          </w:p>
        </w:tc>
        <w:tc>
          <w:tcPr>
            <w:tcW w:w="1607" w:type="dxa"/>
            <w:tcBorders>
              <w:lef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64</w:t>
            </w:r>
          </w:p>
        </w:tc>
      </w:tr>
      <w:tr w:rsidR="000215EA" w:rsidRPr="000215EA" w:rsidTr="00117849">
        <w:trPr>
          <w:cantSplit/>
          <w:trHeight w:val="283"/>
        </w:trPr>
        <w:tc>
          <w:tcPr>
            <w:tcW w:w="1843" w:type="dxa"/>
            <w:vMerge/>
            <w:vAlign w:val="center"/>
          </w:tcPr>
          <w:p w:rsidR="000215EA" w:rsidRPr="000215EA" w:rsidRDefault="000215EA" w:rsidP="00117849">
            <w:pPr>
              <w:autoSpaceDE w:val="0"/>
              <w:autoSpaceDN w:val="0"/>
              <w:adjustRightInd w:val="0"/>
              <w:rPr>
                <w:rFonts w:ascii="ＭＳ ゴシック" w:eastAsia="ＭＳ ゴシック" w:hAnsi="ＭＳ ゴシック"/>
                <w:szCs w:val="18"/>
              </w:rPr>
            </w:pPr>
          </w:p>
        </w:tc>
        <w:tc>
          <w:tcPr>
            <w:tcW w:w="1843" w:type="dxa"/>
            <w:vMerge/>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szCs w:val="18"/>
              </w:rPr>
            </w:pPr>
          </w:p>
        </w:tc>
        <w:tc>
          <w:tcPr>
            <w:tcW w:w="1606" w:type="dxa"/>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肢体</w:t>
            </w:r>
          </w:p>
        </w:tc>
        <w:tc>
          <w:tcPr>
            <w:tcW w:w="1606" w:type="dxa"/>
            <w:tcBorders>
              <w:righ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6</w:t>
            </w:r>
          </w:p>
        </w:tc>
        <w:tc>
          <w:tcPr>
            <w:tcW w:w="1607" w:type="dxa"/>
            <w:tcBorders>
              <w:lef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6</w:t>
            </w:r>
          </w:p>
        </w:tc>
      </w:tr>
      <w:tr w:rsidR="000215EA" w:rsidRPr="000215EA" w:rsidTr="00117849">
        <w:trPr>
          <w:cantSplit/>
          <w:trHeight w:val="283"/>
        </w:trPr>
        <w:tc>
          <w:tcPr>
            <w:tcW w:w="1843" w:type="dxa"/>
            <w:vMerge/>
            <w:vAlign w:val="center"/>
          </w:tcPr>
          <w:p w:rsidR="000215EA" w:rsidRPr="000215EA" w:rsidRDefault="000215EA" w:rsidP="00117849">
            <w:pPr>
              <w:autoSpaceDE w:val="0"/>
              <w:autoSpaceDN w:val="0"/>
              <w:adjustRightInd w:val="0"/>
              <w:rPr>
                <w:rFonts w:ascii="ＭＳ ゴシック" w:eastAsia="ＭＳ ゴシック" w:hAnsi="ＭＳ ゴシック"/>
                <w:szCs w:val="18"/>
              </w:rPr>
            </w:pPr>
          </w:p>
        </w:tc>
        <w:tc>
          <w:tcPr>
            <w:tcW w:w="1843" w:type="dxa"/>
            <w:vMerge/>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szCs w:val="18"/>
              </w:rPr>
            </w:pPr>
          </w:p>
        </w:tc>
        <w:tc>
          <w:tcPr>
            <w:tcW w:w="1606" w:type="dxa"/>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虚弱</w:t>
            </w:r>
          </w:p>
        </w:tc>
        <w:tc>
          <w:tcPr>
            <w:tcW w:w="1606" w:type="dxa"/>
            <w:tcBorders>
              <w:righ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2</w:t>
            </w:r>
          </w:p>
        </w:tc>
        <w:tc>
          <w:tcPr>
            <w:tcW w:w="1607" w:type="dxa"/>
            <w:tcBorders>
              <w:lef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4</w:t>
            </w:r>
          </w:p>
        </w:tc>
      </w:tr>
      <w:tr w:rsidR="000215EA" w:rsidRPr="000215EA" w:rsidTr="00117849">
        <w:trPr>
          <w:cantSplit/>
          <w:trHeight w:val="283"/>
        </w:trPr>
        <w:tc>
          <w:tcPr>
            <w:tcW w:w="1843" w:type="dxa"/>
            <w:vMerge/>
            <w:vAlign w:val="center"/>
          </w:tcPr>
          <w:p w:rsidR="000215EA" w:rsidRPr="000215EA" w:rsidRDefault="000215EA" w:rsidP="00117849">
            <w:pPr>
              <w:autoSpaceDE w:val="0"/>
              <w:autoSpaceDN w:val="0"/>
              <w:adjustRightInd w:val="0"/>
              <w:rPr>
                <w:rFonts w:ascii="ＭＳ ゴシック" w:eastAsia="ＭＳ ゴシック" w:hAnsi="ＭＳ ゴシック"/>
                <w:szCs w:val="18"/>
              </w:rPr>
            </w:pPr>
          </w:p>
        </w:tc>
        <w:tc>
          <w:tcPr>
            <w:tcW w:w="1843" w:type="dxa"/>
            <w:vMerge/>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szCs w:val="18"/>
              </w:rPr>
            </w:pPr>
          </w:p>
        </w:tc>
        <w:tc>
          <w:tcPr>
            <w:tcW w:w="1606" w:type="dxa"/>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弱視</w:t>
            </w:r>
          </w:p>
        </w:tc>
        <w:tc>
          <w:tcPr>
            <w:tcW w:w="1606" w:type="dxa"/>
            <w:tcBorders>
              <w:righ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0</w:t>
            </w:r>
          </w:p>
        </w:tc>
        <w:tc>
          <w:tcPr>
            <w:tcW w:w="1607" w:type="dxa"/>
            <w:tcBorders>
              <w:lef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0</w:t>
            </w:r>
          </w:p>
        </w:tc>
      </w:tr>
      <w:tr w:rsidR="000215EA" w:rsidRPr="000215EA" w:rsidTr="00117849">
        <w:trPr>
          <w:cantSplit/>
          <w:trHeight w:val="283"/>
        </w:trPr>
        <w:tc>
          <w:tcPr>
            <w:tcW w:w="1843" w:type="dxa"/>
            <w:vMerge/>
            <w:vAlign w:val="center"/>
          </w:tcPr>
          <w:p w:rsidR="000215EA" w:rsidRPr="000215EA" w:rsidRDefault="000215EA" w:rsidP="00117849">
            <w:pPr>
              <w:autoSpaceDE w:val="0"/>
              <w:autoSpaceDN w:val="0"/>
              <w:adjustRightInd w:val="0"/>
              <w:rPr>
                <w:rFonts w:ascii="ＭＳ ゴシック" w:eastAsia="ＭＳ ゴシック" w:hAnsi="ＭＳ ゴシック"/>
                <w:szCs w:val="18"/>
              </w:rPr>
            </w:pPr>
          </w:p>
        </w:tc>
        <w:tc>
          <w:tcPr>
            <w:tcW w:w="1843" w:type="dxa"/>
            <w:vMerge/>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szCs w:val="18"/>
              </w:rPr>
            </w:pPr>
          </w:p>
        </w:tc>
        <w:tc>
          <w:tcPr>
            <w:tcW w:w="1606" w:type="dxa"/>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情緒障がい</w:t>
            </w:r>
          </w:p>
        </w:tc>
        <w:tc>
          <w:tcPr>
            <w:tcW w:w="1606" w:type="dxa"/>
            <w:tcBorders>
              <w:righ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12</w:t>
            </w:r>
          </w:p>
        </w:tc>
        <w:tc>
          <w:tcPr>
            <w:tcW w:w="1607" w:type="dxa"/>
            <w:tcBorders>
              <w:lef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54</w:t>
            </w:r>
          </w:p>
        </w:tc>
      </w:tr>
      <w:tr w:rsidR="000215EA" w:rsidRPr="000215EA" w:rsidTr="00117849">
        <w:trPr>
          <w:cantSplit/>
          <w:trHeight w:val="283"/>
        </w:trPr>
        <w:tc>
          <w:tcPr>
            <w:tcW w:w="1843" w:type="dxa"/>
            <w:vMerge/>
            <w:vAlign w:val="center"/>
          </w:tcPr>
          <w:p w:rsidR="000215EA" w:rsidRPr="000215EA" w:rsidRDefault="000215EA" w:rsidP="00117849">
            <w:pPr>
              <w:autoSpaceDE w:val="0"/>
              <w:autoSpaceDN w:val="0"/>
              <w:adjustRightInd w:val="0"/>
              <w:rPr>
                <w:rFonts w:ascii="ＭＳ ゴシック" w:eastAsia="ＭＳ ゴシック" w:hAnsi="ＭＳ ゴシック"/>
                <w:szCs w:val="18"/>
              </w:rPr>
            </w:pPr>
          </w:p>
        </w:tc>
        <w:tc>
          <w:tcPr>
            <w:tcW w:w="1843" w:type="dxa"/>
            <w:vMerge/>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szCs w:val="18"/>
              </w:rPr>
            </w:pPr>
          </w:p>
        </w:tc>
        <w:tc>
          <w:tcPr>
            <w:tcW w:w="1606" w:type="dxa"/>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計</w:t>
            </w:r>
          </w:p>
        </w:tc>
        <w:tc>
          <w:tcPr>
            <w:tcW w:w="1606" w:type="dxa"/>
            <w:tcBorders>
              <w:righ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34</w:t>
            </w:r>
          </w:p>
        </w:tc>
        <w:tc>
          <w:tcPr>
            <w:tcW w:w="1607" w:type="dxa"/>
            <w:tcBorders>
              <w:lef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128</w:t>
            </w:r>
          </w:p>
        </w:tc>
      </w:tr>
    </w:tbl>
    <w:p w:rsidR="000215EA" w:rsidRPr="000215EA" w:rsidRDefault="000215EA" w:rsidP="000215EA">
      <w:pPr>
        <w:pStyle w:val="af2"/>
        <w:spacing w:before="120" w:after="120" w:line="240" w:lineRule="exact"/>
        <w:ind w:rightChars="169" w:right="338"/>
      </w:pPr>
    </w:p>
    <w:p w:rsidR="000215EA" w:rsidRPr="000215EA" w:rsidRDefault="000215EA" w:rsidP="000215EA">
      <w:pPr>
        <w:ind w:left="1050" w:hangingChars="525" w:hanging="1050"/>
        <w:rPr>
          <w:rFonts w:eastAsia="ＭＳ ゴシック"/>
          <w:color w:val="000000"/>
        </w:rPr>
      </w:pPr>
      <w:r w:rsidRPr="000215EA">
        <w:rPr>
          <w:rFonts w:eastAsia="ＭＳ ゴシック" w:hint="eastAsia"/>
          <w:color w:val="000000"/>
        </w:rPr>
        <w:t>【中学校】</w:t>
      </w:r>
    </w:p>
    <w:tbl>
      <w:tblPr>
        <w:tblW w:w="8505" w:type="dxa"/>
        <w:tblInd w:w="9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99" w:type="dxa"/>
          <w:right w:w="99" w:type="dxa"/>
        </w:tblCellMar>
        <w:tblLook w:val="0000" w:firstRow="0" w:lastRow="0" w:firstColumn="0" w:lastColumn="0" w:noHBand="0" w:noVBand="0"/>
      </w:tblPr>
      <w:tblGrid>
        <w:gridCol w:w="1843"/>
        <w:gridCol w:w="1843"/>
        <w:gridCol w:w="1606"/>
        <w:gridCol w:w="1606"/>
        <w:gridCol w:w="1607"/>
      </w:tblGrid>
      <w:tr w:rsidR="000215EA" w:rsidRPr="000215EA" w:rsidTr="00117849">
        <w:trPr>
          <w:trHeight w:val="283"/>
        </w:trPr>
        <w:tc>
          <w:tcPr>
            <w:tcW w:w="1843" w:type="dxa"/>
            <w:tcBorders>
              <w:bottom w:val="single" w:sz="6" w:space="0" w:color="808080"/>
            </w:tcBorders>
            <w:shd w:val="clear" w:color="auto" w:fill="DBE5F1" w:themeFill="accent1" w:themeFillTint="33"/>
            <w:vAlign w:val="center"/>
          </w:tcPr>
          <w:p w:rsidR="000215EA" w:rsidRPr="000215EA" w:rsidRDefault="000215EA" w:rsidP="00117849">
            <w:pPr>
              <w:autoSpaceDE w:val="0"/>
              <w:autoSpaceDN w:val="0"/>
              <w:adjustRightInd w:val="0"/>
              <w:jc w:val="center"/>
              <w:rPr>
                <w:rFonts w:ascii="ＭＳ ゴシック" w:eastAsia="ＭＳ ゴシック" w:hAnsi="ＭＳ ゴシック"/>
                <w:szCs w:val="18"/>
              </w:rPr>
            </w:pPr>
            <w:r w:rsidRPr="000215EA">
              <w:rPr>
                <w:rFonts w:ascii="ＭＳ ゴシック" w:eastAsia="ＭＳ ゴシック" w:hAnsi="ＭＳ ゴシック" w:hint="eastAsia"/>
                <w:szCs w:val="18"/>
                <w:lang w:val="ja-JP"/>
              </w:rPr>
              <w:t>学校数</w:t>
            </w:r>
          </w:p>
        </w:tc>
        <w:tc>
          <w:tcPr>
            <w:tcW w:w="1843" w:type="dxa"/>
            <w:shd w:val="clear" w:color="auto" w:fill="DBE5F1" w:themeFill="accent1" w:themeFillTint="33"/>
            <w:vAlign w:val="center"/>
          </w:tcPr>
          <w:p w:rsidR="000215EA" w:rsidRPr="000215EA" w:rsidRDefault="000215EA" w:rsidP="00117849">
            <w:pPr>
              <w:autoSpaceDE w:val="0"/>
              <w:autoSpaceDN w:val="0"/>
              <w:adjustRightInd w:val="0"/>
              <w:snapToGrid w:val="0"/>
              <w:jc w:val="center"/>
              <w:rPr>
                <w:rFonts w:ascii="ＭＳ ゴシック" w:eastAsia="ＭＳ ゴシック" w:hAnsi="Arial"/>
                <w:szCs w:val="18"/>
              </w:rPr>
            </w:pPr>
            <w:r w:rsidRPr="000215EA">
              <w:rPr>
                <w:rFonts w:ascii="ＭＳ ゴシック" w:eastAsia="ＭＳ ゴシック" w:hAnsi="Arial" w:hint="eastAsia"/>
                <w:szCs w:val="18"/>
                <w:lang w:val="ja-JP"/>
              </w:rPr>
              <w:t>特別支援学級</w:t>
            </w:r>
            <w:r w:rsidRPr="000215EA">
              <w:rPr>
                <w:rFonts w:ascii="ＭＳ ゴシック" w:eastAsia="ＭＳ ゴシック" w:hAnsi="Arial"/>
                <w:szCs w:val="18"/>
              </w:rPr>
              <w:br/>
            </w:r>
            <w:r w:rsidRPr="000215EA">
              <w:rPr>
                <w:rFonts w:ascii="ＭＳ ゴシック" w:eastAsia="ＭＳ ゴシック" w:hAnsi="Arial" w:hint="eastAsia"/>
                <w:szCs w:val="18"/>
                <w:lang w:val="ja-JP"/>
              </w:rPr>
              <w:t>設置校数</w:t>
            </w:r>
          </w:p>
        </w:tc>
        <w:tc>
          <w:tcPr>
            <w:tcW w:w="1606" w:type="dxa"/>
            <w:shd w:val="clear" w:color="auto" w:fill="DBE5F1" w:themeFill="accent1" w:themeFillTint="33"/>
            <w:vAlign w:val="center"/>
          </w:tcPr>
          <w:p w:rsidR="000215EA" w:rsidRPr="000215EA" w:rsidRDefault="000215EA" w:rsidP="00117849">
            <w:pPr>
              <w:autoSpaceDE w:val="0"/>
              <w:autoSpaceDN w:val="0"/>
              <w:adjustRightInd w:val="0"/>
              <w:jc w:val="center"/>
              <w:rPr>
                <w:rFonts w:ascii="ＭＳ ゴシック" w:eastAsia="ＭＳ ゴシック" w:hAnsi="Arial"/>
                <w:szCs w:val="18"/>
              </w:rPr>
            </w:pPr>
            <w:r w:rsidRPr="000215EA">
              <w:rPr>
                <w:rFonts w:ascii="ＭＳ ゴシック" w:eastAsia="ＭＳ ゴシック" w:hAnsi="Arial" w:hint="eastAsia"/>
                <w:szCs w:val="18"/>
                <w:lang w:val="ja-JP"/>
              </w:rPr>
              <w:t>区</w:t>
            </w:r>
            <w:r w:rsidRPr="000215EA">
              <w:rPr>
                <w:rFonts w:ascii="ＭＳ ゴシック" w:eastAsia="ＭＳ ゴシック" w:hAnsi="Arial" w:hint="eastAsia"/>
                <w:szCs w:val="18"/>
              </w:rPr>
              <w:t xml:space="preserve"> </w:t>
            </w:r>
            <w:r w:rsidRPr="000215EA">
              <w:rPr>
                <w:rFonts w:ascii="ＭＳ ゴシック" w:eastAsia="ＭＳ ゴシック" w:hAnsi="Arial" w:hint="eastAsia"/>
                <w:szCs w:val="18"/>
                <w:lang w:val="ja-JP"/>
              </w:rPr>
              <w:t>分</w:t>
            </w:r>
          </w:p>
        </w:tc>
        <w:tc>
          <w:tcPr>
            <w:tcW w:w="1606" w:type="dxa"/>
            <w:tcBorders>
              <w:right w:val="single" w:sz="4" w:space="0" w:color="999999"/>
            </w:tcBorders>
            <w:shd w:val="clear" w:color="auto" w:fill="DBE5F1" w:themeFill="accent1" w:themeFillTint="33"/>
            <w:vAlign w:val="center"/>
          </w:tcPr>
          <w:p w:rsidR="000215EA" w:rsidRPr="000215EA" w:rsidRDefault="000215EA" w:rsidP="00117849">
            <w:pPr>
              <w:autoSpaceDE w:val="0"/>
              <w:autoSpaceDN w:val="0"/>
              <w:adjustRightInd w:val="0"/>
              <w:jc w:val="center"/>
              <w:rPr>
                <w:rFonts w:ascii="ＭＳ ゴシック" w:eastAsia="ＭＳ ゴシック" w:hAnsi="Arial"/>
                <w:szCs w:val="18"/>
              </w:rPr>
            </w:pPr>
            <w:r w:rsidRPr="000215EA">
              <w:rPr>
                <w:rFonts w:ascii="ＭＳ ゴシック" w:eastAsia="ＭＳ ゴシック" w:hAnsi="Arial" w:hint="eastAsia"/>
                <w:szCs w:val="18"/>
                <w:lang w:val="ja-JP"/>
              </w:rPr>
              <w:t>学</w:t>
            </w:r>
            <w:r w:rsidRPr="000215EA">
              <w:rPr>
                <w:rFonts w:ascii="ＭＳ ゴシック" w:eastAsia="ＭＳ ゴシック" w:hAnsi="Arial" w:hint="eastAsia"/>
                <w:szCs w:val="18"/>
              </w:rPr>
              <w:t xml:space="preserve"> </w:t>
            </w:r>
            <w:r w:rsidRPr="000215EA">
              <w:rPr>
                <w:rFonts w:ascii="ＭＳ ゴシック" w:eastAsia="ＭＳ ゴシック" w:hAnsi="Arial" w:hint="eastAsia"/>
                <w:szCs w:val="18"/>
                <w:lang w:val="ja-JP"/>
              </w:rPr>
              <w:t>級</w:t>
            </w:r>
            <w:r w:rsidRPr="000215EA">
              <w:rPr>
                <w:rFonts w:ascii="ＭＳ ゴシック" w:eastAsia="ＭＳ ゴシック" w:hAnsi="Arial" w:hint="eastAsia"/>
                <w:szCs w:val="18"/>
              </w:rPr>
              <w:t xml:space="preserve"> </w:t>
            </w:r>
            <w:r w:rsidRPr="000215EA">
              <w:rPr>
                <w:rFonts w:ascii="ＭＳ ゴシック" w:eastAsia="ＭＳ ゴシック" w:hAnsi="Arial" w:hint="eastAsia"/>
                <w:szCs w:val="18"/>
                <w:lang w:val="ja-JP"/>
              </w:rPr>
              <w:t>数</w:t>
            </w:r>
          </w:p>
        </w:tc>
        <w:tc>
          <w:tcPr>
            <w:tcW w:w="1607" w:type="dxa"/>
            <w:tcBorders>
              <w:left w:val="single" w:sz="4" w:space="0" w:color="999999"/>
            </w:tcBorders>
            <w:shd w:val="clear" w:color="auto" w:fill="DBE5F1" w:themeFill="accent1" w:themeFillTint="33"/>
            <w:vAlign w:val="center"/>
          </w:tcPr>
          <w:p w:rsidR="000215EA" w:rsidRPr="000215EA" w:rsidRDefault="000215EA" w:rsidP="00117849">
            <w:pPr>
              <w:autoSpaceDE w:val="0"/>
              <w:autoSpaceDN w:val="0"/>
              <w:adjustRightInd w:val="0"/>
              <w:jc w:val="center"/>
              <w:rPr>
                <w:rFonts w:ascii="ＭＳ ゴシック" w:eastAsia="ＭＳ ゴシック" w:hAnsi="Arial"/>
                <w:szCs w:val="18"/>
              </w:rPr>
            </w:pPr>
            <w:r w:rsidRPr="000215EA">
              <w:rPr>
                <w:rFonts w:ascii="ＭＳ ゴシック" w:eastAsia="ＭＳ ゴシック" w:hAnsi="Arial" w:hint="eastAsia"/>
                <w:szCs w:val="18"/>
                <w:lang w:val="ja-JP"/>
              </w:rPr>
              <w:t>在籍生徒数</w:t>
            </w:r>
          </w:p>
        </w:tc>
      </w:tr>
      <w:tr w:rsidR="000215EA" w:rsidRPr="000215EA" w:rsidTr="00117849">
        <w:trPr>
          <w:cantSplit/>
          <w:trHeight w:val="283"/>
        </w:trPr>
        <w:tc>
          <w:tcPr>
            <w:tcW w:w="1843" w:type="dxa"/>
            <w:vMerge w:val="restart"/>
            <w:vAlign w:val="center"/>
          </w:tcPr>
          <w:p w:rsidR="000215EA" w:rsidRPr="000215EA" w:rsidRDefault="000215EA" w:rsidP="00117849">
            <w:pPr>
              <w:autoSpaceDE w:val="0"/>
              <w:autoSpaceDN w:val="0"/>
              <w:adjustRightInd w:val="0"/>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6</w:t>
            </w:r>
          </w:p>
        </w:tc>
        <w:tc>
          <w:tcPr>
            <w:tcW w:w="1843" w:type="dxa"/>
            <w:vMerge w:val="restart"/>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6</w:t>
            </w:r>
          </w:p>
        </w:tc>
        <w:tc>
          <w:tcPr>
            <w:tcW w:w="1606" w:type="dxa"/>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知的障がい</w:t>
            </w:r>
          </w:p>
        </w:tc>
        <w:tc>
          <w:tcPr>
            <w:tcW w:w="1606" w:type="dxa"/>
            <w:tcBorders>
              <w:right w:val="single" w:sz="4" w:space="0" w:color="999999"/>
            </w:tcBorders>
            <w:shd w:val="clear" w:color="auto" w:fill="auto"/>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rPr>
              <w:t>7</w:t>
            </w:r>
          </w:p>
        </w:tc>
        <w:tc>
          <w:tcPr>
            <w:tcW w:w="1607" w:type="dxa"/>
            <w:tcBorders>
              <w:lef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33</w:t>
            </w:r>
          </w:p>
        </w:tc>
      </w:tr>
      <w:tr w:rsidR="000215EA" w:rsidRPr="000215EA" w:rsidTr="00117849">
        <w:trPr>
          <w:cantSplit/>
          <w:trHeight w:val="283"/>
        </w:trPr>
        <w:tc>
          <w:tcPr>
            <w:tcW w:w="1843" w:type="dxa"/>
            <w:vMerge/>
            <w:vAlign w:val="center"/>
          </w:tcPr>
          <w:p w:rsidR="000215EA" w:rsidRPr="000215EA" w:rsidRDefault="000215EA" w:rsidP="00117849">
            <w:pPr>
              <w:autoSpaceDE w:val="0"/>
              <w:autoSpaceDN w:val="0"/>
              <w:adjustRightInd w:val="0"/>
              <w:rPr>
                <w:rFonts w:ascii="ＭＳ ゴシック" w:eastAsia="ＭＳ ゴシック" w:hAnsi="ＭＳ ゴシック"/>
                <w:szCs w:val="18"/>
              </w:rPr>
            </w:pPr>
          </w:p>
        </w:tc>
        <w:tc>
          <w:tcPr>
            <w:tcW w:w="1843" w:type="dxa"/>
            <w:vMerge/>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szCs w:val="18"/>
              </w:rPr>
            </w:pPr>
          </w:p>
        </w:tc>
        <w:tc>
          <w:tcPr>
            <w:tcW w:w="1606" w:type="dxa"/>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肢体</w:t>
            </w:r>
          </w:p>
        </w:tc>
        <w:tc>
          <w:tcPr>
            <w:tcW w:w="1606" w:type="dxa"/>
            <w:tcBorders>
              <w:right w:val="single" w:sz="4"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w:t>
            </w:r>
          </w:p>
        </w:tc>
        <w:tc>
          <w:tcPr>
            <w:tcW w:w="1607" w:type="dxa"/>
            <w:tcBorders>
              <w:lef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w:t>
            </w:r>
          </w:p>
        </w:tc>
      </w:tr>
      <w:tr w:rsidR="000215EA" w:rsidRPr="000215EA" w:rsidTr="00117849">
        <w:trPr>
          <w:cantSplit/>
          <w:trHeight w:val="283"/>
        </w:trPr>
        <w:tc>
          <w:tcPr>
            <w:tcW w:w="1843" w:type="dxa"/>
            <w:vMerge/>
            <w:vAlign w:val="center"/>
          </w:tcPr>
          <w:p w:rsidR="000215EA" w:rsidRPr="000215EA" w:rsidRDefault="000215EA" w:rsidP="00117849">
            <w:pPr>
              <w:autoSpaceDE w:val="0"/>
              <w:autoSpaceDN w:val="0"/>
              <w:adjustRightInd w:val="0"/>
              <w:rPr>
                <w:rFonts w:ascii="ＭＳ ゴシック" w:eastAsia="ＭＳ ゴシック" w:hAnsi="ＭＳ ゴシック"/>
                <w:szCs w:val="18"/>
              </w:rPr>
            </w:pPr>
          </w:p>
        </w:tc>
        <w:tc>
          <w:tcPr>
            <w:tcW w:w="1843" w:type="dxa"/>
            <w:vMerge/>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szCs w:val="18"/>
              </w:rPr>
            </w:pPr>
          </w:p>
        </w:tc>
        <w:tc>
          <w:tcPr>
            <w:tcW w:w="1606" w:type="dxa"/>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虚弱</w:t>
            </w:r>
          </w:p>
        </w:tc>
        <w:tc>
          <w:tcPr>
            <w:tcW w:w="1606" w:type="dxa"/>
            <w:tcBorders>
              <w:right w:val="single" w:sz="4" w:space="0" w:color="999999"/>
            </w:tcBorders>
            <w:shd w:val="clear" w:color="auto" w:fill="auto"/>
            <w:vAlign w:val="center"/>
          </w:tcPr>
          <w:p w:rsidR="000215EA" w:rsidRPr="000215EA" w:rsidRDefault="000215EA" w:rsidP="00117849">
            <w:pPr>
              <w:jc w:val="right"/>
              <w:rPr>
                <w:rFonts w:ascii="ＭＳ Ｐゴシック" w:eastAsia="ＭＳ Ｐゴシック" w:hAnsi="ＭＳ Ｐゴシック"/>
              </w:rPr>
            </w:pPr>
            <w:r w:rsidRPr="000215EA">
              <w:rPr>
                <w:rFonts w:ascii="ＭＳ ゴシック" w:eastAsia="ＭＳ ゴシック" w:hAnsi="ＭＳ ゴシック"/>
              </w:rPr>
              <w:t>0</w:t>
            </w:r>
          </w:p>
        </w:tc>
        <w:tc>
          <w:tcPr>
            <w:tcW w:w="1607" w:type="dxa"/>
            <w:tcBorders>
              <w:lef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0</w:t>
            </w:r>
          </w:p>
        </w:tc>
      </w:tr>
      <w:tr w:rsidR="000215EA" w:rsidRPr="000215EA" w:rsidTr="00117849">
        <w:trPr>
          <w:cantSplit/>
          <w:trHeight w:val="283"/>
        </w:trPr>
        <w:tc>
          <w:tcPr>
            <w:tcW w:w="1843" w:type="dxa"/>
            <w:vMerge/>
            <w:vAlign w:val="center"/>
          </w:tcPr>
          <w:p w:rsidR="000215EA" w:rsidRPr="000215EA" w:rsidRDefault="000215EA" w:rsidP="00117849">
            <w:pPr>
              <w:autoSpaceDE w:val="0"/>
              <w:autoSpaceDN w:val="0"/>
              <w:adjustRightInd w:val="0"/>
              <w:rPr>
                <w:rFonts w:ascii="ＭＳ ゴシック" w:eastAsia="ＭＳ ゴシック" w:hAnsi="ＭＳ ゴシック"/>
                <w:szCs w:val="18"/>
              </w:rPr>
            </w:pPr>
          </w:p>
        </w:tc>
        <w:tc>
          <w:tcPr>
            <w:tcW w:w="1843" w:type="dxa"/>
            <w:vMerge/>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szCs w:val="18"/>
              </w:rPr>
            </w:pPr>
          </w:p>
        </w:tc>
        <w:tc>
          <w:tcPr>
            <w:tcW w:w="1606" w:type="dxa"/>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弱視</w:t>
            </w:r>
          </w:p>
        </w:tc>
        <w:tc>
          <w:tcPr>
            <w:tcW w:w="1606" w:type="dxa"/>
            <w:tcBorders>
              <w:right w:val="single" w:sz="4"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2</w:t>
            </w:r>
          </w:p>
        </w:tc>
        <w:tc>
          <w:tcPr>
            <w:tcW w:w="1607" w:type="dxa"/>
            <w:tcBorders>
              <w:lef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2</w:t>
            </w:r>
          </w:p>
        </w:tc>
      </w:tr>
      <w:tr w:rsidR="000215EA" w:rsidRPr="000215EA" w:rsidTr="00117849">
        <w:trPr>
          <w:cantSplit/>
          <w:trHeight w:val="283"/>
        </w:trPr>
        <w:tc>
          <w:tcPr>
            <w:tcW w:w="1843" w:type="dxa"/>
            <w:vMerge/>
            <w:vAlign w:val="center"/>
          </w:tcPr>
          <w:p w:rsidR="000215EA" w:rsidRPr="000215EA" w:rsidRDefault="000215EA" w:rsidP="00117849">
            <w:pPr>
              <w:autoSpaceDE w:val="0"/>
              <w:autoSpaceDN w:val="0"/>
              <w:adjustRightInd w:val="0"/>
              <w:rPr>
                <w:rFonts w:ascii="ＭＳ ゴシック" w:eastAsia="ＭＳ ゴシック" w:hAnsi="ＭＳ ゴシック"/>
                <w:szCs w:val="18"/>
              </w:rPr>
            </w:pPr>
          </w:p>
        </w:tc>
        <w:tc>
          <w:tcPr>
            <w:tcW w:w="1843" w:type="dxa"/>
            <w:vMerge/>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szCs w:val="18"/>
              </w:rPr>
            </w:pPr>
          </w:p>
        </w:tc>
        <w:tc>
          <w:tcPr>
            <w:tcW w:w="1606" w:type="dxa"/>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情緒障がい</w:t>
            </w:r>
          </w:p>
        </w:tc>
        <w:tc>
          <w:tcPr>
            <w:tcW w:w="1606" w:type="dxa"/>
            <w:tcBorders>
              <w:right w:val="single" w:sz="4"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6</w:t>
            </w:r>
          </w:p>
        </w:tc>
        <w:tc>
          <w:tcPr>
            <w:tcW w:w="1607" w:type="dxa"/>
            <w:tcBorders>
              <w:lef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26</w:t>
            </w:r>
          </w:p>
        </w:tc>
      </w:tr>
      <w:tr w:rsidR="000215EA" w:rsidRPr="000215EA" w:rsidTr="00117849">
        <w:trPr>
          <w:cantSplit/>
          <w:trHeight w:val="283"/>
        </w:trPr>
        <w:tc>
          <w:tcPr>
            <w:tcW w:w="1843" w:type="dxa"/>
            <w:vMerge/>
            <w:vAlign w:val="center"/>
          </w:tcPr>
          <w:p w:rsidR="000215EA" w:rsidRPr="000215EA" w:rsidRDefault="000215EA" w:rsidP="00117849">
            <w:pPr>
              <w:autoSpaceDE w:val="0"/>
              <w:autoSpaceDN w:val="0"/>
              <w:adjustRightInd w:val="0"/>
              <w:rPr>
                <w:rFonts w:ascii="ＭＳ ゴシック" w:eastAsia="ＭＳ ゴシック" w:hAnsi="ＭＳ ゴシック"/>
                <w:szCs w:val="18"/>
              </w:rPr>
            </w:pPr>
          </w:p>
        </w:tc>
        <w:tc>
          <w:tcPr>
            <w:tcW w:w="1843" w:type="dxa"/>
            <w:vMerge/>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szCs w:val="18"/>
              </w:rPr>
            </w:pPr>
          </w:p>
        </w:tc>
        <w:tc>
          <w:tcPr>
            <w:tcW w:w="1606" w:type="dxa"/>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計</w:t>
            </w:r>
          </w:p>
        </w:tc>
        <w:tc>
          <w:tcPr>
            <w:tcW w:w="1606" w:type="dxa"/>
            <w:tcBorders>
              <w:right w:val="single" w:sz="4" w:space="0" w:color="999999"/>
            </w:tcBorders>
            <w:shd w:val="clear" w:color="auto" w:fill="auto"/>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16</w:t>
            </w:r>
          </w:p>
        </w:tc>
        <w:tc>
          <w:tcPr>
            <w:tcW w:w="1607" w:type="dxa"/>
            <w:tcBorders>
              <w:lef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62</w:t>
            </w:r>
          </w:p>
        </w:tc>
      </w:tr>
    </w:tbl>
    <w:p w:rsidR="000215EA" w:rsidRPr="000215EA" w:rsidRDefault="000215EA" w:rsidP="000215EA">
      <w:pPr>
        <w:pStyle w:val="af2"/>
        <w:spacing w:before="120" w:after="120" w:line="240" w:lineRule="exact"/>
        <w:ind w:rightChars="169" w:right="338"/>
      </w:pPr>
      <w:r w:rsidRPr="000215EA">
        <w:rPr>
          <w:rFonts w:hint="eastAsia"/>
        </w:rPr>
        <w:t>資料：庁内資料（平成2</w:t>
      </w:r>
      <w:r w:rsidRPr="000215EA">
        <w:t>9</w:t>
      </w:r>
      <w:r w:rsidRPr="000215EA">
        <w:rPr>
          <w:rFonts w:hint="eastAsia"/>
        </w:rPr>
        <w:t>年 5月1 日現在）</w:t>
      </w:r>
    </w:p>
    <w:p w:rsidR="000215EA" w:rsidRPr="000215EA" w:rsidRDefault="000215EA" w:rsidP="000215EA">
      <w:pPr>
        <w:pStyle w:val="ad"/>
        <w:spacing w:beforeLines="20" w:before="48" w:afterLines="0" w:after="0"/>
        <w:ind w:leftChars="0" w:hangingChars="420" w:hanging="840"/>
        <w:rPr>
          <w:noProof/>
        </w:rPr>
      </w:pPr>
    </w:p>
    <w:p w:rsidR="000215EA" w:rsidRPr="000215EA" w:rsidRDefault="000215EA" w:rsidP="000215EA">
      <w:pPr>
        <w:pStyle w:val="ad"/>
        <w:spacing w:beforeLines="20" w:before="48" w:afterLines="0" w:after="0"/>
        <w:ind w:leftChars="0" w:hangingChars="420" w:hanging="840"/>
        <w:rPr>
          <w:noProof/>
        </w:rPr>
      </w:pPr>
    </w:p>
    <w:p w:rsidR="000215EA" w:rsidRPr="000215EA" w:rsidRDefault="000215EA" w:rsidP="000215EA">
      <w:pPr>
        <w:pStyle w:val="ad"/>
        <w:spacing w:beforeLines="20" w:before="48" w:afterLines="0" w:after="0"/>
        <w:ind w:leftChars="0" w:hangingChars="420" w:hanging="840"/>
        <w:rPr>
          <w:noProof/>
        </w:rPr>
      </w:pPr>
      <w:r w:rsidRPr="000215EA">
        <w:rPr>
          <w:rFonts w:hint="eastAsia"/>
          <w:noProof/>
        </w:rPr>
        <w:t>表　特別支援学校在籍状況</w:t>
      </w:r>
    </w:p>
    <w:p w:rsidR="000215EA" w:rsidRPr="000215EA" w:rsidRDefault="000215EA" w:rsidP="000215EA">
      <w:pPr>
        <w:rPr>
          <w:color w:val="FF0000"/>
          <w:sz w:val="18"/>
        </w:rPr>
      </w:pPr>
    </w:p>
    <w:tbl>
      <w:tblPr>
        <w:tblW w:w="3827" w:type="dxa"/>
        <w:tblInd w:w="234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99" w:type="dxa"/>
          <w:right w:w="99" w:type="dxa"/>
        </w:tblCellMar>
        <w:tblLook w:val="0000" w:firstRow="0" w:lastRow="0" w:firstColumn="0" w:lastColumn="0" w:noHBand="0" w:noVBand="0"/>
      </w:tblPr>
      <w:tblGrid>
        <w:gridCol w:w="1913"/>
        <w:gridCol w:w="1914"/>
      </w:tblGrid>
      <w:tr w:rsidR="000215EA" w:rsidRPr="000215EA" w:rsidTr="00117849">
        <w:trPr>
          <w:trHeight w:val="410"/>
        </w:trPr>
        <w:tc>
          <w:tcPr>
            <w:tcW w:w="1913" w:type="dxa"/>
            <w:shd w:val="clear" w:color="auto" w:fill="DBE5F1" w:themeFill="accent1" w:themeFillTint="33"/>
            <w:vAlign w:val="center"/>
          </w:tcPr>
          <w:p w:rsidR="000215EA" w:rsidRPr="000215EA" w:rsidRDefault="000215EA" w:rsidP="00117849">
            <w:pPr>
              <w:autoSpaceDE w:val="0"/>
              <w:autoSpaceDN w:val="0"/>
              <w:adjustRightInd w:val="0"/>
              <w:jc w:val="center"/>
              <w:rPr>
                <w:rFonts w:ascii="ＭＳ ゴシック" w:eastAsia="ＭＳ ゴシック" w:hAnsi="Arial"/>
                <w:szCs w:val="18"/>
              </w:rPr>
            </w:pPr>
            <w:r w:rsidRPr="000215EA">
              <w:rPr>
                <w:rFonts w:ascii="ＭＳ ゴシック" w:eastAsia="ＭＳ ゴシック" w:hAnsi="Arial" w:hint="eastAsia"/>
                <w:szCs w:val="18"/>
                <w:lang w:val="ja-JP"/>
              </w:rPr>
              <w:t>区</w:t>
            </w:r>
            <w:r w:rsidRPr="000215EA">
              <w:rPr>
                <w:rFonts w:ascii="ＭＳ ゴシック" w:eastAsia="ＭＳ ゴシック" w:hAnsi="Arial" w:hint="eastAsia"/>
                <w:szCs w:val="18"/>
              </w:rPr>
              <w:t xml:space="preserve"> </w:t>
            </w:r>
            <w:r w:rsidRPr="000215EA">
              <w:rPr>
                <w:rFonts w:ascii="ＭＳ ゴシック" w:eastAsia="ＭＳ ゴシック" w:hAnsi="Arial" w:hint="eastAsia"/>
                <w:szCs w:val="18"/>
                <w:lang w:val="ja-JP"/>
              </w:rPr>
              <w:t>分</w:t>
            </w:r>
          </w:p>
        </w:tc>
        <w:tc>
          <w:tcPr>
            <w:tcW w:w="1914" w:type="dxa"/>
            <w:tcBorders>
              <w:left w:val="single" w:sz="4" w:space="0" w:color="999999"/>
            </w:tcBorders>
            <w:shd w:val="clear" w:color="auto" w:fill="DBE5F1" w:themeFill="accent1" w:themeFillTint="33"/>
            <w:vAlign w:val="center"/>
          </w:tcPr>
          <w:p w:rsidR="000215EA" w:rsidRPr="000215EA" w:rsidRDefault="000215EA" w:rsidP="00117849">
            <w:pPr>
              <w:autoSpaceDE w:val="0"/>
              <w:autoSpaceDN w:val="0"/>
              <w:adjustRightInd w:val="0"/>
              <w:jc w:val="center"/>
              <w:rPr>
                <w:rFonts w:ascii="ＭＳ ゴシック" w:eastAsia="ＭＳ ゴシック" w:hAnsi="Arial"/>
                <w:szCs w:val="18"/>
              </w:rPr>
            </w:pPr>
            <w:r w:rsidRPr="000215EA">
              <w:rPr>
                <w:rFonts w:ascii="ＭＳ ゴシック" w:eastAsia="ＭＳ ゴシック" w:hAnsi="Arial" w:hint="eastAsia"/>
                <w:szCs w:val="18"/>
                <w:lang w:val="ja-JP"/>
              </w:rPr>
              <w:t>在籍児童・生徒数</w:t>
            </w:r>
          </w:p>
        </w:tc>
      </w:tr>
      <w:tr w:rsidR="000215EA" w:rsidRPr="000215EA" w:rsidTr="00117849">
        <w:trPr>
          <w:cantSplit/>
          <w:trHeight w:val="283"/>
        </w:trPr>
        <w:tc>
          <w:tcPr>
            <w:tcW w:w="1913" w:type="dxa"/>
            <w:shd w:val="clear" w:color="auto" w:fill="DBE5F1" w:themeFill="accent1" w:themeFillTint="33"/>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小学部</w:t>
            </w:r>
          </w:p>
        </w:tc>
        <w:tc>
          <w:tcPr>
            <w:tcW w:w="1914" w:type="dxa"/>
            <w:tcBorders>
              <w:left w:val="single" w:sz="4" w:space="0" w:color="999999"/>
            </w:tcBorders>
            <w:vAlign w:val="center"/>
          </w:tcPr>
          <w:p w:rsidR="000215EA" w:rsidRPr="000215EA" w:rsidRDefault="000215EA" w:rsidP="00117849">
            <w:pPr>
              <w:widowControl/>
              <w:jc w:val="right"/>
              <w:rPr>
                <w:rFonts w:ascii="ＭＳ ゴシック" w:eastAsia="ＭＳ ゴシック" w:hAnsi="ＭＳ ゴシック"/>
              </w:rPr>
            </w:pPr>
            <w:r w:rsidRPr="000215EA">
              <w:rPr>
                <w:rFonts w:ascii="ＭＳ ゴシック" w:eastAsia="ＭＳ ゴシック" w:hAnsi="ＭＳ ゴシック"/>
              </w:rPr>
              <w:t>22</w:t>
            </w:r>
          </w:p>
        </w:tc>
      </w:tr>
      <w:tr w:rsidR="000215EA" w:rsidRPr="000215EA" w:rsidTr="00117849">
        <w:trPr>
          <w:cantSplit/>
          <w:trHeight w:val="283"/>
        </w:trPr>
        <w:tc>
          <w:tcPr>
            <w:tcW w:w="1913" w:type="dxa"/>
            <w:shd w:val="clear" w:color="auto" w:fill="DBE5F1" w:themeFill="accent1" w:themeFillTint="33"/>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中学部</w:t>
            </w:r>
          </w:p>
        </w:tc>
        <w:tc>
          <w:tcPr>
            <w:tcW w:w="1914" w:type="dxa"/>
            <w:tcBorders>
              <w:lef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23</w:t>
            </w:r>
          </w:p>
        </w:tc>
      </w:tr>
      <w:tr w:rsidR="000215EA" w:rsidRPr="000215EA" w:rsidTr="00117849">
        <w:trPr>
          <w:cantSplit/>
          <w:trHeight w:val="283"/>
        </w:trPr>
        <w:tc>
          <w:tcPr>
            <w:tcW w:w="1913" w:type="dxa"/>
            <w:shd w:val="clear" w:color="auto" w:fill="DBE5F1" w:themeFill="accent1" w:themeFillTint="33"/>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高等部</w:t>
            </w:r>
          </w:p>
        </w:tc>
        <w:tc>
          <w:tcPr>
            <w:tcW w:w="1914" w:type="dxa"/>
            <w:tcBorders>
              <w:lef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62</w:t>
            </w:r>
          </w:p>
        </w:tc>
      </w:tr>
      <w:tr w:rsidR="000215EA" w:rsidRPr="000215EA" w:rsidTr="00117849">
        <w:trPr>
          <w:cantSplit/>
          <w:trHeight w:val="283"/>
        </w:trPr>
        <w:tc>
          <w:tcPr>
            <w:tcW w:w="1913" w:type="dxa"/>
            <w:shd w:val="clear" w:color="auto" w:fill="DBE5F1" w:themeFill="accent1" w:themeFillTint="33"/>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szCs w:val="18"/>
              </w:rPr>
            </w:pPr>
            <w:r w:rsidRPr="000215EA">
              <w:rPr>
                <w:rFonts w:ascii="ＭＳ ゴシック" w:eastAsia="ＭＳ ゴシック" w:hAnsi="ＭＳ ゴシック" w:hint="eastAsia"/>
                <w:szCs w:val="18"/>
              </w:rPr>
              <w:t>計</w:t>
            </w:r>
          </w:p>
        </w:tc>
        <w:tc>
          <w:tcPr>
            <w:tcW w:w="1914" w:type="dxa"/>
            <w:tcBorders>
              <w:left w:val="single" w:sz="4" w:space="0" w:color="999999"/>
            </w:tcBorders>
            <w:vAlign w:val="center"/>
          </w:tcPr>
          <w:p w:rsidR="000215EA" w:rsidRPr="000215EA" w:rsidRDefault="000215EA" w:rsidP="00117849">
            <w:pPr>
              <w:jc w:val="right"/>
              <w:rPr>
                <w:rFonts w:ascii="ＭＳ ゴシック" w:eastAsia="ＭＳ ゴシック" w:hAnsi="ＭＳ ゴシック"/>
              </w:rPr>
            </w:pPr>
            <w:r w:rsidRPr="000215EA">
              <w:rPr>
                <w:rFonts w:ascii="ＭＳ ゴシック" w:eastAsia="ＭＳ ゴシック" w:hAnsi="ＭＳ ゴシック"/>
              </w:rPr>
              <w:t>107</w:t>
            </w:r>
          </w:p>
        </w:tc>
      </w:tr>
    </w:tbl>
    <w:p w:rsidR="000215EA" w:rsidRPr="000215EA" w:rsidRDefault="000215EA" w:rsidP="000215EA">
      <w:pPr>
        <w:pStyle w:val="af2"/>
        <w:spacing w:before="120" w:after="120" w:line="240" w:lineRule="exact"/>
        <w:ind w:rightChars="169" w:right="338" w:firstLineChars="1260" w:firstLine="2268"/>
      </w:pPr>
      <w:r w:rsidRPr="000215EA">
        <w:rPr>
          <w:rFonts w:hint="eastAsia"/>
        </w:rPr>
        <w:t>資料：庁内資料（平成2</w:t>
      </w:r>
      <w:r w:rsidRPr="000215EA">
        <w:t>9</w:t>
      </w:r>
      <w:r w:rsidRPr="000215EA">
        <w:rPr>
          <w:rFonts w:hint="eastAsia"/>
        </w:rPr>
        <w:t xml:space="preserve">年5 月1 日現在）　　　</w:t>
      </w:r>
    </w:p>
    <w:p w:rsidR="000215EA" w:rsidRPr="000215EA" w:rsidRDefault="000215EA" w:rsidP="000215EA">
      <w:pPr>
        <w:widowControl/>
        <w:jc w:val="left"/>
        <w:rPr>
          <w:rFonts w:ascii="ＭＳ 明朝" w:hAnsi="ＭＳ 明朝"/>
          <w:sz w:val="18"/>
        </w:rPr>
      </w:pPr>
      <w:r w:rsidRPr="000215EA">
        <w:br w:type="page"/>
      </w:r>
    </w:p>
    <w:p w:rsidR="000215EA" w:rsidRPr="000215EA" w:rsidRDefault="000215EA" w:rsidP="000215EA">
      <w:pPr>
        <w:pStyle w:val="2"/>
        <w:keepNext w:val="0"/>
        <w:ind w:leftChars="0" w:left="0"/>
        <w:rPr>
          <w:rFonts w:ascii="HG丸ｺﾞｼｯｸM-PRO" w:eastAsia="HG丸ｺﾞｼｯｸM-PRO" w:hAnsi="HG丸ｺﾞｼｯｸM-PRO"/>
          <w:b/>
          <w:color w:val="333333"/>
          <w:sz w:val="22"/>
          <w:szCs w:val="22"/>
        </w:rPr>
      </w:pPr>
      <w:bookmarkStart w:id="15" w:name="_Toc507953208"/>
      <w:r w:rsidRPr="000215EA">
        <w:rPr>
          <w:rFonts w:ascii="HG丸ｺﾞｼｯｸM-PRO" w:eastAsia="HG丸ｺﾞｼｯｸM-PRO" w:hAnsi="HG丸ｺﾞｼｯｸM-PRO" w:hint="eastAsia"/>
          <w:b/>
          <w:color w:val="333333"/>
          <w:sz w:val="22"/>
          <w:szCs w:val="22"/>
        </w:rPr>
        <w:lastRenderedPageBreak/>
        <w:t>５　障がい児保育の状況</w:t>
      </w:r>
      <w:bookmarkEnd w:id="15"/>
    </w:p>
    <w:p w:rsidR="000215EA" w:rsidRPr="000215EA" w:rsidRDefault="000215EA" w:rsidP="000215EA">
      <w:pPr>
        <w:pStyle w:val="ab"/>
        <w:spacing w:before="120" w:after="120" w:line="276" w:lineRule="auto"/>
        <w:ind w:leftChars="0" w:left="0" w:firstLine="210"/>
        <w:rPr>
          <w:sz w:val="21"/>
          <w:szCs w:val="21"/>
        </w:rPr>
      </w:pPr>
    </w:p>
    <w:p w:rsidR="000215EA" w:rsidRPr="000215EA" w:rsidRDefault="000215EA" w:rsidP="000215EA">
      <w:pPr>
        <w:pStyle w:val="ab"/>
        <w:spacing w:before="120" w:after="120" w:line="276" w:lineRule="auto"/>
        <w:ind w:leftChars="0" w:left="0" w:firstLineChars="113" w:firstLine="271"/>
        <w:rPr>
          <w:sz w:val="24"/>
        </w:rPr>
      </w:pPr>
      <w:r w:rsidRPr="000215EA">
        <w:rPr>
          <w:rFonts w:hint="eastAsia"/>
          <w:sz w:val="24"/>
        </w:rPr>
        <w:t>市内障がい児保育の在籍状況みると、平成</w:t>
      </w:r>
      <w:r w:rsidRPr="000215EA">
        <w:rPr>
          <w:sz w:val="24"/>
        </w:rPr>
        <w:t>29</w:t>
      </w:r>
      <w:r w:rsidRPr="000215EA">
        <w:rPr>
          <w:rFonts w:hint="eastAsia"/>
          <w:sz w:val="24"/>
        </w:rPr>
        <w:t>年</w:t>
      </w:r>
      <w:r w:rsidRPr="000215EA">
        <w:rPr>
          <w:sz w:val="24"/>
        </w:rPr>
        <w:t>4</w:t>
      </w:r>
      <w:r w:rsidRPr="000215EA">
        <w:rPr>
          <w:rFonts w:hint="eastAsia"/>
          <w:sz w:val="24"/>
        </w:rPr>
        <w:t>月</w:t>
      </w:r>
      <w:r w:rsidRPr="000215EA">
        <w:rPr>
          <w:sz w:val="24"/>
        </w:rPr>
        <w:t>1日現在の在籍障がい児数は、公立保育園で58</w:t>
      </w:r>
      <w:r w:rsidRPr="000215EA">
        <w:rPr>
          <w:rFonts w:hint="eastAsia"/>
          <w:sz w:val="24"/>
        </w:rPr>
        <w:t>人、私立保育園で</w:t>
      </w:r>
      <w:r w:rsidRPr="000215EA">
        <w:rPr>
          <w:sz w:val="24"/>
        </w:rPr>
        <w:t>10</w:t>
      </w:r>
      <w:r w:rsidRPr="000215EA">
        <w:rPr>
          <w:rFonts w:hint="eastAsia"/>
          <w:sz w:val="24"/>
        </w:rPr>
        <w:t>人です。</w:t>
      </w:r>
    </w:p>
    <w:p w:rsidR="000215EA" w:rsidRPr="000215EA" w:rsidRDefault="000215EA" w:rsidP="000215EA">
      <w:pPr>
        <w:pStyle w:val="ab"/>
        <w:spacing w:before="120" w:after="120"/>
        <w:ind w:leftChars="0" w:left="0" w:firstLineChars="113" w:firstLine="237"/>
        <w:rPr>
          <w:sz w:val="21"/>
          <w:szCs w:val="21"/>
        </w:rPr>
      </w:pPr>
    </w:p>
    <w:p w:rsidR="000215EA" w:rsidRPr="000215EA" w:rsidRDefault="000215EA" w:rsidP="000215EA">
      <w:pPr>
        <w:pStyle w:val="ad"/>
        <w:spacing w:beforeLines="20" w:before="48" w:afterLines="0" w:after="0"/>
        <w:ind w:left="800"/>
        <w:rPr>
          <w:noProof/>
          <w:color w:val="000000"/>
        </w:rPr>
      </w:pPr>
      <w:r w:rsidRPr="000215EA">
        <w:rPr>
          <w:rFonts w:hint="eastAsia"/>
          <w:noProof/>
          <w:color w:val="000000"/>
        </w:rPr>
        <w:t>表　市内障がい児保育在籍状況</w:t>
      </w:r>
    </w:p>
    <w:p w:rsidR="000215EA" w:rsidRPr="000215EA" w:rsidRDefault="000215EA" w:rsidP="000215EA">
      <w:pPr>
        <w:rPr>
          <w:color w:val="FF0000"/>
          <w:sz w:val="18"/>
        </w:rPr>
      </w:pPr>
    </w:p>
    <w:tbl>
      <w:tblPr>
        <w:tblW w:w="8505" w:type="dxa"/>
        <w:tblInd w:w="9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99" w:type="dxa"/>
          <w:right w:w="99" w:type="dxa"/>
        </w:tblCellMar>
        <w:tblLook w:val="0000" w:firstRow="0" w:lastRow="0" w:firstColumn="0" w:lastColumn="0" w:noHBand="0" w:noVBand="0"/>
      </w:tblPr>
      <w:tblGrid>
        <w:gridCol w:w="2126"/>
        <w:gridCol w:w="2126"/>
        <w:gridCol w:w="2126"/>
        <w:gridCol w:w="2127"/>
      </w:tblGrid>
      <w:tr w:rsidR="000215EA" w:rsidRPr="000215EA" w:rsidTr="00117849">
        <w:trPr>
          <w:cantSplit/>
          <w:trHeight w:val="590"/>
        </w:trPr>
        <w:tc>
          <w:tcPr>
            <w:tcW w:w="2126" w:type="dxa"/>
            <w:shd w:val="clear" w:color="auto" w:fill="DBE5F1" w:themeFill="accent1" w:themeFillTint="33"/>
            <w:vAlign w:val="center"/>
          </w:tcPr>
          <w:p w:rsidR="000215EA" w:rsidRPr="000215EA" w:rsidRDefault="000215EA" w:rsidP="00117849">
            <w:pPr>
              <w:autoSpaceDE w:val="0"/>
              <w:autoSpaceDN w:val="0"/>
              <w:adjustRightInd w:val="0"/>
              <w:jc w:val="center"/>
              <w:rPr>
                <w:rFonts w:ascii="ＭＳ ゴシック" w:eastAsia="ＭＳ ゴシック" w:hAnsi="Arial"/>
                <w:color w:val="000000"/>
                <w:szCs w:val="18"/>
              </w:rPr>
            </w:pPr>
            <w:r w:rsidRPr="000215EA">
              <w:rPr>
                <w:rFonts w:ascii="ＭＳ ゴシック" w:eastAsia="ＭＳ ゴシック" w:hAnsi="Arial" w:hint="eastAsia"/>
                <w:color w:val="000000"/>
                <w:szCs w:val="18"/>
                <w:lang w:val="ja-JP"/>
              </w:rPr>
              <w:t>区</w:t>
            </w:r>
            <w:r w:rsidRPr="000215EA">
              <w:rPr>
                <w:rFonts w:ascii="ＭＳ ゴシック" w:eastAsia="ＭＳ ゴシック" w:hAnsi="Arial" w:hint="eastAsia"/>
                <w:color w:val="000000"/>
                <w:szCs w:val="18"/>
              </w:rPr>
              <w:t xml:space="preserve"> </w:t>
            </w:r>
            <w:r w:rsidRPr="000215EA">
              <w:rPr>
                <w:rFonts w:ascii="ＭＳ ゴシック" w:eastAsia="ＭＳ ゴシック" w:hAnsi="Arial" w:hint="eastAsia"/>
                <w:color w:val="000000"/>
                <w:szCs w:val="18"/>
                <w:lang w:val="ja-JP"/>
              </w:rPr>
              <w:t>分</w:t>
            </w:r>
          </w:p>
        </w:tc>
        <w:tc>
          <w:tcPr>
            <w:tcW w:w="2126" w:type="dxa"/>
            <w:shd w:val="clear" w:color="auto" w:fill="DBE5F1" w:themeFill="accent1" w:themeFillTint="33"/>
            <w:vAlign w:val="center"/>
          </w:tcPr>
          <w:p w:rsidR="000215EA" w:rsidRPr="000215EA" w:rsidRDefault="000215EA" w:rsidP="00117849">
            <w:pPr>
              <w:autoSpaceDE w:val="0"/>
              <w:autoSpaceDN w:val="0"/>
              <w:adjustRightInd w:val="0"/>
              <w:snapToGrid w:val="0"/>
              <w:jc w:val="center"/>
              <w:rPr>
                <w:rFonts w:ascii="ＭＳ ゴシック" w:eastAsia="ＭＳ ゴシック" w:hAnsi="Arial"/>
                <w:color w:val="000000"/>
                <w:szCs w:val="18"/>
              </w:rPr>
            </w:pPr>
            <w:r w:rsidRPr="000215EA">
              <w:rPr>
                <w:rFonts w:ascii="ＭＳ ゴシック" w:eastAsia="ＭＳ ゴシック" w:hAnsi="Arial" w:hint="eastAsia"/>
                <w:color w:val="000000"/>
                <w:szCs w:val="18"/>
                <w:lang w:val="ja-JP"/>
              </w:rPr>
              <w:t>保育園数</w:t>
            </w:r>
          </w:p>
        </w:tc>
        <w:tc>
          <w:tcPr>
            <w:tcW w:w="2126" w:type="dxa"/>
            <w:shd w:val="clear" w:color="auto" w:fill="DBE5F1" w:themeFill="accent1" w:themeFillTint="33"/>
            <w:vAlign w:val="center"/>
          </w:tcPr>
          <w:p w:rsidR="000215EA" w:rsidRPr="000215EA" w:rsidRDefault="000215EA" w:rsidP="00117849">
            <w:pPr>
              <w:autoSpaceDE w:val="0"/>
              <w:autoSpaceDN w:val="0"/>
              <w:adjustRightInd w:val="0"/>
              <w:snapToGrid w:val="0"/>
              <w:jc w:val="center"/>
              <w:rPr>
                <w:rFonts w:ascii="ＭＳ ゴシック" w:eastAsia="ＭＳ ゴシック" w:hAnsi="Arial"/>
                <w:color w:val="000000"/>
                <w:szCs w:val="18"/>
              </w:rPr>
            </w:pPr>
            <w:r w:rsidRPr="000215EA">
              <w:rPr>
                <w:rFonts w:ascii="ＭＳ ゴシック" w:eastAsia="ＭＳ ゴシック" w:hAnsi="Arial" w:hint="eastAsia"/>
                <w:color w:val="000000"/>
                <w:szCs w:val="18"/>
                <w:lang w:val="ja-JP"/>
              </w:rPr>
              <w:t>統合保育実施所数</w:t>
            </w:r>
            <w:r w:rsidRPr="000215EA">
              <w:rPr>
                <w:rFonts w:ascii="ＭＳ ゴシック" w:eastAsia="ＭＳ ゴシック" w:hAnsi="Arial" w:hint="eastAsia"/>
                <w:color w:val="000000"/>
                <w:sz w:val="16"/>
                <w:szCs w:val="16"/>
                <w:vertAlign w:val="superscript"/>
              </w:rPr>
              <w:t>※1</w:t>
            </w:r>
          </w:p>
        </w:tc>
        <w:tc>
          <w:tcPr>
            <w:tcW w:w="2127" w:type="dxa"/>
            <w:shd w:val="clear" w:color="auto" w:fill="DBE5F1" w:themeFill="accent1" w:themeFillTint="33"/>
            <w:vAlign w:val="center"/>
          </w:tcPr>
          <w:p w:rsidR="000215EA" w:rsidRPr="000215EA" w:rsidRDefault="000215EA" w:rsidP="00117849">
            <w:pPr>
              <w:autoSpaceDE w:val="0"/>
              <w:autoSpaceDN w:val="0"/>
              <w:adjustRightInd w:val="0"/>
              <w:jc w:val="center"/>
              <w:rPr>
                <w:rFonts w:ascii="ＭＳ ゴシック" w:eastAsia="ＭＳ ゴシック" w:hAnsi="Arial"/>
                <w:color w:val="000000"/>
                <w:szCs w:val="18"/>
              </w:rPr>
            </w:pPr>
            <w:r w:rsidRPr="000215EA">
              <w:rPr>
                <w:rFonts w:ascii="ＭＳ ゴシック" w:eastAsia="ＭＳ ゴシック" w:hAnsi="Arial" w:hint="eastAsia"/>
                <w:color w:val="000000"/>
                <w:szCs w:val="18"/>
              </w:rPr>
              <w:t>加配対象児童数</w:t>
            </w:r>
            <w:r w:rsidRPr="000215EA">
              <w:rPr>
                <w:rFonts w:ascii="ＭＳ ゴシック" w:eastAsia="ＭＳ ゴシック" w:hAnsi="Arial" w:hint="eastAsia"/>
                <w:color w:val="000000"/>
                <w:sz w:val="16"/>
                <w:szCs w:val="16"/>
                <w:vertAlign w:val="superscript"/>
              </w:rPr>
              <w:t>※2</w:t>
            </w:r>
          </w:p>
        </w:tc>
      </w:tr>
      <w:tr w:rsidR="000215EA" w:rsidRPr="000215EA" w:rsidTr="00117849">
        <w:trPr>
          <w:cantSplit/>
          <w:trHeight w:val="283"/>
        </w:trPr>
        <w:tc>
          <w:tcPr>
            <w:tcW w:w="2126" w:type="dxa"/>
            <w:shd w:val="clear" w:color="auto" w:fill="DBE5F1" w:themeFill="accent1" w:themeFillTint="33"/>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color w:val="000000"/>
                <w:szCs w:val="18"/>
              </w:rPr>
            </w:pPr>
            <w:r w:rsidRPr="000215EA">
              <w:rPr>
                <w:rFonts w:ascii="ＭＳ ゴシック" w:eastAsia="ＭＳ ゴシック" w:hAnsi="ＭＳ ゴシック" w:hint="eastAsia"/>
                <w:color w:val="000000"/>
                <w:szCs w:val="18"/>
              </w:rPr>
              <w:t>公立保育園</w:t>
            </w:r>
          </w:p>
        </w:tc>
        <w:tc>
          <w:tcPr>
            <w:tcW w:w="2126" w:type="dxa"/>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color w:val="000000"/>
                <w:szCs w:val="18"/>
              </w:rPr>
            </w:pPr>
            <w:r w:rsidRPr="000215EA">
              <w:rPr>
                <w:rFonts w:ascii="ＭＳ ゴシック" w:eastAsia="ＭＳ ゴシック" w:hAnsi="ＭＳ ゴシック"/>
                <w:color w:val="000000"/>
                <w:szCs w:val="18"/>
              </w:rPr>
              <w:t>9</w:t>
            </w:r>
          </w:p>
        </w:tc>
        <w:tc>
          <w:tcPr>
            <w:tcW w:w="2126" w:type="dxa"/>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color w:val="000000"/>
                <w:szCs w:val="18"/>
              </w:rPr>
            </w:pPr>
            <w:r w:rsidRPr="000215EA">
              <w:rPr>
                <w:rFonts w:ascii="ＭＳ ゴシック" w:eastAsia="ＭＳ ゴシック" w:hAnsi="ＭＳ ゴシック"/>
                <w:color w:val="000000"/>
                <w:szCs w:val="18"/>
              </w:rPr>
              <w:t>9</w:t>
            </w:r>
          </w:p>
        </w:tc>
        <w:tc>
          <w:tcPr>
            <w:tcW w:w="2127" w:type="dxa"/>
            <w:tcBorders>
              <w:left w:val="single" w:sz="4" w:space="0" w:color="999999"/>
            </w:tcBorders>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color w:val="000000"/>
                <w:szCs w:val="18"/>
              </w:rPr>
            </w:pPr>
            <w:r w:rsidRPr="000215EA">
              <w:rPr>
                <w:rFonts w:ascii="ＭＳ ゴシック" w:eastAsia="ＭＳ ゴシック" w:hAnsi="ＭＳ ゴシック"/>
                <w:color w:val="000000"/>
                <w:szCs w:val="18"/>
              </w:rPr>
              <w:t>58</w:t>
            </w:r>
          </w:p>
        </w:tc>
      </w:tr>
      <w:tr w:rsidR="000215EA" w:rsidRPr="000215EA" w:rsidTr="00117849">
        <w:trPr>
          <w:cantSplit/>
          <w:trHeight w:val="283"/>
        </w:trPr>
        <w:tc>
          <w:tcPr>
            <w:tcW w:w="2126" w:type="dxa"/>
            <w:shd w:val="clear" w:color="auto" w:fill="DBE5F1" w:themeFill="accent1" w:themeFillTint="33"/>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color w:val="000000"/>
                <w:szCs w:val="18"/>
              </w:rPr>
            </w:pPr>
            <w:r w:rsidRPr="000215EA">
              <w:rPr>
                <w:rFonts w:ascii="ＭＳ ゴシック" w:eastAsia="ＭＳ ゴシック" w:hAnsi="ＭＳ ゴシック" w:hint="eastAsia"/>
                <w:color w:val="000000"/>
                <w:szCs w:val="18"/>
              </w:rPr>
              <w:t>私立保育園</w:t>
            </w:r>
          </w:p>
        </w:tc>
        <w:tc>
          <w:tcPr>
            <w:tcW w:w="2126" w:type="dxa"/>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color w:val="000000"/>
                <w:szCs w:val="18"/>
              </w:rPr>
            </w:pPr>
            <w:r w:rsidRPr="000215EA">
              <w:rPr>
                <w:rFonts w:ascii="ＭＳ ゴシック" w:eastAsia="ＭＳ ゴシック" w:hAnsi="ＭＳ ゴシック"/>
                <w:color w:val="000000"/>
                <w:szCs w:val="18"/>
              </w:rPr>
              <w:t>14</w:t>
            </w:r>
          </w:p>
        </w:tc>
        <w:tc>
          <w:tcPr>
            <w:tcW w:w="2126" w:type="dxa"/>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color w:val="000000"/>
                <w:szCs w:val="18"/>
              </w:rPr>
            </w:pPr>
            <w:r w:rsidRPr="000215EA">
              <w:rPr>
                <w:rFonts w:ascii="ＭＳ ゴシック" w:eastAsia="ＭＳ ゴシック" w:hAnsi="ＭＳ ゴシック"/>
                <w:color w:val="000000"/>
                <w:szCs w:val="18"/>
              </w:rPr>
              <w:t>5</w:t>
            </w:r>
          </w:p>
        </w:tc>
        <w:tc>
          <w:tcPr>
            <w:tcW w:w="2127" w:type="dxa"/>
            <w:tcBorders>
              <w:left w:val="single" w:sz="4" w:space="0" w:color="999999"/>
            </w:tcBorders>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color w:val="000000"/>
                <w:szCs w:val="18"/>
              </w:rPr>
            </w:pPr>
            <w:r w:rsidRPr="000215EA">
              <w:rPr>
                <w:rFonts w:ascii="ＭＳ ゴシック" w:eastAsia="ＭＳ ゴシック" w:hAnsi="ＭＳ ゴシック"/>
                <w:color w:val="000000"/>
                <w:szCs w:val="18"/>
              </w:rPr>
              <w:t>10</w:t>
            </w:r>
          </w:p>
        </w:tc>
      </w:tr>
      <w:tr w:rsidR="000215EA" w:rsidRPr="000215EA" w:rsidTr="00117849">
        <w:trPr>
          <w:cantSplit/>
          <w:trHeight w:val="283"/>
        </w:trPr>
        <w:tc>
          <w:tcPr>
            <w:tcW w:w="2126" w:type="dxa"/>
            <w:shd w:val="clear" w:color="auto" w:fill="DBE5F1" w:themeFill="accent1" w:themeFillTint="33"/>
            <w:vAlign w:val="center"/>
          </w:tcPr>
          <w:p w:rsidR="000215EA" w:rsidRPr="000215EA" w:rsidRDefault="000215EA" w:rsidP="00117849">
            <w:pPr>
              <w:autoSpaceDE w:val="0"/>
              <w:autoSpaceDN w:val="0"/>
              <w:adjustRightInd w:val="0"/>
              <w:ind w:rightChars="41" w:right="82"/>
              <w:jc w:val="center"/>
              <w:rPr>
                <w:rFonts w:ascii="ＭＳ ゴシック" w:eastAsia="ＭＳ ゴシック" w:hAnsi="ＭＳ ゴシック"/>
                <w:color w:val="000000"/>
                <w:szCs w:val="18"/>
              </w:rPr>
            </w:pPr>
            <w:r w:rsidRPr="000215EA">
              <w:rPr>
                <w:rFonts w:ascii="ＭＳ ゴシック" w:eastAsia="ＭＳ ゴシック" w:hAnsi="ＭＳ ゴシック" w:hint="eastAsia"/>
                <w:color w:val="000000"/>
                <w:szCs w:val="18"/>
              </w:rPr>
              <w:t>計</w:t>
            </w:r>
          </w:p>
        </w:tc>
        <w:tc>
          <w:tcPr>
            <w:tcW w:w="2126" w:type="dxa"/>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color w:val="000000"/>
                <w:szCs w:val="18"/>
              </w:rPr>
            </w:pPr>
            <w:r w:rsidRPr="000215EA">
              <w:rPr>
                <w:rFonts w:ascii="ＭＳ ゴシック" w:eastAsia="ＭＳ ゴシック" w:hAnsi="ＭＳ ゴシック"/>
                <w:color w:val="000000"/>
                <w:szCs w:val="18"/>
              </w:rPr>
              <w:t>23</w:t>
            </w:r>
          </w:p>
        </w:tc>
        <w:tc>
          <w:tcPr>
            <w:tcW w:w="2126" w:type="dxa"/>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color w:val="000000"/>
                <w:szCs w:val="18"/>
              </w:rPr>
            </w:pPr>
            <w:r w:rsidRPr="000215EA">
              <w:rPr>
                <w:rFonts w:ascii="ＭＳ ゴシック" w:eastAsia="ＭＳ ゴシック" w:hAnsi="ＭＳ ゴシック"/>
                <w:color w:val="000000"/>
                <w:szCs w:val="18"/>
              </w:rPr>
              <w:t>14</w:t>
            </w:r>
          </w:p>
        </w:tc>
        <w:tc>
          <w:tcPr>
            <w:tcW w:w="2127" w:type="dxa"/>
            <w:tcBorders>
              <w:left w:val="single" w:sz="4" w:space="0" w:color="999999"/>
            </w:tcBorders>
            <w:vAlign w:val="center"/>
          </w:tcPr>
          <w:p w:rsidR="000215EA" w:rsidRPr="000215EA" w:rsidRDefault="000215EA" w:rsidP="00117849">
            <w:pPr>
              <w:autoSpaceDE w:val="0"/>
              <w:autoSpaceDN w:val="0"/>
              <w:adjustRightInd w:val="0"/>
              <w:ind w:rightChars="41" w:right="82"/>
              <w:jc w:val="right"/>
              <w:rPr>
                <w:rFonts w:ascii="ＭＳ ゴシック" w:eastAsia="ＭＳ ゴシック" w:hAnsi="ＭＳ ゴシック"/>
                <w:color w:val="000000"/>
                <w:szCs w:val="18"/>
              </w:rPr>
            </w:pPr>
            <w:r w:rsidRPr="000215EA">
              <w:rPr>
                <w:rFonts w:ascii="ＭＳ ゴシック" w:eastAsia="ＭＳ ゴシック" w:hAnsi="ＭＳ ゴシック"/>
                <w:color w:val="000000"/>
                <w:szCs w:val="18"/>
              </w:rPr>
              <w:t>68</w:t>
            </w:r>
          </w:p>
        </w:tc>
      </w:tr>
    </w:tbl>
    <w:p w:rsidR="000215EA" w:rsidRPr="000215EA" w:rsidRDefault="000215EA" w:rsidP="000215EA">
      <w:pPr>
        <w:pStyle w:val="af2"/>
        <w:spacing w:before="120" w:after="120" w:line="240" w:lineRule="exact"/>
        <w:ind w:right="-1"/>
        <w:rPr>
          <w:color w:val="000000"/>
        </w:rPr>
      </w:pPr>
      <w:r w:rsidRPr="000215EA">
        <w:rPr>
          <w:rFonts w:hint="eastAsia"/>
          <w:color w:val="000000"/>
        </w:rPr>
        <w:t>資料：庁内資料（平成2</w:t>
      </w:r>
      <w:r w:rsidRPr="000215EA">
        <w:rPr>
          <w:color w:val="000000"/>
        </w:rPr>
        <w:t>9</w:t>
      </w:r>
      <w:r w:rsidRPr="000215EA">
        <w:rPr>
          <w:rFonts w:hint="eastAsia"/>
          <w:color w:val="000000"/>
        </w:rPr>
        <w:t>年4月1 日現在）</w:t>
      </w:r>
    </w:p>
    <w:p w:rsidR="000215EA" w:rsidRPr="000215EA" w:rsidRDefault="000215EA" w:rsidP="000215EA">
      <w:pPr>
        <w:ind w:leftChars="32" w:left="563" w:hangingChars="277" w:hanging="499"/>
        <w:rPr>
          <w:rFonts w:asciiTheme="minorEastAsia" w:hAnsiTheme="minorEastAsia"/>
          <w:sz w:val="18"/>
          <w:szCs w:val="18"/>
        </w:rPr>
      </w:pPr>
      <w:r w:rsidRPr="000215EA">
        <w:rPr>
          <w:rFonts w:asciiTheme="minorEastAsia" w:hAnsiTheme="minorEastAsia" w:hint="eastAsia"/>
          <w:sz w:val="18"/>
          <w:szCs w:val="18"/>
        </w:rPr>
        <w:t>※１　統合保育：障がいをもった児童、障がいをもっていると思われる児童を健常児とともに教育・保育すること。</w:t>
      </w:r>
    </w:p>
    <w:p w:rsidR="000215EA" w:rsidRPr="000215EA" w:rsidRDefault="000215EA" w:rsidP="000215EA">
      <w:pPr>
        <w:pStyle w:val="ab"/>
        <w:spacing w:before="120" w:after="120"/>
        <w:ind w:leftChars="32" w:left="563" w:hangingChars="277" w:hanging="499"/>
        <w:rPr>
          <w:rFonts w:asciiTheme="minorEastAsia" w:eastAsiaTheme="minorEastAsia" w:hAnsiTheme="minorEastAsia"/>
          <w:sz w:val="18"/>
          <w:szCs w:val="18"/>
        </w:rPr>
      </w:pPr>
      <w:r w:rsidRPr="000215EA">
        <w:rPr>
          <w:rFonts w:asciiTheme="minorEastAsia" w:eastAsiaTheme="minorEastAsia" w:hAnsiTheme="minorEastAsia" w:hint="eastAsia"/>
          <w:sz w:val="18"/>
          <w:szCs w:val="18"/>
        </w:rPr>
        <w:t>※２　加配対象児童とは、主な援助者となる保育士の配置が必要な児童のこと。なお、私立保育園の加配対象児童数については、特別児童扶養手当受給児童、座間市民間保育所運営費補助金交付要綱の第２条で定める障害児保育奨励費及び障害児保育費の対象となる児童</w:t>
      </w:r>
    </w:p>
    <w:p w:rsidR="000215EA" w:rsidRPr="000215EA" w:rsidRDefault="000215EA" w:rsidP="000215EA">
      <w:pPr>
        <w:pStyle w:val="af2"/>
        <w:spacing w:before="120" w:after="120" w:line="240" w:lineRule="exact"/>
        <w:ind w:rightChars="169" w:right="338" w:firstLineChars="1260" w:firstLine="2268"/>
      </w:pPr>
      <w:r w:rsidRPr="000215EA">
        <w:rPr>
          <w:rFonts w:hint="eastAsia"/>
        </w:rPr>
        <w:t xml:space="preserve">　　　　　　　　　　　　　　　　　　　　</w:t>
      </w:r>
    </w:p>
    <w:p w:rsidR="000215EA" w:rsidRPr="000215EA" w:rsidRDefault="000215EA" w:rsidP="000215EA">
      <w:pPr>
        <w:pStyle w:val="ab"/>
        <w:spacing w:before="120" w:after="120"/>
        <w:ind w:leftChars="0" w:left="0" w:firstLine="210"/>
        <w:rPr>
          <w:sz w:val="21"/>
          <w:szCs w:val="21"/>
        </w:rPr>
      </w:pPr>
    </w:p>
    <w:p w:rsidR="000215EA" w:rsidRPr="000215EA" w:rsidRDefault="000215EA" w:rsidP="000215EA">
      <w:pPr>
        <w:pStyle w:val="ad"/>
        <w:spacing w:beforeLines="20" w:before="48" w:afterLines="0" w:after="0"/>
        <w:ind w:left="800"/>
        <w:rPr>
          <w:sz w:val="21"/>
          <w:szCs w:val="21"/>
        </w:rPr>
      </w:pPr>
    </w:p>
    <w:p w:rsidR="000215EA" w:rsidRPr="000215EA" w:rsidRDefault="000215EA" w:rsidP="000215EA">
      <w:pPr>
        <w:pStyle w:val="ab"/>
        <w:spacing w:before="120" w:after="120"/>
        <w:ind w:leftChars="0" w:left="0" w:firstLine="180"/>
        <w:jc w:val="right"/>
        <w:rPr>
          <w:rFonts w:asciiTheme="minorEastAsia" w:eastAsiaTheme="minorEastAsia" w:hAnsiTheme="minorEastAsia"/>
          <w:sz w:val="18"/>
          <w:szCs w:val="18"/>
        </w:rPr>
      </w:pPr>
    </w:p>
    <w:p w:rsidR="000215EA" w:rsidRPr="000215EA" w:rsidRDefault="000215EA" w:rsidP="000215EA">
      <w:pPr>
        <w:widowControl/>
        <w:jc w:val="left"/>
        <w:rPr>
          <w:rFonts w:ascii="HG丸ｺﾞｼｯｸM-PRO" w:eastAsia="HG丸ｺﾞｼｯｸM-PRO" w:hAnsi="HG丸ｺﾞｼｯｸM-PRO"/>
          <w:b/>
          <w:color w:val="333333"/>
          <w:sz w:val="28"/>
          <w:szCs w:val="28"/>
        </w:rPr>
        <w:sectPr w:rsidR="000215EA" w:rsidRPr="000215EA" w:rsidSect="001D165B">
          <w:footerReference w:type="default" r:id="rId15"/>
          <w:type w:val="continuous"/>
          <w:pgSz w:w="11906" w:h="16838" w:code="9"/>
          <w:pgMar w:top="1304" w:right="1701" w:bottom="1588" w:left="1701" w:header="680" w:footer="567" w:gutter="0"/>
          <w:cols w:space="425"/>
          <w:docGrid w:linePitch="360"/>
        </w:sectPr>
      </w:pPr>
      <w:r w:rsidRPr="000215EA">
        <w:rPr>
          <w:rFonts w:ascii="HG丸ｺﾞｼｯｸM-PRO" w:eastAsia="HG丸ｺﾞｼｯｸM-PRO" w:hAnsi="HG丸ｺﾞｼｯｸM-PRO"/>
          <w:b/>
          <w:color w:val="333333"/>
          <w:sz w:val="28"/>
          <w:szCs w:val="28"/>
        </w:rPr>
        <w:br w:type="page"/>
      </w:r>
    </w:p>
    <w:p w:rsidR="000215EA" w:rsidRPr="000215EA" w:rsidRDefault="000215EA" w:rsidP="000215EA">
      <w:pPr>
        <w:widowControl/>
        <w:jc w:val="left"/>
        <w:rPr>
          <w:rFonts w:ascii="HG丸ｺﾞｼｯｸM-PRO" w:eastAsia="HG丸ｺﾞｼｯｸM-PRO" w:hAnsi="HG丸ｺﾞｼｯｸM-PRO"/>
          <w:b/>
          <w:color w:val="333333"/>
          <w:sz w:val="28"/>
          <w:szCs w:val="28"/>
        </w:rPr>
      </w:pPr>
    </w:p>
    <w:p w:rsidR="000215EA" w:rsidRPr="000215EA" w:rsidRDefault="000215EA" w:rsidP="000215EA">
      <w:pPr>
        <w:pStyle w:val="a6"/>
        <w:tabs>
          <w:tab w:val="clear" w:pos="4252"/>
          <w:tab w:val="clear" w:pos="8504"/>
        </w:tabs>
        <w:jc w:val="left"/>
        <w:outlineLvl w:val="0"/>
        <w:rPr>
          <w:rFonts w:ascii="HG丸ｺﾞｼｯｸM-PRO" w:eastAsia="HG丸ｺﾞｼｯｸM-PRO" w:hAnsi="HG丸ｺﾞｼｯｸM-PRO"/>
          <w:b/>
          <w:color w:val="333333"/>
          <w:sz w:val="28"/>
          <w:szCs w:val="28"/>
        </w:rPr>
      </w:pPr>
      <w:bookmarkStart w:id="16" w:name="_Toc507953209"/>
      <w:r w:rsidRPr="000215EA">
        <w:rPr>
          <w:rFonts w:ascii="HG丸ｺﾞｼｯｸM-PRO" w:eastAsia="HG丸ｺﾞｼｯｸM-PRO" w:hAnsi="HG丸ｺﾞｼｯｸM-PRO" w:hint="eastAsia"/>
          <w:b/>
          <w:noProof/>
          <w:color w:val="333333"/>
          <w:sz w:val="28"/>
          <w:szCs w:val="28"/>
        </w:rPr>
        <mc:AlternateContent>
          <mc:Choice Requires="wps">
            <w:drawing>
              <wp:anchor distT="0" distB="0" distL="114300" distR="114300" simplePos="0" relativeHeight="251745280" behindDoc="0" locked="0" layoutInCell="1" allowOverlap="1" wp14:anchorId="74E0803A" wp14:editId="5ED02F79">
                <wp:simplePos x="0" y="0"/>
                <wp:positionH relativeFrom="column">
                  <wp:posOffset>-175260</wp:posOffset>
                </wp:positionH>
                <wp:positionV relativeFrom="paragraph">
                  <wp:posOffset>-264122</wp:posOffset>
                </wp:positionV>
                <wp:extent cx="5929630" cy="572135"/>
                <wp:effectExtent l="0" t="0" r="13970" b="18415"/>
                <wp:wrapNone/>
                <wp:docPr id="61" name="ホームベース 61"/>
                <wp:cNvGraphicFramePr/>
                <a:graphic xmlns:a="http://schemas.openxmlformats.org/drawingml/2006/main">
                  <a:graphicData uri="http://schemas.microsoft.com/office/word/2010/wordprocessingShape">
                    <wps:wsp>
                      <wps:cNvSpPr/>
                      <wps:spPr>
                        <a:xfrm>
                          <a:off x="0" y="0"/>
                          <a:ext cx="5929630" cy="572135"/>
                        </a:xfrm>
                        <a:prstGeom prst="homePlat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D18D4" w:rsidRPr="00FA154A" w:rsidRDefault="00CD18D4" w:rsidP="000215E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第３章　障がい福祉の課題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E0803A" id="ホームベース 61" o:spid="_x0000_s1032" type="#_x0000_t15" style="position:absolute;margin-left:-13.8pt;margin-top:-20.8pt;width:466.9pt;height:45.0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" adj="20558" fillcolor="#dbe5f1 [660]" strokecolor="#243f60 [1604]" strokeweight="2pt">
                <v:textbox>
                  <w:txbxContent>
                    <w:p w:rsidR="00CD18D4" w:rsidRPr="00FA154A" w:rsidRDefault="00CD18D4" w:rsidP="000215E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第３章　障がい福祉の課題</w:t>
                      </w:r>
                    </w:p>
                  </w:txbxContent>
                </v:textbox>
              </v:shape>
            </w:pict>
          </mc:Fallback>
        </mc:AlternateContent>
      </w:r>
      <w:r w:rsidRPr="000215EA">
        <w:rPr>
          <w:rFonts w:ascii="HG丸ｺﾞｼｯｸM-PRO" w:eastAsia="HG丸ｺﾞｼｯｸM-PRO" w:hAnsi="HG丸ｺﾞｼｯｸM-PRO" w:hint="eastAsia"/>
          <w:b/>
          <w:color w:val="333333"/>
          <w:sz w:val="28"/>
          <w:szCs w:val="28"/>
        </w:rPr>
        <w:t>第３章　障がい福祉の課題</w:t>
      </w:r>
      <w:bookmarkEnd w:id="16"/>
    </w:p>
    <w:p w:rsidR="000215EA" w:rsidRPr="000215EA" w:rsidRDefault="000215EA" w:rsidP="000215EA">
      <w:pPr>
        <w:tabs>
          <w:tab w:val="right" w:leader="middleDot" w:pos="8400"/>
        </w:tabs>
        <w:snapToGrid w:val="0"/>
        <w:spacing w:afterLines="20" w:after="48"/>
        <w:ind w:left="794" w:hangingChars="331" w:hanging="794"/>
        <w:rPr>
          <w:rFonts w:ascii="HG丸ｺﾞｼｯｸM-PRO" w:eastAsia="HG丸ｺﾞｼｯｸM-PRO" w:hAnsi="ＭＳ 明朝"/>
          <w:sz w:val="24"/>
        </w:rPr>
      </w:pPr>
    </w:p>
    <w:p w:rsidR="000215EA" w:rsidRPr="000215EA" w:rsidRDefault="000215EA" w:rsidP="000215EA">
      <w:pPr>
        <w:pStyle w:val="2"/>
        <w:keepNext w:val="0"/>
        <w:ind w:leftChars="0" w:left="0"/>
        <w:rPr>
          <w:rFonts w:ascii="HG丸ｺﾞｼｯｸM-PRO" w:eastAsia="HG丸ｺﾞｼｯｸM-PRO" w:hAnsi="ＭＳ 明朝"/>
          <w:b/>
          <w:sz w:val="24"/>
        </w:rPr>
      </w:pPr>
      <w:bookmarkStart w:id="17" w:name="_Toc507953210"/>
      <w:r w:rsidRPr="000215EA">
        <w:rPr>
          <w:rFonts w:ascii="HG丸ｺﾞｼｯｸM-PRO" w:eastAsia="HG丸ｺﾞｼｯｸM-PRO" w:hAnsi="ＭＳ 明朝" w:hint="eastAsia"/>
          <w:b/>
          <w:sz w:val="24"/>
        </w:rPr>
        <w:t>１　障がい者福祉全般の課題</w:t>
      </w:r>
      <w:bookmarkEnd w:id="17"/>
    </w:p>
    <w:p w:rsidR="000215EA" w:rsidRPr="000215EA" w:rsidRDefault="000215EA" w:rsidP="000215EA">
      <w:pPr>
        <w:tabs>
          <w:tab w:val="right" w:leader="middleDot" w:pos="8400"/>
        </w:tabs>
        <w:snapToGrid w:val="0"/>
        <w:spacing w:afterLines="20" w:after="48"/>
        <w:ind w:left="731" w:hangingChars="331" w:hanging="731"/>
        <w:rPr>
          <w:rFonts w:ascii="HG丸ｺﾞｼｯｸM-PRO" w:eastAsia="HG丸ｺﾞｼｯｸM-PRO" w:hAnsi="ＭＳ 明朝"/>
          <w:b/>
          <w:sz w:val="22"/>
          <w:szCs w:val="22"/>
        </w:rPr>
      </w:pPr>
    </w:p>
    <w:p w:rsidR="000215EA" w:rsidRPr="000215EA" w:rsidRDefault="000215EA" w:rsidP="000215EA">
      <w:pPr>
        <w:pStyle w:val="3"/>
        <w:keepNext w:val="0"/>
        <w:ind w:leftChars="0" w:left="0"/>
        <w:rPr>
          <w:rFonts w:ascii="HG丸ｺﾞｼｯｸM-PRO" w:eastAsia="HG丸ｺﾞｼｯｸM-PRO" w:hAnsi="ＭＳ 明朝"/>
          <w:b/>
          <w:sz w:val="22"/>
          <w:szCs w:val="22"/>
        </w:rPr>
      </w:pPr>
      <w:bookmarkStart w:id="18" w:name="_Toc507953211"/>
      <w:r w:rsidRPr="000215EA">
        <w:rPr>
          <w:rFonts w:ascii="HG丸ｺﾞｼｯｸM-PRO" w:eastAsia="HG丸ｺﾞｼｯｸM-PRO" w:hAnsi="ＭＳ 明朝" w:hint="eastAsia"/>
          <w:b/>
          <w:sz w:val="22"/>
          <w:szCs w:val="22"/>
        </w:rPr>
        <w:t>１）現行施策の進捗状況からみた課題</w:t>
      </w:r>
      <w:bookmarkEnd w:id="18"/>
    </w:p>
    <w:p w:rsidR="000215EA" w:rsidRPr="000215EA" w:rsidRDefault="000215EA" w:rsidP="000215EA">
      <w:pPr>
        <w:tabs>
          <w:tab w:val="right" w:leader="middleDot" w:pos="8400"/>
        </w:tabs>
        <w:snapToGrid w:val="0"/>
        <w:spacing w:afterLines="20" w:after="48" w:line="276" w:lineRule="auto"/>
        <w:ind w:left="1" w:firstLineChars="118" w:firstLine="283"/>
        <w:rPr>
          <w:rFonts w:ascii="HG丸ｺﾞｼｯｸM-PRO" w:eastAsia="HG丸ｺﾞｼｯｸM-PRO" w:hAnsi="ＭＳ 明朝"/>
          <w:sz w:val="24"/>
        </w:rPr>
      </w:pPr>
    </w:p>
    <w:p w:rsidR="000215EA" w:rsidRPr="000215EA" w:rsidRDefault="000215EA" w:rsidP="000215EA">
      <w:pPr>
        <w:tabs>
          <w:tab w:val="right" w:leader="middleDot" w:pos="8400"/>
        </w:tabs>
        <w:snapToGrid w:val="0"/>
        <w:spacing w:afterLines="20" w:after="48" w:line="276" w:lineRule="auto"/>
        <w:ind w:left="1" w:firstLineChars="118" w:firstLine="283"/>
        <w:rPr>
          <w:rFonts w:ascii="HG丸ｺﾞｼｯｸM-PRO" w:eastAsia="HG丸ｺﾞｼｯｸM-PRO" w:hAnsi="ＭＳ 明朝"/>
          <w:sz w:val="24"/>
        </w:rPr>
      </w:pPr>
      <w:r w:rsidRPr="000215EA">
        <w:rPr>
          <w:rFonts w:ascii="HG丸ｺﾞｼｯｸM-PRO" w:eastAsia="HG丸ｺﾞｼｯｸM-PRO" w:hAnsi="ＭＳ 明朝" w:hint="eastAsia"/>
          <w:sz w:val="24"/>
        </w:rPr>
        <w:t>座間市障害者計画、第四期障害福祉計画に基づいて積極的に施策の展開を図ってきましたが、障害者の権利に関する条約の批准、それに伴う国の制度の変化、当事者、家族の急速な高齢化、東日本大震災を契機とした安全意識の高まり等、障がい者福祉を取り巻く環境は大きく変化しています。</w:t>
      </w:r>
    </w:p>
    <w:p w:rsidR="000215EA" w:rsidRPr="00BC1F4E" w:rsidRDefault="000215EA" w:rsidP="000215EA">
      <w:pPr>
        <w:tabs>
          <w:tab w:val="right" w:leader="middleDot" w:pos="8400"/>
        </w:tabs>
        <w:snapToGrid w:val="0"/>
        <w:spacing w:afterLines="20" w:after="48" w:line="276" w:lineRule="auto"/>
        <w:ind w:left="1" w:firstLineChars="118" w:firstLine="283"/>
        <w:rPr>
          <w:rFonts w:ascii="HG丸ｺﾞｼｯｸM-PRO" w:eastAsia="HG丸ｺﾞｼｯｸM-PRO" w:hAnsi="ＭＳ 明朝"/>
          <w:color w:val="000000" w:themeColor="text1"/>
          <w:sz w:val="24"/>
        </w:rPr>
      </w:pPr>
      <w:r w:rsidRPr="00BC1F4E">
        <w:rPr>
          <w:rFonts w:ascii="HG丸ｺﾞｼｯｸM-PRO" w:eastAsia="HG丸ｺﾞｼｯｸM-PRO" w:hAnsi="ＭＳ 明朝" w:hint="eastAsia"/>
          <w:color w:val="000000" w:themeColor="text1"/>
          <w:sz w:val="24"/>
        </w:rPr>
        <w:t>これまでの取組の振り返りから、障害者計画、第五期障害福祉計画</w:t>
      </w:r>
      <w:r w:rsidR="00D9144E" w:rsidRPr="00BC1F4E">
        <w:rPr>
          <w:rFonts w:ascii="HG丸ｺﾞｼｯｸM-PRO" w:eastAsia="HG丸ｺﾞｼｯｸM-PRO" w:hAnsi="ＭＳ 明朝" w:hint="eastAsia"/>
          <w:color w:val="000000" w:themeColor="text1"/>
          <w:sz w:val="24"/>
        </w:rPr>
        <w:t>・第一期障害児福祉計画</w:t>
      </w:r>
      <w:r w:rsidRPr="00BC1F4E">
        <w:rPr>
          <w:rFonts w:ascii="HG丸ｺﾞｼｯｸM-PRO" w:eastAsia="HG丸ｺﾞｼｯｸM-PRO" w:hAnsi="ＭＳ 明朝" w:hint="eastAsia"/>
          <w:color w:val="000000" w:themeColor="text1"/>
          <w:sz w:val="24"/>
        </w:rPr>
        <w:t>に向けた課題を整理すると、大きく</w:t>
      </w:r>
      <w:r w:rsidR="0070371A" w:rsidRPr="00BC1F4E">
        <w:rPr>
          <w:rFonts w:ascii="HG丸ｺﾞｼｯｸM-PRO" w:eastAsia="HG丸ｺﾞｼｯｸM-PRO" w:hAnsi="ＭＳ 明朝" w:hint="eastAsia"/>
          <w:color w:val="000000" w:themeColor="text1"/>
          <w:sz w:val="24"/>
        </w:rPr>
        <w:t>３</w:t>
      </w:r>
      <w:r w:rsidRPr="00BC1F4E">
        <w:rPr>
          <w:rFonts w:ascii="HG丸ｺﾞｼｯｸM-PRO" w:eastAsia="HG丸ｺﾞｼｯｸM-PRO" w:hAnsi="ＭＳ 明朝" w:hint="eastAsia"/>
          <w:color w:val="000000" w:themeColor="text1"/>
          <w:sz w:val="24"/>
        </w:rPr>
        <w:t>つの課題が抽出されます。</w:t>
      </w:r>
    </w:p>
    <w:p w:rsidR="00B97FEC" w:rsidRPr="000215EA" w:rsidRDefault="00B97FEC" w:rsidP="000215EA">
      <w:pPr>
        <w:tabs>
          <w:tab w:val="right" w:leader="middleDot" w:pos="8400"/>
        </w:tabs>
        <w:snapToGrid w:val="0"/>
        <w:spacing w:afterLines="20" w:after="48" w:line="276" w:lineRule="auto"/>
        <w:ind w:left="1" w:firstLineChars="118" w:firstLine="283"/>
        <w:rPr>
          <w:rFonts w:ascii="HG丸ｺﾞｼｯｸM-PRO" w:eastAsia="HG丸ｺﾞｼｯｸM-PRO" w:hAnsi="ＭＳ 明朝"/>
          <w:sz w:val="24"/>
        </w:rPr>
      </w:pPr>
    </w:p>
    <w:p w:rsidR="000215EA" w:rsidRPr="0005321E" w:rsidRDefault="000215EA" w:rsidP="0005321E">
      <w:pPr>
        <w:pStyle w:val="afffc"/>
        <w:numPr>
          <w:ilvl w:val="0"/>
          <w:numId w:val="27"/>
        </w:numPr>
        <w:tabs>
          <w:tab w:val="right" w:leader="middleDot" w:pos="8400"/>
        </w:tabs>
        <w:snapToGrid w:val="0"/>
        <w:spacing w:afterLines="20" w:after="48" w:line="276" w:lineRule="auto"/>
        <w:ind w:leftChars="0"/>
        <w:rPr>
          <w:rFonts w:ascii="HG丸ｺﾞｼｯｸM-PRO" w:eastAsia="HG丸ｺﾞｼｯｸM-PRO" w:hAnsi="ＭＳ 明朝"/>
          <w:sz w:val="24"/>
        </w:rPr>
      </w:pPr>
      <w:r w:rsidRPr="0005321E">
        <w:rPr>
          <w:rFonts w:ascii="HG丸ｺﾞｼｯｸM-PRO" w:eastAsia="HG丸ｺﾞｼｯｸM-PRO" w:hAnsi="ＭＳ 明朝" w:hint="eastAsia"/>
          <w:sz w:val="24"/>
        </w:rPr>
        <w:t>地域移行の基盤整備</w:t>
      </w:r>
    </w:p>
    <w:p w:rsidR="000215EA" w:rsidRPr="000215EA" w:rsidRDefault="000215EA" w:rsidP="000215EA">
      <w:pPr>
        <w:tabs>
          <w:tab w:val="right" w:leader="middleDot" w:pos="8400"/>
        </w:tabs>
        <w:snapToGrid w:val="0"/>
        <w:spacing w:afterLines="20" w:after="48" w:line="276" w:lineRule="auto"/>
        <w:ind w:left="1" w:firstLineChars="118" w:firstLine="283"/>
        <w:rPr>
          <w:rFonts w:ascii="HG丸ｺﾞｼｯｸM-PRO" w:eastAsia="HG丸ｺﾞｼｯｸM-PRO" w:hAnsi="ＭＳ 明朝"/>
          <w:sz w:val="24"/>
        </w:rPr>
      </w:pPr>
      <w:r w:rsidRPr="000215EA">
        <w:rPr>
          <w:rFonts w:ascii="HG丸ｺﾞｼｯｸM-PRO" w:eastAsia="HG丸ｺﾞｼｯｸM-PRO" w:hAnsi="ＭＳ 明朝" w:hint="eastAsia"/>
          <w:sz w:val="24"/>
        </w:rPr>
        <w:t>（</w:t>
      </w:r>
      <w:r w:rsidR="00321B90">
        <w:rPr>
          <w:rFonts w:ascii="HG丸ｺﾞｼｯｸM-PRO" w:eastAsia="HG丸ｺﾞｼｯｸM-PRO" w:hAnsi="ＭＳ 明朝" w:hint="eastAsia"/>
          <w:sz w:val="24"/>
        </w:rPr>
        <w:t>２</w:t>
      </w:r>
      <w:r w:rsidRPr="000215EA">
        <w:rPr>
          <w:rFonts w:ascii="HG丸ｺﾞｼｯｸM-PRO" w:eastAsia="HG丸ｺﾞｼｯｸM-PRO" w:hAnsi="ＭＳ 明朝" w:hint="eastAsia"/>
          <w:sz w:val="24"/>
        </w:rPr>
        <w:t>）　安全・安心の確保</w:t>
      </w:r>
    </w:p>
    <w:p w:rsidR="000215EA" w:rsidRDefault="000215EA" w:rsidP="0005321E">
      <w:pPr>
        <w:tabs>
          <w:tab w:val="right" w:leader="middleDot" w:pos="8400"/>
        </w:tabs>
        <w:snapToGrid w:val="0"/>
        <w:spacing w:afterLines="20" w:after="48" w:line="276" w:lineRule="auto"/>
        <w:ind w:left="1" w:firstLineChars="118" w:firstLine="283"/>
        <w:rPr>
          <w:rFonts w:ascii="HG丸ｺﾞｼｯｸM-PRO" w:eastAsia="HG丸ｺﾞｼｯｸM-PRO" w:hAnsi="ＭＳ 明朝"/>
          <w:sz w:val="24"/>
        </w:rPr>
      </w:pPr>
      <w:r w:rsidRPr="000215EA">
        <w:rPr>
          <w:rFonts w:ascii="HG丸ｺﾞｼｯｸM-PRO" w:eastAsia="HG丸ｺﾞｼｯｸM-PRO" w:hAnsi="ＭＳ 明朝" w:hint="eastAsia"/>
          <w:sz w:val="24"/>
        </w:rPr>
        <w:t>（</w:t>
      </w:r>
      <w:r w:rsidR="00321B90">
        <w:rPr>
          <w:rFonts w:ascii="HG丸ｺﾞｼｯｸM-PRO" w:eastAsia="HG丸ｺﾞｼｯｸM-PRO" w:hAnsi="ＭＳ 明朝" w:hint="eastAsia"/>
          <w:sz w:val="24"/>
        </w:rPr>
        <w:t>３</w:t>
      </w:r>
      <w:r w:rsidRPr="000215EA">
        <w:rPr>
          <w:rFonts w:ascii="HG丸ｺﾞｼｯｸM-PRO" w:eastAsia="HG丸ｺﾞｼｯｸM-PRO" w:hAnsi="ＭＳ 明朝" w:hint="eastAsia"/>
          <w:sz w:val="24"/>
        </w:rPr>
        <w:t>）　サービス・教育環境の充実</w:t>
      </w:r>
    </w:p>
    <w:p w:rsidR="00B97FEC" w:rsidRDefault="00B97FEC" w:rsidP="0005321E">
      <w:pPr>
        <w:tabs>
          <w:tab w:val="right" w:leader="middleDot" w:pos="8400"/>
        </w:tabs>
        <w:snapToGrid w:val="0"/>
        <w:spacing w:afterLines="20" w:after="48" w:line="276" w:lineRule="auto"/>
        <w:ind w:left="1" w:firstLineChars="118" w:firstLine="283"/>
        <w:rPr>
          <w:rFonts w:ascii="HG丸ｺﾞｼｯｸM-PRO" w:eastAsia="HG丸ｺﾞｼｯｸM-PRO" w:hAnsi="ＭＳ 明朝"/>
          <w:sz w:val="24"/>
        </w:rPr>
      </w:pPr>
    </w:p>
    <w:p w:rsidR="00B97FEC" w:rsidRPr="00CA2AA5" w:rsidRDefault="00B97FEC" w:rsidP="00AA5B89">
      <w:pPr>
        <w:tabs>
          <w:tab w:val="right" w:leader="middleDot" w:pos="8400"/>
        </w:tabs>
        <w:snapToGrid w:val="0"/>
        <w:ind w:firstLineChars="118" w:firstLine="283"/>
        <w:jc w:val="center"/>
        <w:rPr>
          <w:rFonts w:asciiTheme="majorEastAsia" w:eastAsiaTheme="majorEastAsia" w:hAnsiTheme="majorEastAsia"/>
          <w:sz w:val="24"/>
        </w:rPr>
      </w:pPr>
      <w:r w:rsidRPr="005D0402">
        <w:rPr>
          <w:rFonts w:asciiTheme="majorEastAsia" w:eastAsiaTheme="majorEastAsia" w:hAnsiTheme="majorEastAsia" w:hint="eastAsia"/>
          <w:sz w:val="24"/>
        </w:rPr>
        <w:t>現行施策の進捗状況からみた課題</w:t>
      </w:r>
    </w:p>
    <w:p w:rsidR="00B97FEC" w:rsidRDefault="00AA5B89" w:rsidP="00AA5B89">
      <w:pPr>
        <w:tabs>
          <w:tab w:val="right" w:leader="middleDot" w:pos="8400"/>
        </w:tabs>
        <w:snapToGrid w:val="0"/>
        <w:spacing w:afterLines="20" w:after="48" w:line="276" w:lineRule="auto"/>
        <w:ind w:leftChars="-71" w:left="-142"/>
        <w:rPr>
          <w:rFonts w:ascii="HG丸ｺﾞｼｯｸM-PRO" w:eastAsia="HG丸ｺﾞｼｯｸM-PRO" w:hAnsi="ＭＳ 明朝"/>
          <w:sz w:val="24"/>
        </w:rPr>
      </w:pPr>
      <w:r w:rsidRPr="00AA5B89">
        <w:t xml:space="preserve"> </w:t>
      </w:r>
      <w:r w:rsidRPr="00AA5B89">
        <w:rPr>
          <w:noProof/>
        </w:rPr>
        <w:drawing>
          <wp:inline distT="0" distB="0" distL="0" distR="0">
            <wp:extent cx="5770393" cy="3581400"/>
            <wp:effectExtent l="0" t="0" r="1905"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4351" cy="3583857"/>
                    </a:xfrm>
                    <a:prstGeom prst="rect">
                      <a:avLst/>
                    </a:prstGeom>
                    <a:noFill/>
                    <a:ln>
                      <a:noFill/>
                    </a:ln>
                  </pic:spPr>
                </pic:pic>
              </a:graphicData>
            </a:graphic>
          </wp:inline>
        </w:drawing>
      </w:r>
      <w:r w:rsidR="008C6C6E" w:rsidRPr="008C6C6E" w:rsidDel="008C6C6E">
        <w:t xml:space="preserve"> </w:t>
      </w:r>
    </w:p>
    <w:p w:rsidR="00B97FEC" w:rsidRDefault="00B97FEC" w:rsidP="00B97FEC">
      <w:pPr>
        <w:tabs>
          <w:tab w:val="right" w:leader="middleDot" w:pos="8400"/>
        </w:tabs>
        <w:snapToGrid w:val="0"/>
        <w:spacing w:afterLines="20" w:after="48" w:line="276" w:lineRule="auto"/>
        <w:rPr>
          <w:rFonts w:ascii="HG丸ｺﾞｼｯｸM-PRO" w:eastAsia="HG丸ｺﾞｼｯｸM-PRO" w:hAnsi="ＭＳ 明朝"/>
          <w:sz w:val="24"/>
        </w:rPr>
      </w:pPr>
    </w:p>
    <w:p w:rsidR="00B97FEC" w:rsidRDefault="00B97FEC" w:rsidP="00B97FEC">
      <w:pPr>
        <w:tabs>
          <w:tab w:val="right" w:leader="middleDot" w:pos="8400"/>
        </w:tabs>
        <w:snapToGrid w:val="0"/>
        <w:spacing w:afterLines="20" w:after="48" w:line="276" w:lineRule="auto"/>
        <w:rPr>
          <w:rFonts w:ascii="HG丸ｺﾞｼｯｸM-PRO" w:eastAsia="HG丸ｺﾞｼｯｸM-PRO" w:hAnsi="ＭＳ 明朝"/>
          <w:sz w:val="24"/>
        </w:rPr>
      </w:pPr>
    </w:p>
    <w:p w:rsidR="00321B90" w:rsidRDefault="00321B90" w:rsidP="00321B90">
      <w:pPr>
        <w:tabs>
          <w:tab w:val="right" w:leader="middleDot" w:pos="8400"/>
        </w:tabs>
        <w:snapToGrid w:val="0"/>
        <w:spacing w:afterLines="20" w:after="48" w:line="276" w:lineRule="auto"/>
        <w:ind w:left="1"/>
        <w:rPr>
          <w:rFonts w:ascii="HG丸ｺﾞｼｯｸM-PRO" w:eastAsia="HG丸ｺﾞｼｯｸM-PRO" w:hAnsi="ＭＳ 明朝"/>
          <w:sz w:val="24"/>
        </w:rPr>
      </w:pPr>
      <w:r>
        <w:rPr>
          <w:rFonts w:ascii="HG丸ｺﾞｼｯｸM-PRO" w:eastAsia="HG丸ｺﾞｼｯｸM-PRO" w:hAnsi="ＭＳ 明朝" w:hint="eastAsia"/>
          <w:sz w:val="24"/>
        </w:rPr>
        <w:lastRenderedPageBreak/>
        <w:t>○地域移行の基盤整備</w:t>
      </w:r>
    </w:p>
    <w:p w:rsidR="000215EA" w:rsidRPr="000215EA" w:rsidRDefault="000215EA" w:rsidP="00321B90">
      <w:pPr>
        <w:tabs>
          <w:tab w:val="right" w:leader="middleDot" w:pos="8400"/>
        </w:tabs>
        <w:snapToGrid w:val="0"/>
        <w:spacing w:afterLines="20" w:after="48" w:line="276" w:lineRule="auto"/>
        <w:ind w:left="1" w:firstLineChars="100" w:firstLine="240"/>
        <w:rPr>
          <w:rFonts w:ascii="HG丸ｺﾞｼｯｸM-PRO" w:eastAsia="HG丸ｺﾞｼｯｸM-PRO" w:hAnsi="ＭＳ 明朝"/>
          <w:sz w:val="24"/>
        </w:rPr>
      </w:pPr>
      <w:r w:rsidRPr="000215EA">
        <w:rPr>
          <w:rFonts w:ascii="HG丸ｺﾞｼｯｸM-PRO" w:eastAsia="HG丸ｺﾞｼｯｸM-PRO" w:hAnsi="ＭＳ 明朝" w:hint="eastAsia"/>
          <w:sz w:val="24"/>
        </w:rPr>
        <w:t>施設に入所している障がい者や精神科病院に入院している障がい者が地域で自立した生活を送るための地域移行の基盤整備では、地域生活支援拠点の整備、道路や建物のバリアフリー化などの「施設整備」、障がい者と市民の交流や障がい者の社会参加の促進、就労環境の整備など、「社会参加・交流」、障がい者の理解促進、地域からの支援など「理解促進」が課題です。</w:t>
      </w:r>
    </w:p>
    <w:p w:rsidR="00321B90" w:rsidRDefault="00321B90" w:rsidP="00321B90">
      <w:pPr>
        <w:tabs>
          <w:tab w:val="right" w:leader="middleDot" w:pos="8400"/>
        </w:tabs>
        <w:snapToGrid w:val="0"/>
        <w:spacing w:afterLines="20" w:after="48" w:line="276" w:lineRule="auto"/>
        <w:rPr>
          <w:rFonts w:ascii="HG丸ｺﾞｼｯｸM-PRO" w:eastAsia="HG丸ｺﾞｼｯｸM-PRO" w:hAnsi="ＭＳ 明朝"/>
          <w:sz w:val="24"/>
        </w:rPr>
      </w:pPr>
    </w:p>
    <w:p w:rsidR="00321B90" w:rsidRDefault="00321B90" w:rsidP="00321B90">
      <w:pPr>
        <w:tabs>
          <w:tab w:val="right" w:leader="middleDot" w:pos="8400"/>
        </w:tabs>
        <w:snapToGrid w:val="0"/>
        <w:spacing w:afterLines="20" w:after="48" w:line="276" w:lineRule="auto"/>
        <w:rPr>
          <w:rFonts w:ascii="HG丸ｺﾞｼｯｸM-PRO" w:eastAsia="HG丸ｺﾞｼｯｸM-PRO" w:hAnsi="ＭＳ 明朝"/>
          <w:sz w:val="24"/>
        </w:rPr>
      </w:pPr>
      <w:r>
        <w:rPr>
          <w:rFonts w:ascii="HG丸ｺﾞｼｯｸM-PRO" w:eastAsia="HG丸ｺﾞｼｯｸM-PRO" w:hAnsi="ＭＳ 明朝" w:hint="eastAsia"/>
          <w:sz w:val="24"/>
        </w:rPr>
        <w:t>○安全・安心の確保</w:t>
      </w:r>
    </w:p>
    <w:p w:rsidR="00E620ED" w:rsidRPr="00DD04D9" w:rsidRDefault="00E620ED" w:rsidP="00E620ED">
      <w:pPr>
        <w:tabs>
          <w:tab w:val="right" w:leader="middleDot" w:pos="8400"/>
        </w:tabs>
        <w:snapToGrid w:val="0"/>
        <w:spacing w:afterLines="20" w:after="48" w:line="276" w:lineRule="auto"/>
        <w:ind w:firstLineChars="100" w:firstLine="240"/>
        <w:rPr>
          <w:rFonts w:ascii="HG丸ｺﾞｼｯｸM-PRO" w:eastAsia="HG丸ｺﾞｼｯｸM-PRO" w:hAnsi="ＭＳ 明朝"/>
          <w:color w:val="000000" w:themeColor="text1"/>
          <w:sz w:val="24"/>
        </w:rPr>
      </w:pPr>
      <w:r w:rsidRPr="00DD04D9">
        <w:rPr>
          <w:rFonts w:ascii="HG丸ｺﾞｼｯｸM-PRO" w:eastAsia="HG丸ｺﾞｼｯｸM-PRO" w:hAnsi="ＭＳ 明朝" w:hint="eastAsia"/>
          <w:color w:val="000000" w:themeColor="text1"/>
          <w:sz w:val="24"/>
        </w:rPr>
        <w:t>「防災・減災」については、発災時に</w:t>
      </w:r>
      <w:r w:rsidR="00321B90" w:rsidRPr="00DD04D9">
        <w:rPr>
          <w:rFonts w:ascii="HG丸ｺﾞｼｯｸM-PRO" w:eastAsia="HG丸ｺﾞｼｯｸM-PRO" w:hAnsi="ＭＳ 明朝" w:hint="eastAsia"/>
          <w:color w:val="000000" w:themeColor="text1"/>
          <w:sz w:val="24"/>
        </w:rPr>
        <w:t>避難する一次</w:t>
      </w:r>
      <w:r w:rsidR="0005321E" w:rsidRPr="00DD04D9">
        <w:rPr>
          <w:rFonts w:ascii="HG丸ｺﾞｼｯｸM-PRO" w:eastAsia="HG丸ｺﾞｼｯｸM-PRO" w:hAnsi="ＭＳ 明朝" w:hint="eastAsia"/>
          <w:color w:val="000000" w:themeColor="text1"/>
          <w:sz w:val="24"/>
        </w:rPr>
        <w:t>避難所</w:t>
      </w:r>
      <w:r w:rsidR="00321B90" w:rsidRPr="00DD04D9">
        <w:rPr>
          <w:rFonts w:ascii="HG丸ｺﾞｼｯｸM-PRO" w:eastAsia="HG丸ｺﾞｼｯｸM-PRO" w:hAnsi="ＭＳ 明朝" w:hint="eastAsia"/>
          <w:color w:val="000000" w:themeColor="text1"/>
          <w:sz w:val="24"/>
        </w:rPr>
        <w:t>と二次避難所（福祉避難所）の環境整備、</w:t>
      </w:r>
      <w:r w:rsidR="00116DE4" w:rsidRPr="00DD04D9">
        <w:rPr>
          <w:rFonts w:ascii="HG丸ｺﾞｼｯｸM-PRO" w:eastAsia="HG丸ｺﾞｼｯｸM-PRO" w:hAnsi="ＭＳ 明朝" w:hint="eastAsia"/>
          <w:color w:val="000000" w:themeColor="text1"/>
          <w:sz w:val="24"/>
        </w:rPr>
        <w:t>避難行動要支援者</w:t>
      </w:r>
      <w:r w:rsidR="00321B90" w:rsidRPr="00DD04D9">
        <w:rPr>
          <w:rFonts w:ascii="HG丸ｺﾞｼｯｸM-PRO" w:eastAsia="HG丸ｺﾞｼｯｸM-PRO" w:hAnsi="ＭＳ 明朝" w:hint="eastAsia"/>
          <w:color w:val="000000" w:themeColor="text1"/>
          <w:sz w:val="24"/>
        </w:rPr>
        <w:t>制度の普及が課題</w:t>
      </w:r>
      <w:r w:rsidRPr="00DD04D9">
        <w:rPr>
          <w:rFonts w:ascii="HG丸ｺﾞｼｯｸM-PRO" w:eastAsia="HG丸ｺﾞｼｯｸM-PRO" w:hAnsi="ＭＳ 明朝" w:hint="eastAsia"/>
          <w:color w:val="000000" w:themeColor="text1"/>
          <w:sz w:val="24"/>
        </w:rPr>
        <w:t>です。</w:t>
      </w:r>
    </w:p>
    <w:p w:rsidR="00E620ED" w:rsidRDefault="00E620ED" w:rsidP="00E620ED">
      <w:pPr>
        <w:tabs>
          <w:tab w:val="right" w:leader="middleDot" w:pos="8400"/>
        </w:tabs>
        <w:snapToGrid w:val="0"/>
        <w:spacing w:afterLines="20" w:after="48" w:line="276" w:lineRule="auto"/>
        <w:ind w:firstLineChars="100" w:firstLine="240"/>
        <w:rPr>
          <w:rFonts w:ascii="HG丸ｺﾞｼｯｸM-PRO" w:eastAsia="HG丸ｺﾞｼｯｸM-PRO" w:hAnsi="ＭＳ 明朝"/>
          <w:color w:val="000000" w:themeColor="text1"/>
          <w:sz w:val="24"/>
        </w:rPr>
      </w:pPr>
      <w:r w:rsidRPr="00DD04D9">
        <w:rPr>
          <w:rFonts w:ascii="HG丸ｺﾞｼｯｸM-PRO" w:eastAsia="HG丸ｺﾞｼｯｸM-PRO" w:hAnsi="ＭＳ 明朝" w:hint="eastAsia"/>
          <w:color w:val="000000" w:themeColor="text1"/>
          <w:sz w:val="24"/>
        </w:rPr>
        <w:t>「相談・見守り」について、市内相談支援事業所のスキルアップ</w:t>
      </w:r>
      <w:r w:rsidR="00561A26" w:rsidRPr="00DD04D9">
        <w:rPr>
          <w:rFonts w:ascii="HG丸ｺﾞｼｯｸM-PRO" w:eastAsia="HG丸ｺﾞｼｯｸM-PRO" w:hAnsi="ＭＳ 明朝" w:hint="eastAsia"/>
          <w:color w:val="000000" w:themeColor="text1"/>
          <w:sz w:val="24"/>
        </w:rPr>
        <w:t>と困難</w:t>
      </w:r>
      <w:r w:rsidRPr="00DD04D9">
        <w:rPr>
          <w:rFonts w:ascii="HG丸ｺﾞｼｯｸM-PRO" w:eastAsia="HG丸ｺﾞｼｯｸM-PRO" w:hAnsi="ＭＳ 明朝" w:hint="eastAsia"/>
          <w:color w:val="000000" w:themeColor="text1"/>
          <w:sz w:val="24"/>
        </w:rPr>
        <w:t>ケースへの助言や指導的な役割を担う基幹相談支援センター</w:t>
      </w:r>
      <w:r w:rsidR="00B97FEC" w:rsidRPr="00DD04D9">
        <w:rPr>
          <w:rFonts w:ascii="HG丸ｺﾞｼｯｸM-PRO" w:eastAsia="HG丸ｺﾞｼｯｸM-PRO" w:hAnsi="ＭＳ 明朝" w:hint="eastAsia"/>
          <w:color w:val="000000" w:themeColor="text1"/>
          <w:sz w:val="24"/>
        </w:rPr>
        <w:t>の設置、親亡き後の障がい者を支援する成年後見制度の利用促進と座間あんしんセンターの活用などが課題です。</w:t>
      </w:r>
    </w:p>
    <w:p w:rsidR="00557D09" w:rsidRPr="00557D09" w:rsidRDefault="00557D09" w:rsidP="00E620ED">
      <w:pPr>
        <w:tabs>
          <w:tab w:val="right" w:leader="middleDot" w:pos="8400"/>
        </w:tabs>
        <w:snapToGrid w:val="0"/>
        <w:spacing w:afterLines="20" w:after="48" w:line="276" w:lineRule="auto"/>
        <w:ind w:firstLineChars="100" w:firstLine="240"/>
        <w:rPr>
          <w:rFonts w:ascii="HG丸ｺﾞｼｯｸM-PRO" w:eastAsia="HG丸ｺﾞｼｯｸM-PRO" w:hAnsi="ＭＳ 明朝"/>
          <w:color w:val="FF0000"/>
          <w:sz w:val="24"/>
        </w:rPr>
      </w:pPr>
      <w:r w:rsidRPr="008E1EB1">
        <w:rPr>
          <w:rFonts w:ascii="HG丸ｺﾞｼｯｸM-PRO" w:eastAsia="HG丸ｺﾞｼｯｸM-PRO" w:hAnsi="ＭＳ 明朝" w:hint="eastAsia"/>
          <w:sz w:val="24"/>
        </w:rPr>
        <w:t>「保健・医療」との連携については、障がい者の重度化・高齢化、また、難病、医療的ケア児に対する医療との連携が課題です。</w:t>
      </w:r>
    </w:p>
    <w:p w:rsidR="000215EA" w:rsidRPr="00DD04D9" w:rsidRDefault="000215EA" w:rsidP="000215EA">
      <w:pPr>
        <w:widowControl/>
        <w:jc w:val="left"/>
        <w:rPr>
          <w:rFonts w:ascii="HG丸ｺﾞｼｯｸM-PRO" w:eastAsia="HG丸ｺﾞｼｯｸM-PRO" w:hAnsi="ＭＳ 明朝"/>
          <w:color w:val="000000" w:themeColor="text1"/>
          <w:sz w:val="24"/>
        </w:rPr>
      </w:pPr>
    </w:p>
    <w:p w:rsidR="00321B90" w:rsidRPr="00DD04D9" w:rsidRDefault="00321B90" w:rsidP="00321B90">
      <w:pPr>
        <w:tabs>
          <w:tab w:val="right" w:leader="middleDot" w:pos="8400"/>
        </w:tabs>
        <w:snapToGrid w:val="0"/>
        <w:spacing w:afterLines="20" w:after="48" w:line="276" w:lineRule="auto"/>
        <w:rPr>
          <w:rFonts w:ascii="HG丸ｺﾞｼｯｸM-PRO" w:eastAsia="HG丸ｺﾞｼｯｸM-PRO" w:hAnsi="ＭＳ 明朝"/>
          <w:color w:val="000000" w:themeColor="text1"/>
          <w:sz w:val="24"/>
        </w:rPr>
      </w:pPr>
      <w:r w:rsidRPr="00DD04D9">
        <w:rPr>
          <w:rFonts w:ascii="HG丸ｺﾞｼｯｸM-PRO" w:eastAsia="HG丸ｺﾞｼｯｸM-PRO" w:hAnsi="ＭＳ 明朝" w:hint="eastAsia"/>
          <w:color w:val="000000" w:themeColor="text1"/>
          <w:sz w:val="24"/>
        </w:rPr>
        <w:t>○サービス・教育環境の充実</w:t>
      </w:r>
    </w:p>
    <w:p w:rsidR="000215EA" w:rsidRPr="00DD04D9" w:rsidRDefault="000215EA" w:rsidP="000215EA">
      <w:pPr>
        <w:tabs>
          <w:tab w:val="right" w:leader="middleDot" w:pos="8400"/>
        </w:tabs>
        <w:snapToGrid w:val="0"/>
        <w:spacing w:afterLines="20" w:after="48" w:line="276" w:lineRule="auto"/>
        <w:ind w:firstLineChars="118" w:firstLine="283"/>
        <w:rPr>
          <w:rFonts w:ascii="HG丸ｺﾞｼｯｸM-PRO" w:eastAsia="HG丸ｺﾞｼｯｸM-PRO" w:hAnsi="ＭＳ 明朝"/>
          <w:color w:val="000000" w:themeColor="text1"/>
          <w:sz w:val="24"/>
        </w:rPr>
      </w:pPr>
      <w:r w:rsidRPr="00DD04D9">
        <w:rPr>
          <w:rFonts w:ascii="HG丸ｺﾞｼｯｸM-PRO" w:eastAsia="HG丸ｺﾞｼｯｸM-PRO" w:hAnsi="ＭＳ 明朝" w:hint="eastAsia"/>
          <w:color w:val="000000" w:themeColor="text1"/>
          <w:sz w:val="24"/>
        </w:rPr>
        <w:t>サービス・教育環境の充実では、支援制度の確実な活用、障がい児の預かりなど、「生活支援サービス」、教育ニーズの多様化に対応した障がい児教育に対応する介助員・補助員の増員、教育支援相談体制など、「障がい児教育」などが課題です。</w:t>
      </w:r>
    </w:p>
    <w:p w:rsidR="008F7494" w:rsidRPr="00DD04D9" w:rsidRDefault="005E1AFB" w:rsidP="00E00A3B">
      <w:pPr>
        <w:tabs>
          <w:tab w:val="right" w:leader="middleDot" w:pos="8400"/>
        </w:tabs>
        <w:snapToGrid w:val="0"/>
        <w:spacing w:afterLines="20" w:after="48" w:line="276" w:lineRule="auto"/>
        <w:rPr>
          <w:rFonts w:ascii="小塚ゴシック Pro B" w:eastAsia="小塚ゴシック Pro B" w:hAnsi="小塚ゴシック Pro B" w:cs="Times New Roman"/>
          <w:color w:val="000000" w:themeColor="text1"/>
          <w:sz w:val="24"/>
          <w:szCs w:val="25"/>
        </w:rPr>
      </w:pPr>
      <w:r w:rsidRPr="00DD04D9">
        <w:rPr>
          <w:rFonts w:ascii="HG丸ｺﾞｼｯｸM-PRO" w:eastAsia="HG丸ｺﾞｼｯｸM-PRO" w:hAnsi="ＭＳ 明朝" w:hint="eastAsia"/>
          <w:color w:val="000000" w:themeColor="text1"/>
          <w:sz w:val="24"/>
        </w:rPr>
        <w:t xml:space="preserve">　</w:t>
      </w:r>
      <w:r w:rsidRPr="008E1EB1">
        <w:rPr>
          <w:rFonts w:ascii="HG丸ｺﾞｼｯｸM-PRO" w:eastAsia="HG丸ｺﾞｼｯｸM-PRO" w:hAnsi="ＭＳ 明朝" w:hint="eastAsia"/>
          <w:sz w:val="24"/>
        </w:rPr>
        <w:t>平成３０年に施行される障害者総合支援法の改正に係る新たなサービスの活用</w:t>
      </w:r>
      <w:r w:rsidR="00557D09" w:rsidRPr="008E1EB1">
        <w:rPr>
          <w:rFonts w:ascii="HG丸ｺﾞｼｯｸM-PRO" w:eastAsia="HG丸ｺﾞｼｯｸM-PRO" w:hAnsi="ＭＳ 明朝" w:hint="eastAsia"/>
          <w:sz w:val="24"/>
        </w:rPr>
        <w:t>も</w:t>
      </w:r>
      <w:r w:rsidRPr="008E1EB1">
        <w:rPr>
          <w:rFonts w:ascii="HG丸ｺﾞｼｯｸM-PRO" w:eastAsia="HG丸ｺﾞｼｯｸM-PRO" w:hAnsi="ＭＳ 明朝" w:hint="eastAsia"/>
          <w:sz w:val="24"/>
        </w:rPr>
        <w:t>課題</w:t>
      </w:r>
      <w:r w:rsidR="001F01A5" w:rsidRPr="008E1EB1">
        <w:rPr>
          <w:rFonts w:ascii="HG丸ｺﾞｼｯｸM-PRO" w:eastAsia="HG丸ｺﾞｼｯｸM-PRO" w:hAnsi="ＭＳ 明朝" w:hint="eastAsia"/>
          <w:sz w:val="24"/>
        </w:rPr>
        <w:t>です。</w:t>
      </w:r>
      <w:r w:rsidR="00557D09" w:rsidRPr="008E1EB1">
        <w:rPr>
          <w:rFonts w:ascii="HG丸ｺﾞｼｯｸM-PRO" w:eastAsia="HG丸ｺﾞｼｯｸM-PRO" w:hAnsi="ＭＳ 明朝" w:hint="eastAsia"/>
          <w:sz w:val="24"/>
        </w:rPr>
        <w:t>また、</w:t>
      </w:r>
      <w:r w:rsidR="008F7494" w:rsidRPr="008E1EB1">
        <w:rPr>
          <w:rFonts w:ascii="HG丸ｺﾞｼｯｸM-PRO" w:eastAsia="HG丸ｺﾞｼｯｸM-PRO" w:hAnsi="HG丸ｺﾞｼｯｸM-PRO" w:cs="Times New Roman" w:hint="eastAsia"/>
          <w:sz w:val="24"/>
          <w:szCs w:val="25"/>
        </w:rPr>
        <w:t>全ての市民が地域の中で互いに助け合い、支え合い、安心して豊かな生活をおくる</w:t>
      </w:r>
      <w:r w:rsidR="00557D09" w:rsidRPr="008E1EB1">
        <w:rPr>
          <w:rFonts w:ascii="HG丸ｺﾞｼｯｸM-PRO" w:eastAsia="HG丸ｺﾞｼｯｸM-PRO" w:hAnsi="HG丸ｺﾞｼｯｸM-PRO" w:cs="Times New Roman" w:hint="eastAsia"/>
          <w:sz w:val="24"/>
          <w:szCs w:val="25"/>
        </w:rPr>
        <w:t>ための包括的な支援体制の構築に向け、</w:t>
      </w:r>
      <w:r w:rsidR="002E632D" w:rsidRPr="008E1EB1">
        <w:rPr>
          <w:rFonts w:ascii="HG丸ｺﾞｼｯｸM-PRO" w:eastAsia="HG丸ｺﾞｼｯｸM-PRO" w:hAnsi="HG丸ｺﾞｼｯｸM-PRO" w:cs="Times New Roman" w:hint="eastAsia"/>
          <w:sz w:val="24"/>
          <w:szCs w:val="25"/>
        </w:rPr>
        <w:t>国や県の動向に注視するとともに</w:t>
      </w:r>
      <w:r w:rsidR="001F01A5" w:rsidRPr="008E1EB1">
        <w:rPr>
          <w:rFonts w:ascii="HG丸ｺﾞｼｯｸM-PRO" w:eastAsia="HG丸ｺﾞｼｯｸM-PRO" w:hAnsi="HG丸ｺﾞｼｯｸM-PRO" w:cs="Times New Roman" w:hint="eastAsia"/>
          <w:sz w:val="24"/>
          <w:szCs w:val="25"/>
        </w:rPr>
        <w:t>庁内各課との</w:t>
      </w:r>
      <w:r w:rsidRPr="008E1EB1">
        <w:rPr>
          <w:rFonts w:ascii="HG丸ｺﾞｼｯｸM-PRO" w:eastAsia="HG丸ｺﾞｼｯｸM-PRO" w:hAnsi="HG丸ｺﾞｼｯｸM-PRO" w:cs="Times New Roman" w:hint="eastAsia"/>
          <w:sz w:val="24"/>
          <w:szCs w:val="25"/>
        </w:rPr>
        <w:t>連携</w:t>
      </w:r>
      <w:r w:rsidR="001F01A5" w:rsidRPr="008E1EB1">
        <w:rPr>
          <w:rFonts w:ascii="HG丸ｺﾞｼｯｸM-PRO" w:eastAsia="HG丸ｺﾞｼｯｸM-PRO" w:hAnsi="HG丸ｺﾞｼｯｸM-PRO" w:cs="Times New Roman" w:hint="eastAsia"/>
          <w:sz w:val="24"/>
          <w:szCs w:val="25"/>
        </w:rPr>
        <w:t>が</w:t>
      </w:r>
      <w:r w:rsidRPr="008E1EB1">
        <w:rPr>
          <w:rFonts w:ascii="HG丸ｺﾞｼｯｸM-PRO" w:eastAsia="HG丸ｺﾞｼｯｸM-PRO" w:hAnsi="HG丸ｺﾞｼｯｸM-PRO" w:cs="Times New Roman" w:hint="eastAsia"/>
          <w:sz w:val="24"/>
          <w:szCs w:val="25"/>
        </w:rPr>
        <w:t>課題です。</w:t>
      </w:r>
    </w:p>
    <w:p w:rsidR="000215EA" w:rsidRPr="00F121B0" w:rsidRDefault="000215EA" w:rsidP="000215EA">
      <w:pPr>
        <w:tabs>
          <w:tab w:val="right" w:leader="middleDot" w:pos="8400"/>
        </w:tabs>
        <w:snapToGrid w:val="0"/>
        <w:spacing w:afterLines="20" w:after="48"/>
        <w:ind w:leftChars="150" w:left="780" w:hangingChars="200" w:hanging="480"/>
        <w:jc w:val="center"/>
        <w:rPr>
          <w:rFonts w:ascii="HG丸ｺﾞｼｯｸM-PRO" w:eastAsia="HG丸ｺﾞｼｯｸM-PRO" w:hAnsi="ＭＳ 明朝"/>
          <w:sz w:val="24"/>
        </w:rPr>
      </w:pPr>
    </w:p>
    <w:p w:rsidR="000215EA" w:rsidRPr="00F121B0" w:rsidRDefault="000215EA" w:rsidP="000215EA">
      <w:pPr>
        <w:widowControl/>
        <w:jc w:val="left"/>
        <w:rPr>
          <w:rFonts w:ascii="HG丸ｺﾞｼｯｸM-PRO" w:eastAsia="HG丸ｺﾞｼｯｸM-PRO" w:hAnsi="ＭＳ 明朝" w:cstheme="majorBidi"/>
          <w:b/>
          <w:sz w:val="22"/>
          <w:szCs w:val="22"/>
        </w:rPr>
      </w:pPr>
      <w:r w:rsidRPr="000215EA">
        <w:rPr>
          <w:rFonts w:ascii="HG丸ｺﾞｼｯｸM-PRO" w:eastAsia="HG丸ｺﾞｼｯｸM-PRO" w:hAnsi="ＭＳ 明朝"/>
          <w:b/>
          <w:sz w:val="22"/>
          <w:szCs w:val="22"/>
        </w:rPr>
        <w:br w:type="page"/>
      </w:r>
    </w:p>
    <w:p w:rsidR="000215EA" w:rsidRPr="000215EA" w:rsidRDefault="000215EA" w:rsidP="000215EA">
      <w:pPr>
        <w:pStyle w:val="3"/>
        <w:keepNext w:val="0"/>
        <w:ind w:leftChars="0" w:left="0"/>
        <w:rPr>
          <w:rFonts w:ascii="HG丸ｺﾞｼｯｸM-PRO" w:eastAsia="HG丸ｺﾞｼｯｸM-PRO" w:hAnsi="ＭＳ 明朝"/>
          <w:b/>
          <w:sz w:val="22"/>
          <w:szCs w:val="22"/>
        </w:rPr>
      </w:pPr>
      <w:bookmarkStart w:id="19" w:name="_Toc507953212"/>
      <w:r w:rsidRPr="000215EA">
        <w:rPr>
          <w:rFonts w:ascii="HG丸ｺﾞｼｯｸM-PRO" w:eastAsia="HG丸ｺﾞｼｯｸM-PRO" w:hAnsi="ＭＳ 明朝" w:hint="eastAsia"/>
          <w:b/>
          <w:sz w:val="22"/>
          <w:szCs w:val="22"/>
        </w:rPr>
        <w:lastRenderedPageBreak/>
        <w:t>２）アンケート調査からみた課題</w:t>
      </w:r>
      <w:bookmarkEnd w:id="19"/>
      <w:r w:rsidRPr="000215EA">
        <w:rPr>
          <w:rFonts w:ascii="HG丸ｺﾞｼｯｸM-PRO" w:eastAsia="HG丸ｺﾞｼｯｸM-PRO" w:hAnsi="ＭＳ 明朝" w:hint="eastAsia"/>
          <w:b/>
          <w:sz w:val="22"/>
          <w:szCs w:val="22"/>
        </w:rPr>
        <w:t xml:space="preserve">　</w:t>
      </w:r>
    </w:p>
    <w:p w:rsidR="000215EA" w:rsidRPr="000215EA" w:rsidRDefault="000215EA" w:rsidP="000215EA">
      <w:pPr>
        <w:tabs>
          <w:tab w:val="right" w:leader="middleDot" w:pos="8400"/>
        </w:tabs>
        <w:snapToGrid w:val="0"/>
        <w:spacing w:afterLines="20" w:after="48"/>
        <w:ind w:left="731" w:hangingChars="331" w:hanging="731"/>
        <w:rPr>
          <w:rFonts w:ascii="HG丸ｺﾞｼｯｸM-PRO" w:eastAsia="HG丸ｺﾞｼｯｸM-PRO" w:hAnsi="ＭＳ 明朝"/>
          <w:b/>
          <w:sz w:val="22"/>
          <w:szCs w:val="22"/>
        </w:rPr>
      </w:pPr>
    </w:p>
    <w:p w:rsidR="000215EA" w:rsidRPr="000215EA" w:rsidRDefault="000215EA" w:rsidP="000215EA">
      <w:pPr>
        <w:tabs>
          <w:tab w:val="right" w:leader="middleDot" w:pos="8400"/>
        </w:tabs>
        <w:snapToGrid w:val="0"/>
        <w:spacing w:afterLines="20" w:after="48" w:line="276" w:lineRule="auto"/>
        <w:ind w:left="1" w:firstLineChars="131" w:firstLine="314"/>
        <w:rPr>
          <w:rFonts w:ascii="HG丸ｺﾞｼｯｸM-PRO" w:eastAsia="HG丸ｺﾞｼｯｸM-PRO" w:hAnsi="ＭＳ 明朝"/>
          <w:sz w:val="24"/>
        </w:rPr>
      </w:pPr>
      <w:r w:rsidRPr="000215EA">
        <w:rPr>
          <w:rFonts w:ascii="HG丸ｺﾞｼｯｸM-PRO" w:eastAsia="HG丸ｺﾞｼｯｸM-PRO" w:hAnsi="ＭＳ 明朝" w:hint="eastAsia"/>
          <w:sz w:val="24"/>
        </w:rPr>
        <w:t>アンケート調査結果から、身体、知的、精神の各障がいに共通した次の課題が抽出されました。</w:t>
      </w:r>
    </w:p>
    <w:p w:rsidR="000215EA" w:rsidRPr="000215EA" w:rsidRDefault="000215EA" w:rsidP="00E63869">
      <w:pPr>
        <w:pStyle w:val="afffc"/>
        <w:numPr>
          <w:ilvl w:val="0"/>
          <w:numId w:val="26"/>
        </w:numPr>
        <w:tabs>
          <w:tab w:val="right" w:leader="middleDot" w:pos="8400"/>
        </w:tabs>
        <w:snapToGrid w:val="0"/>
        <w:spacing w:afterLines="20" w:after="48" w:line="276" w:lineRule="auto"/>
        <w:ind w:leftChars="0" w:left="426" w:hanging="252"/>
        <w:rPr>
          <w:rFonts w:ascii="HG丸ｺﾞｼｯｸM-PRO" w:eastAsia="HG丸ｺﾞｼｯｸM-PRO" w:hAnsi="ＭＳ 明朝"/>
          <w:sz w:val="24"/>
        </w:rPr>
      </w:pPr>
      <w:r w:rsidRPr="000215EA">
        <w:rPr>
          <w:rFonts w:ascii="HG丸ｺﾞｼｯｸM-PRO" w:eastAsia="HG丸ｺﾞｼｯｸM-PRO" w:hAnsi="ＭＳ 明朝" w:hint="eastAsia"/>
          <w:sz w:val="24"/>
        </w:rPr>
        <w:t>生活上の不安</w:t>
      </w:r>
    </w:p>
    <w:p w:rsidR="00561A26" w:rsidRPr="000215EA" w:rsidRDefault="000215EA" w:rsidP="00561A26">
      <w:pPr>
        <w:tabs>
          <w:tab w:val="right" w:leader="middleDot" w:pos="8400"/>
        </w:tabs>
        <w:snapToGrid w:val="0"/>
        <w:spacing w:afterLines="20" w:after="48" w:line="276" w:lineRule="auto"/>
        <w:ind w:left="284" w:firstLineChars="12" w:firstLine="29"/>
        <w:rPr>
          <w:rFonts w:ascii="HG丸ｺﾞｼｯｸM-PRO" w:eastAsia="HG丸ｺﾞｼｯｸM-PRO" w:hAnsi="ＭＳ 明朝"/>
          <w:sz w:val="24"/>
        </w:rPr>
      </w:pPr>
      <w:r w:rsidRPr="000215EA">
        <w:rPr>
          <w:rFonts w:ascii="HG丸ｺﾞｼｯｸM-PRO" w:eastAsia="HG丸ｺﾞｼｯｸM-PRO" w:hAnsi="ＭＳ 明朝" w:hint="eastAsia"/>
          <w:sz w:val="24"/>
        </w:rPr>
        <w:t xml:space="preserve">　障がいへの理解は確実に進んでいますが、身体障がいへの理解は進んでいるものの、知的障がい、精神障がいに対する理解は遅れています。障がい者の地域移行がうたわれていますが、障がい者が地域で生活するためには、環境の整備と地域の人々の理解が前提となります。</w:t>
      </w:r>
    </w:p>
    <w:p w:rsidR="000215EA" w:rsidRPr="000215EA" w:rsidRDefault="000215EA" w:rsidP="00E63869">
      <w:pPr>
        <w:tabs>
          <w:tab w:val="right" w:leader="middleDot" w:pos="8400"/>
        </w:tabs>
        <w:snapToGrid w:val="0"/>
        <w:spacing w:afterLines="20" w:after="48" w:line="276" w:lineRule="auto"/>
        <w:ind w:firstLineChars="87" w:firstLine="209"/>
        <w:rPr>
          <w:rFonts w:ascii="HG丸ｺﾞｼｯｸM-PRO" w:eastAsia="HG丸ｺﾞｼｯｸM-PRO" w:hAnsi="ＭＳ 明朝"/>
          <w:sz w:val="24"/>
        </w:rPr>
      </w:pPr>
      <w:r w:rsidRPr="000215EA">
        <w:rPr>
          <w:rFonts w:ascii="HG丸ｺﾞｼｯｸM-PRO" w:eastAsia="HG丸ｺﾞｼｯｸM-PRO" w:hAnsi="ＭＳ 明朝" w:hint="eastAsia"/>
          <w:sz w:val="24"/>
        </w:rPr>
        <w:t>②自立に向けた条件</w:t>
      </w:r>
    </w:p>
    <w:p w:rsidR="000215EA" w:rsidRPr="000215EA" w:rsidRDefault="000215EA" w:rsidP="000215EA">
      <w:pPr>
        <w:tabs>
          <w:tab w:val="right" w:leader="middleDot" w:pos="8400"/>
        </w:tabs>
        <w:snapToGrid w:val="0"/>
        <w:spacing w:afterLines="20" w:after="48" w:line="276" w:lineRule="auto"/>
        <w:ind w:left="284" w:firstLineChars="131" w:firstLine="314"/>
        <w:rPr>
          <w:rFonts w:ascii="HG丸ｺﾞｼｯｸM-PRO" w:eastAsia="HG丸ｺﾞｼｯｸM-PRO" w:hAnsi="ＭＳ 明朝"/>
          <w:sz w:val="24"/>
        </w:rPr>
      </w:pPr>
      <w:r w:rsidRPr="000215EA">
        <w:rPr>
          <w:rFonts w:ascii="HG丸ｺﾞｼｯｸM-PRO" w:eastAsia="HG丸ｺﾞｼｯｸM-PRO" w:hAnsi="ＭＳ 明朝" w:hint="eastAsia"/>
          <w:sz w:val="24"/>
        </w:rPr>
        <w:t>障がい者が自立した生活を営むためには、その基盤となる住まい、働く場、生きがいを得る場等が必要となります。様々なサービスが用意されていますが、それらを有効に活用していくためにも、相談窓口の整備が求められており、基幹相談支援センターの設置が</w:t>
      </w:r>
      <w:r w:rsidR="00561A26">
        <w:rPr>
          <w:rFonts w:ascii="HG丸ｺﾞｼｯｸM-PRO" w:eastAsia="HG丸ｺﾞｼｯｸM-PRO" w:hAnsi="ＭＳ 明朝" w:hint="eastAsia"/>
          <w:sz w:val="24"/>
        </w:rPr>
        <w:t>期待されています。</w:t>
      </w:r>
    </w:p>
    <w:p w:rsidR="000215EA" w:rsidRPr="001C5A72" w:rsidRDefault="001C5A72" w:rsidP="001C5A72">
      <w:pPr>
        <w:tabs>
          <w:tab w:val="right" w:leader="middleDot" w:pos="8400"/>
        </w:tabs>
        <w:snapToGrid w:val="0"/>
        <w:spacing w:afterLines="20" w:after="48" w:line="276" w:lineRule="auto"/>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③</w:t>
      </w:r>
      <w:r w:rsidR="000215EA" w:rsidRPr="001C5A72">
        <w:rPr>
          <w:rFonts w:ascii="HG丸ｺﾞｼｯｸM-PRO" w:eastAsia="HG丸ｺﾞｼｯｸM-PRO" w:hAnsi="ＭＳ 明朝" w:hint="eastAsia"/>
          <w:sz w:val="24"/>
        </w:rPr>
        <w:t>就労の課題</w:t>
      </w:r>
    </w:p>
    <w:p w:rsidR="000215EA" w:rsidRPr="000215EA" w:rsidRDefault="000215EA" w:rsidP="000215EA">
      <w:pPr>
        <w:tabs>
          <w:tab w:val="right" w:leader="middleDot" w:pos="8400"/>
        </w:tabs>
        <w:snapToGrid w:val="0"/>
        <w:spacing w:afterLines="20" w:after="48" w:line="276" w:lineRule="auto"/>
        <w:ind w:left="284" w:firstLineChars="131" w:firstLine="314"/>
        <w:rPr>
          <w:rFonts w:ascii="HG丸ｺﾞｼｯｸM-PRO" w:eastAsia="HG丸ｺﾞｼｯｸM-PRO" w:hAnsi="ＭＳ 明朝"/>
          <w:sz w:val="24"/>
        </w:rPr>
      </w:pPr>
      <w:r w:rsidRPr="000215EA">
        <w:rPr>
          <w:rFonts w:ascii="HG丸ｺﾞｼｯｸM-PRO" w:eastAsia="HG丸ｺﾞｼｯｸM-PRO" w:hAnsi="ＭＳ 明朝" w:hint="eastAsia"/>
          <w:sz w:val="24"/>
        </w:rPr>
        <w:t>就労は、障がい者の自立にとって重要な課題ですが、我が国の経済環境にも大きく左右され、必ずしも障がい者の就労機会が確保されているとは言えません。また</w:t>
      </w:r>
      <w:r w:rsidR="00561A26">
        <w:rPr>
          <w:rFonts w:ascii="HG丸ｺﾞｼｯｸM-PRO" w:eastAsia="HG丸ｺﾞｼｯｸM-PRO" w:hAnsi="ＭＳ 明朝" w:hint="eastAsia"/>
          <w:sz w:val="24"/>
        </w:rPr>
        <w:t>、</w:t>
      </w:r>
      <w:r w:rsidRPr="000215EA">
        <w:rPr>
          <w:rFonts w:ascii="HG丸ｺﾞｼｯｸM-PRO" w:eastAsia="HG丸ｺﾞｼｯｸM-PRO" w:hAnsi="ＭＳ 明朝" w:hint="eastAsia"/>
          <w:sz w:val="24"/>
        </w:rPr>
        <w:t>障がいの種類や程度によっても一般就労のみならず、福祉的就労という選択も必要となります。障がい者の特性にあった就労機会を創出していくことが課題です。</w:t>
      </w:r>
      <w:r w:rsidR="00561A26">
        <w:rPr>
          <w:rFonts w:ascii="HG丸ｺﾞｼｯｸM-PRO" w:eastAsia="HG丸ｺﾞｼｯｸM-PRO" w:hAnsi="ＭＳ 明朝" w:hint="eastAsia"/>
          <w:sz w:val="24"/>
        </w:rPr>
        <w:t>なお、</w:t>
      </w:r>
      <w:r w:rsidRPr="000215EA">
        <w:rPr>
          <w:rFonts w:ascii="HG丸ｺﾞｼｯｸM-PRO" w:eastAsia="HG丸ｺﾞｼｯｸM-PRO" w:hAnsi="ＭＳ 明朝" w:hint="eastAsia"/>
          <w:sz w:val="24"/>
        </w:rPr>
        <w:t>市では、就労機会の確保に向けて、優先調達を</w:t>
      </w:r>
      <w:r w:rsidR="00561A26">
        <w:rPr>
          <w:rFonts w:ascii="HG丸ｺﾞｼｯｸM-PRO" w:eastAsia="HG丸ｺﾞｼｯｸM-PRO" w:hAnsi="ＭＳ 明朝" w:hint="eastAsia"/>
          <w:sz w:val="24"/>
        </w:rPr>
        <w:t>今後も</w:t>
      </w:r>
      <w:r w:rsidRPr="000215EA">
        <w:rPr>
          <w:rFonts w:ascii="HG丸ｺﾞｼｯｸM-PRO" w:eastAsia="HG丸ｺﾞｼｯｸM-PRO" w:hAnsi="ＭＳ 明朝" w:hint="eastAsia"/>
          <w:sz w:val="24"/>
        </w:rPr>
        <w:t>推進して</w:t>
      </w:r>
      <w:r w:rsidR="001C5A72" w:rsidRPr="00E63869">
        <w:rPr>
          <w:rFonts w:ascii="HG丸ｺﾞｼｯｸM-PRO" w:eastAsia="HG丸ｺﾞｼｯｸM-PRO" w:hAnsi="ＭＳ 明朝" w:hint="eastAsia"/>
          <w:color w:val="000000" w:themeColor="text1"/>
          <w:sz w:val="24"/>
        </w:rPr>
        <w:t>い</w:t>
      </w:r>
      <w:r w:rsidR="00561A26" w:rsidRPr="00E63869">
        <w:rPr>
          <w:rFonts w:ascii="HG丸ｺﾞｼｯｸM-PRO" w:eastAsia="HG丸ｺﾞｼｯｸM-PRO" w:hAnsi="ＭＳ 明朝" w:hint="eastAsia"/>
          <w:color w:val="000000" w:themeColor="text1"/>
          <w:sz w:val="24"/>
        </w:rPr>
        <w:t>き</w:t>
      </w:r>
      <w:r w:rsidRPr="000215EA">
        <w:rPr>
          <w:rFonts w:ascii="HG丸ｺﾞｼｯｸM-PRO" w:eastAsia="HG丸ｺﾞｼｯｸM-PRO" w:hAnsi="ＭＳ 明朝" w:hint="eastAsia"/>
          <w:sz w:val="24"/>
        </w:rPr>
        <w:t>ます。</w:t>
      </w:r>
    </w:p>
    <w:p w:rsidR="000215EA" w:rsidRPr="000215EA" w:rsidRDefault="000215EA" w:rsidP="000215EA">
      <w:pPr>
        <w:tabs>
          <w:tab w:val="right" w:leader="middleDot" w:pos="8400"/>
        </w:tabs>
        <w:snapToGrid w:val="0"/>
        <w:spacing w:afterLines="20" w:after="48" w:line="276" w:lineRule="auto"/>
        <w:ind w:left="1" w:firstLineChars="131" w:firstLine="314"/>
        <w:rPr>
          <w:rFonts w:ascii="HG丸ｺﾞｼｯｸM-PRO" w:eastAsia="HG丸ｺﾞｼｯｸM-PRO" w:hAnsi="ＭＳ 明朝"/>
          <w:sz w:val="24"/>
        </w:rPr>
      </w:pPr>
      <w:r w:rsidRPr="000215EA">
        <w:rPr>
          <w:rFonts w:ascii="HG丸ｺﾞｼｯｸM-PRO" w:eastAsia="HG丸ｺﾞｼｯｸM-PRO" w:hAnsi="ＭＳ 明朝" w:hint="eastAsia"/>
          <w:sz w:val="24"/>
        </w:rPr>
        <w:t>④外出の課題</w:t>
      </w:r>
    </w:p>
    <w:p w:rsidR="000215EA" w:rsidRPr="000215EA" w:rsidRDefault="000215EA" w:rsidP="000215EA">
      <w:pPr>
        <w:tabs>
          <w:tab w:val="right" w:leader="middleDot" w:pos="8400"/>
        </w:tabs>
        <w:snapToGrid w:val="0"/>
        <w:spacing w:afterLines="20" w:after="48" w:line="276" w:lineRule="auto"/>
        <w:ind w:left="284" w:firstLineChars="131" w:firstLine="314"/>
        <w:rPr>
          <w:rFonts w:ascii="HG丸ｺﾞｼｯｸM-PRO" w:eastAsia="HG丸ｺﾞｼｯｸM-PRO" w:hAnsi="ＭＳ 明朝"/>
          <w:sz w:val="24"/>
        </w:rPr>
      </w:pPr>
      <w:r w:rsidRPr="000215EA">
        <w:rPr>
          <w:rFonts w:ascii="HG丸ｺﾞｼｯｸM-PRO" w:eastAsia="HG丸ｺﾞｼｯｸM-PRO" w:hAnsi="ＭＳ 明朝" w:hint="eastAsia"/>
          <w:sz w:val="24"/>
        </w:rPr>
        <w:t>アンケートによれば、障がい者の外出の機会は多く、頻度も高くなっています。それに伴い、１人では外出できない障がい者にとっ</w:t>
      </w:r>
      <w:r w:rsidRPr="008A2A9F">
        <w:rPr>
          <w:rFonts w:ascii="HG丸ｺﾞｼｯｸM-PRO" w:eastAsia="HG丸ｺﾞｼｯｸM-PRO" w:hAnsi="ＭＳ 明朝" w:hint="eastAsia"/>
          <w:sz w:val="24"/>
        </w:rPr>
        <w:t>て</w:t>
      </w:r>
      <w:r w:rsidR="001C5A72" w:rsidRPr="008A2A9F">
        <w:rPr>
          <w:rFonts w:ascii="HG丸ｺﾞｼｯｸM-PRO" w:eastAsia="HG丸ｺﾞｼｯｸM-PRO" w:hAnsi="ＭＳ 明朝" w:hint="eastAsia"/>
          <w:sz w:val="24"/>
        </w:rPr>
        <w:t>、</w:t>
      </w:r>
      <w:r w:rsidRPr="000215EA">
        <w:rPr>
          <w:rFonts w:ascii="HG丸ｺﾞｼｯｸM-PRO" w:eastAsia="HG丸ｺﾞｼｯｸM-PRO" w:hAnsi="ＭＳ 明朝" w:hint="eastAsia"/>
          <w:sz w:val="24"/>
        </w:rPr>
        <w:t>外出支援は欠かせないサービスとなります。障がい者の高齢化もあいまって、外出支援が大きな課題となりつつあります。外出時に利用する機会</w:t>
      </w:r>
      <w:r w:rsidR="0070371A">
        <w:rPr>
          <w:rFonts w:ascii="HG丸ｺﾞｼｯｸM-PRO" w:eastAsia="HG丸ｺﾞｼｯｸM-PRO" w:hAnsi="ＭＳ 明朝" w:hint="eastAsia"/>
          <w:sz w:val="24"/>
        </w:rPr>
        <w:t>が</w:t>
      </w:r>
      <w:r w:rsidRPr="000215EA">
        <w:rPr>
          <w:rFonts w:ascii="HG丸ｺﾞｼｯｸM-PRO" w:eastAsia="HG丸ｺﾞｼｯｸM-PRO" w:hAnsi="ＭＳ 明朝" w:hint="eastAsia"/>
          <w:sz w:val="24"/>
        </w:rPr>
        <w:t>多い、バス等の公共交通機関のバリアフリー化が進められています。</w:t>
      </w:r>
    </w:p>
    <w:p w:rsidR="000215EA" w:rsidRPr="008E1EB1" w:rsidRDefault="000215EA" w:rsidP="000215EA">
      <w:pPr>
        <w:tabs>
          <w:tab w:val="right" w:leader="middleDot" w:pos="8400"/>
        </w:tabs>
        <w:snapToGrid w:val="0"/>
        <w:spacing w:afterLines="20" w:after="48" w:line="276" w:lineRule="auto"/>
        <w:ind w:left="1" w:firstLineChars="131" w:firstLine="314"/>
        <w:rPr>
          <w:rFonts w:ascii="HG丸ｺﾞｼｯｸM-PRO" w:eastAsia="HG丸ｺﾞｼｯｸM-PRO" w:hAnsi="ＭＳ 明朝"/>
          <w:sz w:val="24"/>
        </w:rPr>
      </w:pPr>
      <w:r w:rsidRPr="008E1EB1">
        <w:rPr>
          <w:rFonts w:ascii="HG丸ｺﾞｼｯｸM-PRO" w:eastAsia="HG丸ｺﾞｼｯｸM-PRO" w:hAnsi="ＭＳ 明朝" w:hint="eastAsia"/>
          <w:sz w:val="24"/>
        </w:rPr>
        <w:t>⑤</w:t>
      </w:r>
      <w:r w:rsidR="001F01A5" w:rsidRPr="008E1EB1">
        <w:rPr>
          <w:rFonts w:ascii="HG丸ｺﾞｼｯｸM-PRO" w:eastAsia="HG丸ｺﾞｼｯｸM-PRO" w:hAnsi="ＭＳ 明朝" w:hint="eastAsia"/>
          <w:sz w:val="24"/>
        </w:rPr>
        <w:t>経済的な課題</w:t>
      </w:r>
    </w:p>
    <w:p w:rsidR="000215EA" w:rsidRPr="008E1EB1" w:rsidRDefault="001F01A5" w:rsidP="000215EA">
      <w:pPr>
        <w:tabs>
          <w:tab w:val="right" w:leader="middleDot" w:pos="8400"/>
        </w:tabs>
        <w:snapToGrid w:val="0"/>
        <w:spacing w:afterLines="20" w:after="48" w:line="276" w:lineRule="auto"/>
        <w:ind w:left="284" w:firstLineChars="131" w:firstLine="314"/>
        <w:rPr>
          <w:rFonts w:ascii="HG丸ｺﾞｼｯｸM-PRO" w:eastAsia="HG丸ｺﾞｼｯｸM-PRO" w:hAnsi="ＭＳ 明朝"/>
          <w:sz w:val="24"/>
        </w:rPr>
      </w:pPr>
      <w:r w:rsidRPr="008E1EB1">
        <w:rPr>
          <w:rFonts w:ascii="HG丸ｺﾞｼｯｸM-PRO" w:eastAsia="HG丸ｺﾞｼｯｸM-PRO" w:hAnsi="ＭＳ 明朝" w:hint="eastAsia"/>
          <w:sz w:val="24"/>
        </w:rPr>
        <w:t>就労による十分な収入が得られない状況では、障害年金、国の手当等の充実が必要です。また、障害福祉サービス利用にあたっての負担軽減等、経済的支援のあり方が課題です。</w:t>
      </w:r>
    </w:p>
    <w:p w:rsidR="000215EA" w:rsidRPr="000215EA" w:rsidRDefault="000215EA" w:rsidP="000215EA">
      <w:pPr>
        <w:tabs>
          <w:tab w:val="right" w:leader="middleDot" w:pos="8400"/>
        </w:tabs>
        <w:snapToGrid w:val="0"/>
        <w:spacing w:afterLines="20" w:after="48" w:line="276" w:lineRule="auto"/>
        <w:ind w:left="1" w:firstLineChars="131" w:firstLine="314"/>
        <w:rPr>
          <w:rFonts w:ascii="HG丸ｺﾞｼｯｸM-PRO" w:eastAsia="HG丸ｺﾞｼｯｸM-PRO" w:hAnsi="ＭＳ 明朝"/>
          <w:sz w:val="24"/>
        </w:rPr>
      </w:pPr>
      <w:r w:rsidRPr="000215EA">
        <w:rPr>
          <w:rFonts w:ascii="HG丸ｺﾞｼｯｸM-PRO" w:eastAsia="HG丸ｺﾞｼｯｸM-PRO" w:hAnsi="ＭＳ 明朝" w:hint="eastAsia"/>
          <w:sz w:val="24"/>
        </w:rPr>
        <w:t>⑥災害時の課題</w:t>
      </w:r>
    </w:p>
    <w:p w:rsidR="00DF5C1D" w:rsidRDefault="00561A26" w:rsidP="000215EA">
      <w:pPr>
        <w:tabs>
          <w:tab w:val="right" w:leader="middleDot" w:pos="8400"/>
        </w:tabs>
        <w:snapToGrid w:val="0"/>
        <w:spacing w:afterLines="20" w:after="48" w:line="276" w:lineRule="auto"/>
        <w:ind w:left="284" w:firstLineChars="131" w:firstLine="314"/>
        <w:rPr>
          <w:rFonts w:ascii="HG丸ｺﾞｼｯｸM-PRO" w:eastAsia="HG丸ｺﾞｼｯｸM-PRO" w:hAnsi="ＭＳ 明朝"/>
          <w:sz w:val="24"/>
        </w:rPr>
      </w:pPr>
      <w:r w:rsidRPr="00DD04D9">
        <w:rPr>
          <w:rFonts w:ascii="HG丸ｺﾞｼｯｸM-PRO" w:eastAsia="HG丸ｺﾞｼｯｸM-PRO" w:hAnsi="ＭＳ 明朝" w:hint="eastAsia"/>
          <w:color w:val="000000" w:themeColor="text1"/>
          <w:sz w:val="24"/>
        </w:rPr>
        <w:t>防災・減災対策のため、災害時</w:t>
      </w:r>
      <w:r w:rsidR="001C5A72" w:rsidRPr="00DD04D9">
        <w:rPr>
          <w:rFonts w:ascii="HG丸ｺﾞｼｯｸM-PRO" w:eastAsia="HG丸ｺﾞｼｯｸM-PRO" w:hAnsi="ＭＳ 明朝" w:hint="eastAsia"/>
          <w:color w:val="000000" w:themeColor="text1"/>
          <w:sz w:val="24"/>
        </w:rPr>
        <w:t>避難行動要支援者</w:t>
      </w:r>
      <w:r w:rsidRPr="00DD04D9">
        <w:rPr>
          <w:rFonts w:ascii="HG丸ｺﾞｼｯｸM-PRO" w:eastAsia="HG丸ｺﾞｼｯｸM-PRO" w:hAnsi="ＭＳ 明朝" w:hint="eastAsia"/>
          <w:color w:val="000000" w:themeColor="text1"/>
          <w:sz w:val="24"/>
        </w:rPr>
        <w:t>制度の普及が促進されております。現在、</w:t>
      </w:r>
      <w:r w:rsidR="000215EA" w:rsidRPr="00DD04D9">
        <w:rPr>
          <w:rFonts w:ascii="HG丸ｺﾞｼｯｸM-PRO" w:eastAsia="HG丸ｺﾞｼｯｸM-PRO" w:hAnsi="ＭＳ 明朝" w:hint="eastAsia"/>
          <w:color w:val="000000" w:themeColor="text1"/>
          <w:sz w:val="24"/>
        </w:rPr>
        <w:t>地域の理解が</w:t>
      </w:r>
      <w:r w:rsidR="001C5A72" w:rsidRPr="00DD04D9">
        <w:rPr>
          <w:rFonts w:ascii="HG丸ｺﾞｼｯｸM-PRO" w:eastAsia="HG丸ｺﾞｼｯｸM-PRO" w:hAnsi="ＭＳ 明朝" w:hint="eastAsia"/>
          <w:color w:val="000000" w:themeColor="text1"/>
          <w:sz w:val="24"/>
        </w:rPr>
        <w:t>進んでおり</w:t>
      </w:r>
      <w:r w:rsidR="000215EA" w:rsidRPr="00DD04D9">
        <w:rPr>
          <w:rFonts w:ascii="HG丸ｺﾞｼｯｸM-PRO" w:eastAsia="HG丸ｺﾞｼｯｸM-PRO" w:hAnsi="ＭＳ 明朝" w:hint="eastAsia"/>
          <w:color w:val="000000" w:themeColor="text1"/>
          <w:sz w:val="24"/>
        </w:rPr>
        <w:t>ますが、アンケートによれば、</w:t>
      </w:r>
      <w:r w:rsidR="00DF5C1D" w:rsidRPr="00DD04D9">
        <w:rPr>
          <w:rFonts w:ascii="HG丸ｺﾞｼｯｸM-PRO" w:eastAsia="HG丸ｺﾞｼｯｸM-PRO" w:hAnsi="ＭＳ 明朝" w:hint="eastAsia"/>
          <w:color w:val="000000" w:themeColor="text1"/>
          <w:sz w:val="24"/>
        </w:rPr>
        <w:t>この</w:t>
      </w:r>
      <w:r w:rsidR="00DF5C1D">
        <w:rPr>
          <w:rFonts w:ascii="HG丸ｺﾞｼｯｸM-PRO" w:eastAsia="HG丸ｺﾞｼｯｸM-PRO" w:hAnsi="ＭＳ 明朝" w:hint="eastAsia"/>
          <w:sz w:val="24"/>
        </w:rPr>
        <w:t>制度の障がい者からの</w:t>
      </w:r>
      <w:r w:rsidR="000215EA" w:rsidRPr="000215EA">
        <w:rPr>
          <w:rFonts w:ascii="HG丸ｺﾞｼｯｸM-PRO" w:eastAsia="HG丸ｺﾞｼｯｸM-PRO" w:hAnsi="ＭＳ 明朝" w:hint="eastAsia"/>
          <w:sz w:val="24"/>
        </w:rPr>
        <w:t>認知度は低く、利用意向も決して高くありません。</w:t>
      </w:r>
    </w:p>
    <w:p w:rsidR="000215EA" w:rsidRDefault="000215EA" w:rsidP="000215EA">
      <w:pPr>
        <w:tabs>
          <w:tab w:val="right" w:leader="middleDot" w:pos="8400"/>
        </w:tabs>
        <w:snapToGrid w:val="0"/>
        <w:spacing w:afterLines="20" w:after="48" w:line="276" w:lineRule="auto"/>
        <w:ind w:left="284" w:firstLineChars="131" w:firstLine="314"/>
        <w:rPr>
          <w:rFonts w:ascii="HG丸ｺﾞｼｯｸM-PRO" w:eastAsia="HG丸ｺﾞｼｯｸM-PRO" w:hAnsi="ＭＳ 明朝"/>
          <w:sz w:val="24"/>
        </w:rPr>
      </w:pPr>
      <w:r w:rsidRPr="000215EA">
        <w:rPr>
          <w:rFonts w:ascii="HG丸ｺﾞｼｯｸM-PRO" w:eastAsia="HG丸ｺﾞｼｯｸM-PRO" w:hAnsi="ＭＳ 明朝" w:hint="eastAsia"/>
          <w:sz w:val="24"/>
        </w:rPr>
        <w:t>１人では避難</w:t>
      </w:r>
      <w:r w:rsidR="00DF5C1D">
        <w:rPr>
          <w:rFonts w:ascii="HG丸ｺﾞｼｯｸM-PRO" w:eastAsia="HG丸ｺﾞｼｯｸM-PRO" w:hAnsi="ＭＳ 明朝" w:hint="eastAsia"/>
          <w:sz w:val="24"/>
        </w:rPr>
        <w:t>することが困難な</w:t>
      </w:r>
      <w:r w:rsidRPr="000215EA">
        <w:rPr>
          <w:rFonts w:ascii="HG丸ｺﾞｼｯｸM-PRO" w:eastAsia="HG丸ｺﾞｼｯｸM-PRO" w:hAnsi="ＭＳ 明朝" w:hint="eastAsia"/>
          <w:sz w:val="24"/>
        </w:rPr>
        <w:t>障がい者は多く、災害時の課題です。</w:t>
      </w:r>
    </w:p>
    <w:p w:rsidR="00DF5C1D" w:rsidRPr="00DF5C1D" w:rsidRDefault="00DF5C1D" w:rsidP="000215EA">
      <w:pPr>
        <w:tabs>
          <w:tab w:val="right" w:leader="middleDot" w:pos="8400"/>
        </w:tabs>
        <w:snapToGrid w:val="0"/>
        <w:spacing w:afterLines="20" w:after="48" w:line="276" w:lineRule="auto"/>
        <w:ind w:left="284" w:firstLineChars="131" w:firstLine="314"/>
        <w:rPr>
          <w:rFonts w:ascii="HG丸ｺﾞｼｯｸM-PRO" w:eastAsia="HG丸ｺﾞｼｯｸM-PRO" w:hAnsi="ＭＳ 明朝"/>
          <w:sz w:val="24"/>
        </w:rPr>
      </w:pPr>
    </w:p>
    <w:p w:rsidR="000215EA" w:rsidRPr="000215EA" w:rsidRDefault="008250B4" w:rsidP="000215EA">
      <w:pPr>
        <w:tabs>
          <w:tab w:val="right" w:leader="middleDot" w:pos="8400"/>
        </w:tabs>
        <w:snapToGrid w:val="0"/>
        <w:spacing w:afterLines="20" w:after="48"/>
        <w:ind w:left="284" w:firstLineChars="131" w:firstLine="275"/>
        <w:jc w:val="center"/>
        <w:rPr>
          <w:rFonts w:asciiTheme="majorEastAsia" w:eastAsiaTheme="majorEastAsia" w:hAnsiTheme="majorEastAsia"/>
        </w:rPr>
      </w:pPr>
      <w:r w:rsidRPr="000215EA">
        <w:rPr>
          <w:rFonts w:ascii="Century" w:eastAsia="ＭＳ 明朝" w:hAnsi="Century"/>
          <w:noProof/>
          <w:sz w:val="21"/>
          <w:szCs w:val="24"/>
        </w:rPr>
        <w:lastRenderedPageBreak/>
        <mc:AlternateContent>
          <mc:Choice Requires="wps">
            <w:drawing>
              <wp:anchor distT="0" distB="0" distL="114300" distR="114300" simplePos="0" relativeHeight="251764736" behindDoc="0" locked="0" layoutInCell="1" allowOverlap="1" wp14:anchorId="38D9E0F2" wp14:editId="1DDB76E5">
                <wp:simplePos x="0" y="0"/>
                <wp:positionH relativeFrom="margin">
                  <wp:posOffset>148590</wp:posOffset>
                </wp:positionH>
                <wp:positionV relativeFrom="paragraph">
                  <wp:posOffset>172085</wp:posOffset>
                </wp:positionV>
                <wp:extent cx="5162550" cy="3343275"/>
                <wp:effectExtent l="0" t="0" r="19050" b="28575"/>
                <wp:wrapNone/>
                <wp:docPr id="2828" name="四角形: 角を丸くする 2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3343275"/>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D07950" id="四角形: 角を丸くする 2828" o:spid="_x0000_s1026" style="position:absolute;left:0;text-align:left;margin-left:11.7pt;margin-top:13.55pt;width:406.5pt;height:263.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" filled="f" strokecolor="gray" strokeweight="1pt">
                <v:stroke dashstyle="1 1"/>
                <v:textbox inset="5.85pt,.7pt,5.85pt,.7pt"/>
                <w10:wrap anchorx="margin"/>
              </v:roundrect>
            </w:pict>
          </mc:Fallback>
        </mc:AlternateContent>
      </w:r>
      <w:r w:rsidR="000215EA" w:rsidRPr="000215EA">
        <w:rPr>
          <w:rFonts w:asciiTheme="majorEastAsia" w:eastAsiaTheme="majorEastAsia" w:hAnsiTheme="majorEastAsia" w:hint="eastAsia"/>
        </w:rPr>
        <w:t>アンケート調査からみた課題と最近の取組（全障がい共通）</w:t>
      </w:r>
    </w:p>
    <w:p w:rsidR="008250B4" w:rsidRPr="000215EA" w:rsidRDefault="008250B4" w:rsidP="008250B4">
      <w:pPr>
        <w:tabs>
          <w:tab w:val="right" w:leader="middleDot" w:pos="8400"/>
        </w:tabs>
        <w:snapToGrid w:val="0"/>
        <w:spacing w:afterLines="20" w:after="48"/>
        <w:ind w:leftChars="-1" w:left="-2"/>
        <w:jc w:val="center"/>
        <w:rPr>
          <w:rFonts w:ascii="HG丸ｺﾞｼｯｸM-PRO" w:eastAsia="HG丸ｺﾞｼｯｸM-PRO" w:hAnsi="ＭＳ 明朝"/>
          <w:sz w:val="24"/>
          <w:szCs w:val="24"/>
        </w:rPr>
      </w:pPr>
      <w:bookmarkStart w:id="20" w:name="_Hlk509234907"/>
      <w:r w:rsidRPr="00D04C31">
        <w:rPr>
          <w:noProof/>
        </w:rPr>
        <w:drawing>
          <wp:inline distT="0" distB="0" distL="0" distR="0" wp14:anchorId="752156E8" wp14:editId="1B0FFF30">
            <wp:extent cx="4909320" cy="3280680"/>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9320" cy="3280680"/>
                    </a:xfrm>
                    <a:prstGeom prst="rect">
                      <a:avLst/>
                    </a:prstGeom>
                    <a:noFill/>
                    <a:ln>
                      <a:noFill/>
                    </a:ln>
                  </pic:spPr>
                </pic:pic>
              </a:graphicData>
            </a:graphic>
          </wp:inline>
        </w:drawing>
      </w:r>
      <w:r w:rsidRPr="008C6C6E">
        <w:t xml:space="preserve"> </w:t>
      </w:r>
    </w:p>
    <w:bookmarkEnd w:id="20"/>
    <w:p w:rsidR="000215EA" w:rsidRPr="000215EA" w:rsidRDefault="000215EA" w:rsidP="000215EA">
      <w:pPr>
        <w:tabs>
          <w:tab w:val="right" w:leader="middleDot" w:pos="8400"/>
        </w:tabs>
        <w:snapToGrid w:val="0"/>
        <w:spacing w:afterLines="20" w:after="48"/>
        <w:ind w:leftChars="-1" w:left="-2"/>
        <w:jc w:val="center"/>
        <w:rPr>
          <w:rFonts w:ascii="HG丸ｺﾞｼｯｸM-PRO" w:eastAsia="HG丸ｺﾞｼｯｸM-PRO" w:hAnsi="ＭＳ 明朝"/>
          <w:sz w:val="24"/>
        </w:rPr>
      </w:pPr>
    </w:p>
    <w:p w:rsidR="000215EA" w:rsidRPr="000215EA" w:rsidRDefault="000215EA" w:rsidP="000215EA">
      <w:pPr>
        <w:pStyle w:val="2"/>
        <w:keepNext w:val="0"/>
        <w:ind w:leftChars="0" w:left="0"/>
        <w:rPr>
          <w:rFonts w:ascii="HG丸ｺﾞｼｯｸM-PRO" w:eastAsia="HG丸ｺﾞｼｯｸM-PRO" w:hAnsi="ＭＳ 明朝"/>
          <w:sz w:val="24"/>
        </w:rPr>
      </w:pPr>
      <w:bookmarkStart w:id="21" w:name="_Toc507953213"/>
      <w:r w:rsidRPr="000215EA">
        <w:rPr>
          <w:rFonts w:ascii="HG丸ｺﾞｼｯｸM-PRO" w:eastAsia="HG丸ｺﾞｼｯｸM-PRO" w:hAnsi="ＭＳ 明朝" w:hint="eastAsia"/>
          <w:b/>
          <w:sz w:val="24"/>
        </w:rPr>
        <w:t>２　障がい種別にみた課題</w:t>
      </w:r>
      <w:bookmarkEnd w:id="21"/>
    </w:p>
    <w:p w:rsidR="000215EA" w:rsidRPr="000215EA" w:rsidRDefault="000215EA" w:rsidP="000215EA">
      <w:pPr>
        <w:tabs>
          <w:tab w:val="right" w:leader="middleDot" w:pos="8400"/>
        </w:tabs>
        <w:snapToGrid w:val="0"/>
        <w:spacing w:afterLines="20" w:after="48" w:line="276" w:lineRule="auto"/>
        <w:ind w:left="1" w:firstLineChars="118" w:firstLine="283"/>
        <w:rPr>
          <w:rFonts w:ascii="HG丸ｺﾞｼｯｸM-PRO" w:eastAsia="HG丸ｺﾞｼｯｸM-PRO" w:hAnsi="ＭＳ 明朝"/>
          <w:sz w:val="24"/>
        </w:rPr>
      </w:pPr>
      <w:r w:rsidRPr="000215EA">
        <w:rPr>
          <w:rFonts w:ascii="HG丸ｺﾞｼｯｸM-PRO" w:eastAsia="HG丸ｺﾞｼｯｸM-PRO" w:hAnsi="ＭＳ 明朝" w:hint="eastAsia"/>
          <w:sz w:val="24"/>
        </w:rPr>
        <w:t>身体障がい者では、生活上の不安では健康の不安が、介助の課題としては</w:t>
      </w:r>
      <w:r w:rsidR="001F01A5" w:rsidRPr="009538B8">
        <w:rPr>
          <w:rFonts w:ascii="HG丸ｺﾞｼｯｸM-PRO" w:eastAsia="HG丸ｺﾞｼｯｸM-PRO" w:hAnsi="ＭＳ 明朝" w:hint="eastAsia"/>
          <w:sz w:val="24"/>
        </w:rPr>
        <w:t>介護者</w:t>
      </w:r>
      <w:r w:rsidRPr="000215EA">
        <w:rPr>
          <w:rFonts w:ascii="HG丸ｺﾞｼｯｸM-PRO" w:eastAsia="HG丸ｺﾞｼｯｸM-PRO" w:hAnsi="ＭＳ 明朝" w:hint="eastAsia"/>
          <w:sz w:val="24"/>
        </w:rPr>
        <w:t>の高齢化や健康不安が挙げられます。一方、障害者総合支援法以降の変化では、経済的負担増が指摘されつつも、家族の負担が減少し、自立生活への希望が出てきたという側面も見られます。身体障がい者の課題としては、医療体制、相談体制、日常生活支援、就労支援に集約されます。</w:t>
      </w:r>
    </w:p>
    <w:p w:rsidR="000215EA" w:rsidRPr="000215EA" w:rsidRDefault="000215EA" w:rsidP="000215EA">
      <w:pPr>
        <w:tabs>
          <w:tab w:val="right" w:leader="middleDot" w:pos="8400"/>
        </w:tabs>
        <w:snapToGrid w:val="0"/>
        <w:spacing w:afterLines="20" w:after="48"/>
        <w:ind w:left="284" w:firstLineChars="131" w:firstLine="262"/>
        <w:jc w:val="center"/>
        <w:rPr>
          <w:rFonts w:asciiTheme="majorEastAsia" w:eastAsiaTheme="majorEastAsia" w:hAnsiTheme="majorEastAsia"/>
        </w:rPr>
      </w:pPr>
      <w:r w:rsidRPr="000215EA">
        <w:rPr>
          <w:rFonts w:asciiTheme="majorEastAsia" w:eastAsiaTheme="majorEastAsia" w:hAnsiTheme="majorEastAsia" w:hint="eastAsia"/>
        </w:rPr>
        <w:t>アンケート調査からみた課題と最近の取組（身体障がい）</w:t>
      </w:r>
    </w:p>
    <w:p w:rsidR="008250B4" w:rsidRPr="000215EA" w:rsidRDefault="008250B4" w:rsidP="008250B4">
      <w:pPr>
        <w:widowControl/>
        <w:jc w:val="center"/>
        <w:rPr>
          <w:rFonts w:ascii="HG丸ｺﾞｼｯｸM-PRO" w:eastAsia="HG丸ｺﾞｼｯｸM-PRO" w:hAnsi="HG丸ｺﾞｼｯｸM-PRO"/>
          <w:color w:val="333333"/>
          <w:sz w:val="28"/>
          <w:szCs w:val="28"/>
        </w:rPr>
      </w:pPr>
      <w:r w:rsidRPr="000215EA">
        <w:rPr>
          <w:rFonts w:ascii="Century" w:eastAsia="ＭＳ 明朝" w:hAnsi="Century"/>
          <w:noProof/>
          <w:sz w:val="21"/>
          <w:szCs w:val="24"/>
        </w:rPr>
        <mc:AlternateContent>
          <mc:Choice Requires="wps">
            <w:drawing>
              <wp:anchor distT="0" distB="0" distL="114300" distR="114300" simplePos="0" relativeHeight="251765760" behindDoc="0" locked="0" layoutInCell="1" allowOverlap="1" wp14:anchorId="24B8CAF8" wp14:editId="604F518D">
                <wp:simplePos x="0" y="0"/>
                <wp:positionH relativeFrom="margin">
                  <wp:align>center</wp:align>
                </wp:positionH>
                <wp:positionV relativeFrom="paragraph">
                  <wp:posOffset>10160</wp:posOffset>
                </wp:positionV>
                <wp:extent cx="5140325" cy="3543935"/>
                <wp:effectExtent l="0" t="0" r="22225" b="18415"/>
                <wp:wrapNone/>
                <wp:docPr id="2825" name="四角形: 角を丸くする 2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0325" cy="3543935"/>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A16EB" id="四角形: 角を丸くする 2825" o:spid="_x0000_s1026" style="position:absolute;left:0;text-align:left;margin-left:0;margin-top:.8pt;width:404.75pt;height:279.05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" filled="f" strokecolor="gray" strokeweight="1pt">
                <v:stroke dashstyle="1 1"/>
                <v:textbox inset="5.85pt,.7pt,5.85pt,.7pt"/>
                <w10:wrap anchorx="margin"/>
              </v:roundrect>
            </w:pict>
          </mc:Fallback>
        </mc:AlternateContent>
      </w:r>
      <w:r w:rsidR="00F601C5" w:rsidRPr="00F601C5">
        <w:t xml:space="preserve"> </w:t>
      </w:r>
      <w:r w:rsidR="00F601C5" w:rsidRPr="00F601C5">
        <w:drawing>
          <wp:inline distT="0" distB="0" distL="0" distR="0">
            <wp:extent cx="4962213" cy="3508119"/>
            <wp:effectExtent l="0" t="0" r="0" b="0"/>
            <wp:docPr id="2821" name="図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3851" cy="3516347"/>
                    </a:xfrm>
                    <a:prstGeom prst="rect">
                      <a:avLst/>
                    </a:prstGeom>
                    <a:noFill/>
                    <a:ln>
                      <a:noFill/>
                    </a:ln>
                  </pic:spPr>
                </pic:pic>
              </a:graphicData>
            </a:graphic>
          </wp:inline>
        </w:drawing>
      </w:r>
      <w:r w:rsidRPr="005D78ED" w:rsidDel="005D78ED">
        <w:t xml:space="preserve"> </w:t>
      </w:r>
    </w:p>
    <w:p w:rsidR="008250B4" w:rsidRPr="000215EA" w:rsidRDefault="008250B4" w:rsidP="008250B4">
      <w:pPr>
        <w:widowControl/>
        <w:jc w:val="left"/>
        <w:rPr>
          <w:kern w:val="0"/>
        </w:rPr>
        <w:sectPr w:rsidR="008250B4" w:rsidRPr="000215EA">
          <w:pgSz w:w="11906" w:h="16838"/>
          <w:pgMar w:top="1304" w:right="1701" w:bottom="1588" w:left="1701" w:header="680" w:footer="567" w:gutter="0"/>
          <w:cols w:space="720"/>
        </w:sectPr>
      </w:pPr>
    </w:p>
    <w:p w:rsidR="000215EA" w:rsidRPr="000215EA" w:rsidRDefault="000215EA" w:rsidP="000215EA">
      <w:pPr>
        <w:tabs>
          <w:tab w:val="right" w:leader="middleDot" w:pos="8400"/>
        </w:tabs>
        <w:snapToGrid w:val="0"/>
        <w:spacing w:afterLines="20" w:after="48" w:line="276" w:lineRule="auto"/>
        <w:ind w:left="2" w:firstLineChars="87" w:firstLine="209"/>
        <w:rPr>
          <w:rFonts w:ascii="HG丸ｺﾞｼｯｸM-PRO" w:eastAsia="HG丸ｺﾞｼｯｸM-PRO" w:hAnsi="ＭＳ 明朝"/>
          <w:sz w:val="24"/>
          <w:szCs w:val="24"/>
        </w:rPr>
      </w:pPr>
      <w:r w:rsidRPr="000215EA">
        <w:rPr>
          <w:rFonts w:ascii="HG丸ｺﾞｼｯｸM-PRO" w:eastAsia="HG丸ｺﾞｼｯｸM-PRO" w:hAnsi="ＭＳ 明朝" w:hint="eastAsia"/>
          <w:sz w:val="24"/>
        </w:rPr>
        <w:lastRenderedPageBreak/>
        <w:t>知的障がい者では、当事者の高齢化、親の高齢化に伴い、生活上の親の負担、介助の負担等、将来に向けた不安が顕著に現れています。親亡き後への対応として、相談体制、移動支援、就労支援が大きな課題です。</w:t>
      </w:r>
    </w:p>
    <w:p w:rsidR="000215EA" w:rsidRPr="000215EA" w:rsidRDefault="000215EA" w:rsidP="000215EA">
      <w:pPr>
        <w:tabs>
          <w:tab w:val="right" w:leader="middleDot" w:pos="8400"/>
        </w:tabs>
        <w:snapToGrid w:val="0"/>
        <w:spacing w:afterLines="20" w:after="48"/>
        <w:ind w:left="284" w:firstLineChars="131" w:firstLine="262"/>
        <w:jc w:val="center"/>
        <w:rPr>
          <w:rFonts w:asciiTheme="majorEastAsia" w:eastAsiaTheme="majorEastAsia" w:hAnsiTheme="majorEastAsia"/>
        </w:rPr>
      </w:pPr>
      <w:r w:rsidRPr="000215EA">
        <w:rPr>
          <w:rFonts w:asciiTheme="majorEastAsia" w:eastAsiaTheme="majorEastAsia" w:hAnsiTheme="majorEastAsia" w:hint="eastAsia"/>
        </w:rPr>
        <w:t>アンケート調査からみた課題と最近の取組（知的障がい）</w:t>
      </w:r>
    </w:p>
    <w:p w:rsidR="008250B4" w:rsidRPr="000215EA" w:rsidRDefault="008250B4" w:rsidP="008250B4">
      <w:pPr>
        <w:tabs>
          <w:tab w:val="right" w:leader="middleDot" w:pos="8400"/>
        </w:tabs>
        <w:snapToGrid w:val="0"/>
        <w:spacing w:afterLines="20" w:after="48"/>
        <w:ind w:leftChars="100" w:left="685" w:hangingChars="231" w:hanging="485"/>
        <w:jc w:val="center"/>
        <w:rPr>
          <w:rFonts w:ascii="HG丸ｺﾞｼｯｸM-PRO" w:eastAsia="HG丸ｺﾞｼｯｸM-PRO" w:hAnsi="ＭＳ 明朝"/>
          <w:noProof/>
          <w:sz w:val="24"/>
          <w:szCs w:val="24"/>
        </w:rPr>
      </w:pPr>
      <w:r w:rsidRPr="000215EA">
        <w:rPr>
          <w:rFonts w:ascii="Century" w:eastAsia="ＭＳ 明朝" w:hAnsi="Century"/>
          <w:noProof/>
          <w:sz w:val="21"/>
          <w:szCs w:val="24"/>
        </w:rPr>
        <mc:AlternateContent>
          <mc:Choice Requires="wps">
            <w:drawing>
              <wp:anchor distT="0" distB="0" distL="114300" distR="114300" simplePos="0" relativeHeight="252054016" behindDoc="0" locked="0" layoutInCell="1" allowOverlap="1" wp14:anchorId="06B65C4D" wp14:editId="1CFF9765">
                <wp:simplePos x="0" y="0"/>
                <wp:positionH relativeFrom="column">
                  <wp:posOffset>154899</wp:posOffset>
                </wp:positionH>
                <wp:positionV relativeFrom="paragraph">
                  <wp:posOffset>4280</wp:posOffset>
                </wp:positionV>
                <wp:extent cx="5209540" cy="3521034"/>
                <wp:effectExtent l="0" t="0" r="10160" b="22860"/>
                <wp:wrapNone/>
                <wp:docPr id="62" name="四角形: 角を丸くする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9540" cy="3521034"/>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40F75" id="四角形: 角を丸くする 62" o:spid="_x0000_s1026" style="position:absolute;left:0;text-align:left;margin-left:12.2pt;margin-top:.35pt;width:410.2pt;height:277.2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" filled="f" strokecolor="gray" strokeweight="1pt">
                <v:stroke dashstyle="1 1"/>
                <v:textbox inset="5.85pt,.7pt,5.85pt,.7pt"/>
              </v:roundrect>
            </w:pict>
          </mc:Fallback>
        </mc:AlternateContent>
      </w:r>
      <w:r w:rsidR="00F601C5" w:rsidRPr="00F601C5">
        <w:rPr>
          <w:rFonts w:ascii="HG丸ｺﾞｼｯｸM-PRO" w:eastAsia="HG丸ｺﾞｼｯｸM-PRO" w:hAnsi="ＭＳ 明朝"/>
          <w:noProof/>
          <w:sz w:val="24"/>
          <w:szCs w:val="24"/>
        </w:rPr>
        <w:t xml:space="preserve"> </w:t>
      </w:r>
      <w:r w:rsidR="00F601C5" w:rsidRPr="00F601C5">
        <w:drawing>
          <wp:inline distT="0" distB="0" distL="0" distR="0">
            <wp:extent cx="4899960" cy="3470400"/>
            <wp:effectExtent l="0" t="0" r="0" b="0"/>
            <wp:docPr id="2823" name="図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9960" cy="3470400"/>
                    </a:xfrm>
                    <a:prstGeom prst="rect">
                      <a:avLst/>
                    </a:prstGeom>
                    <a:noFill/>
                    <a:ln>
                      <a:noFill/>
                    </a:ln>
                  </pic:spPr>
                </pic:pic>
              </a:graphicData>
            </a:graphic>
          </wp:inline>
        </w:drawing>
      </w:r>
    </w:p>
    <w:p w:rsidR="000215EA" w:rsidRPr="000215EA" w:rsidRDefault="000215EA" w:rsidP="000215EA">
      <w:pPr>
        <w:tabs>
          <w:tab w:val="right" w:leader="middleDot" w:pos="8400"/>
        </w:tabs>
        <w:snapToGrid w:val="0"/>
        <w:spacing w:afterLines="20" w:after="48"/>
        <w:ind w:leftChars="100" w:left="754" w:hangingChars="231" w:hanging="554"/>
        <w:jc w:val="center"/>
        <w:rPr>
          <w:rFonts w:ascii="HG丸ｺﾞｼｯｸM-PRO" w:eastAsia="HG丸ｺﾞｼｯｸM-PRO" w:hAnsi="ＭＳ 明朝"/>
          <w:noProof/>
          <w:sz w:val="24"/>
        </w:rPr>
      </w:pPr>
    </w:p>
    <w:p w:rsidR="000215EA" w:rsidRPr="000215EA" w:rsidRDefault="000215EA" w:rsidP="000215EA">
      <w:pPr>
        <w:tabs>
          <w:tab w:val="right" w:leader="middleDot" w:pos="8400"/>
        </w:tabs>
        <w:snapToGrid w:val="0"/>
        <w:spacing w:afterLines="20" w:after="48" w:line="276" w:lineRule="auto"/>
        <w:ind w:left="2" w:firstLineChars="87" w:firstLine="209"/>
        <w:rPr>
          <w:rFonts w:ascii="HG丸ｺﾞｼｯｸM-PRO" w:eastAsia="HG丸ｺﾞｼｯｸM-PRO" w:hAnsi="ＭＳ 明朝"/>
          <w:sz w:val="24"/>
        </w:rPr>
      </w:pPr>
      <w:r w:rsidRPr="000215EA">
        <w:rPr>
          <w:rFonts w:ascii="HG丸ｺﾞｼｯｸM-PRO" w:eastAsia="HG丸ｺﾞｼｯｸM-PRO" w:hAnsi="ＭＳ 明朝" w:hint="eastAsia"/>
          <w:sz w:val="24"/>
        </w:rPr>
        <w:t>精神障がい者では、健康不安が日常生活や就労に大きな影響を与えていると考えられます。日常生活支援として、相談体制、医療体制、就労支援が大きな課題と考えられます。</w:t>
      </w:r>
    </w:p>
    <w:p w:rsidR="000215EA" w:rsidRPr="000215EA" w:rsidRDefault="008250B4" w:rsidP="000215EA">
      <w:pPr>
        <w:tabs>
          <w:tab w:val="right" w:leader="middleDot" w:pos="8400"/>
        </w:tabs>
        <w:snapToGrid w:val="0"/>
        <w:spacing w:afterLines="20" w:after="48"/>
        <w:ind w:left="2" w:firstLineChars="87" w:firstLine="183"/>
        <w:jc w:val="center"/>
        <w:rPr>
          <w:rFonts w:asciiTheme="majorEastAsia" w:eastAsiaTheme="majorEastAsia" w:hAnsiTheme="majorEastAsia"/>
        </w:rPr>
      </w:pPr>
      <w:r w:rsidRPr="000215EA">
        <w:rPr>
          <w:rFonts w:ascii="Century" w:eastAsia="ＭＳ 明朝" w:hAnsi="Century"/>
          <w:noProof/>
          <w:sz w:val="21"/>
        </w:rPr>
        <mc:AlternateContent>
          <mc:Choice Requires="wps">
            <w:drawing>
              <wp:anchor distT="0" distB="0" distL="114300" distR="114300" simplePos="0" relativeHeight="251767808" behindDoc="0" locked="0" layoutInCell="1" allowOverlap="1" wp14:anchorId="6083C0CA" wp14:editId="62A9F668">
                <wp:simplePos x="0" y="0"/>
                <wp:positionH relativeFrom="column">
                  <wp:posOffset>93572</wp:posOffset>
                </wp:positionH>
                <wp:positionV relativeFrom="paragraph">
                  <wp:posOffset>196860</wp:posOffset>
                </wp:positionV>
                <wp:extent cx="5306060" cy="3350526"/>
                <wp:effectExtent l="0" t="0" r="27940" b="21590"/>
                <wp:wrapNone/>
                <wp:docPr id="2822" name="四角形: 角を丸くする 2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060" cy="3350526"/>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A1BBD8" id="四角形: 角を丸くする 2822" o:spid="_x0000_s1026" style="position:absolute;left:0;text-align:left;margin-left:7.35pt;margin-top:15.5pt;width:417.8pt;height:263.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" filled="f" strokecolor="gray" strokeweight="1pt">
                <v:stroke dashstyle="1 1"/>
                <v:textbox inset="5.85pt,.7pt,5.85pt,.7pt"/>
              </v:roundrect>
            </w:pict>
          </mc:Fallback>
        </mc:AlternateContent>
      </w:r>
      <w:r w:rsidR="000215EA" w:rsidRPr="000215EA">
        <w:rPr>
          <w:rFonts w:asciiTheme="majorEastAsia" w:eastAsiaTheme="majorEastAsia" w:hAnsiTheme="majorEastAsia" w:hint="eastAsia"/>
        </w:rPr>
        <w:t>アンケート調査からみた課題と最近の取組（精神障がい）</w:t>
      </w:r>
    </w:p>
    <w:p w:rsidR="008250B4" w:rsidRPr="000215EA" w:rsidRDefault="00F601C5" w:rsidP="008250B4">
      <w:pPr>
        <w:tabs>
          <w:tab w:val="right" w:leader="middleDot" w:pos="8400"/>
        </w:tabs>
        <w:snapToGrid w:val="0"/>
        <w:spacing w:afterLines="20" w:after="48"/>
        <w:ind w:leftChars="100" w:left="662" w:hangingChars="231" w:hanging="462"/>
        <w:jc w:val="center"/>
        <w:rPr>
          <w:rFonts w:ascii="HG丸ｺﾞｼｯｸM-PRO" w:eastAsia="HG丸ｺﾞｼｯｸM-PRO" w:hAnsi="ＭＳ 明朝"/>
          <w:noProof/>
          <w:sz w:val="24"/>
          <w:szCs w:val="24"/>
        </w:rPr>
      </w:pPr>
      <w:r w:rsidRPr="00F601C5">
        <w:drawing>
          <wp:inline distT="0" distB="0" distL="0" distR="0">
            <wp:extent cx="4776120" cy="3274560"/>
            <wp:effectExtent l="0" t="0" r="5715" b="2540"/>
            <wp:docPr id="2824" name="図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6120" cy="3274560"/>
                    </a:xfrm>
                    <a:prstGeom prst="rect">
                      <a:avLst/>
                    </a:prstGeom>
                    <a:noFill/>
                    <a:ln>
                      <a:noFill/>
                    </a:ln>
                  </pic:spPr>
                </pic:pic>
              </a:graphicData>
            </a:graphic>
          </wp:inline>
        </w:drawing>
      </w:r>
      <w:r w:rsidR="008250B4" w:rsidRPr="005D78ED" w:rsidDel="005D78ED">
        <w:t xml:space="preserve"> </w:t>
      </w:r>
    </w:p>
    <w:p w:rsidR="000215EA" w:rsidRPr="000215EA" w:rsidRDefault="000215EA" w:rsidP="000215EA">
      <w:pPr>
        <w:tabs>
          <w:tab w:val="right" w:leader="middleDot" w:pos="8400"/>
        </w:tabs>
        <w:snapToGrid w:val="0"/>
        <w:spacing w:afterLines="20" w:after="48"/>
        <w:ind w:leftChars="100" w:left="754" w:hangingChars="231" w:hanging="554"/>
        <w:jc w:val="center"/>
        <w:rPr>
          <w:rFonts w:ascii="HG丸ｺﾞｼｯｸM-PRO" w:eastAsia="HG丸ｺﾞｼｯｸM-PRO" w:hAnsi="ＭＳ 明朝"/>
          <w:sz w:val="24"/>
        </w:rPr>
      </w:pPr>
    </w:p>
    <w:p w:rsidR="000215EA" w:rsidRPr="000215EA" w:rsidRDefault="000215EA" w:rsidP="000215EA">
      <w:pPr>
        <w:widowControl/>
        <w:jc w:val="left"/>
        <w:rPr>
          <w:rFonts w:ascii="Century" w:eastAsia="ＭＳ 明朝" w:hAnsi="Century"/>
          <w:noProof/>
          <w:sz w:val="21"/>
        </w:rPr>
      </w:pPr>
    </w:p>
    <w:p w:rsidR="000215EA" w:rsidRPr="000215EA" w:rsidRDefault="000215EA" w:rsidP="000215EA">
      <w:pPr>
        <w:pStyle w:val="a6"/>
        <w:tabs>
          <w:tab w:val="clear" w:pos="4252"/>
          <w:tab w:val="clear" w:pos="8504"/>
        </w:tabs>
        <w:jc w:val="left"/>
        <w:outlineLvl w:val="0"/>
        <w:rPr>
          <w:rFonts w:ascii="HG丸ｺﾞｼｯｸM-PRO" w:eastAsia="HG丸ｺﾞｼｯｸM-PRO" w:hAnsi="HG丸ｺﾞｼｯｸM-PRO"/>
          <w:b/>
          <w:color w:val="333333"/>
          <w:sz w:val="28"/>
          <w:szCs w:val="28"/>
        </w:rPr>
      </w:pPr>
      <w:bookmarkStart w:id="22" w:name="_Toc507953214"/>
      <w:r w:rsidRPr="000215EA">
        <w:rPr>
          <w:rFonts w:ascii="HG丸ｺﾞｼｯｸM-PRO" w:eastAsia="HG丸ｺﾞｼｯｸM-PRO" w:hAnsi="HG丸ｺﾞｼｯｸM-PRO" w:hint="eastAsia"/>
          <w:b/>
          <w:noProof/>
          <w:color w:val="333333"/>
          <w:sz w:val="28"/>
          <w:szCs w:val="28"/>
        </w:rPr>
        <mc:AlternateContent>
          <mc:Choice Requires="wps">
            <w:drawing>
              <wp:anchor distT="0" distB="0" distL="114300" distR="114300" simplePos="0" relativeHeight="251722752" behindDoc="0" locked="0" layoutInCell="1" allowOverlap="1" wp14:anchorId="5205986E" wp14:editId="3BB5A82D">
                <wp:simplePos x="0" y="0"/>
                <wp:positionH relativeFrom="column">
                  <wp:posOffset>-220951</wp:posOffset>
                </wp:positionH>
                <wp:positionV relativeFrom="paragraph">
                  <wp:posOffset>-261572</wp:posOffset>
                </wp:positionV>
                <wp:extent cx="5929630" cy="572135"/>
                <wp:effectExtent l="0" t="0" r="13970" b="18415"/>
                <wp:wrapNone/>
                <wp:docPr id="63" name="ホームベース 63"/>
                <wp:cNvGraphicFramePr/>
                <a:graphic xmlns:a="http://schemas.openxmlformats.org/drawingml/2006/main">
                  <a:graphicData uri="http://schemas.microsoft.com/office/word/2010/wordprocessingShape">
                    <wps:wsp>
                      <wps:cNvSpPr/>
                      <wps:spPr>
                        <a:xfrm>
                          <a:off x="0" y="0"/>
                          <a:ext cx="5929630" cy="572135"/>
                        </a:xfrm>
                        <a:prstGeom prst="homePlat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D18D4" w:rsidRPr="00FA154A" w:rsidRDefault="00CD18D4" w:rsidP="000215E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第４章　計画の考え方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05986E" id="ホームベース 63" o:spid="_x0000_s1033" type="#_x0000_t15" style="position:absolute;margin-left:-17.4pt;margin-top:-20.6pt;width:466.9pt;height:45.0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" adj="20558" fillcolor="#dbe5f1 [660]" strokecolor="#243f60 [1604]" strokeweight="2pt">
                <v:textbox>
                  <w:txbxContent>
                    <w:p w:rsidR="00CD18D4" w:rsidRPr="00FA154A" w:rsidRDefault="00CD18D4" w:rsidP="000215E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第４章　計画の考え方</w:t>
                      </w:r>
                    </w:p>
                  </w:txbxContent>
                </v:textbox>
              </v:shape>
            </w:pict>
          </mc:Fallback>
        </mc:AlternateContent>
      </w:r>
      <w:r w:rsidRPr="000215EA">
        <w:rPr>
          <w:rFonts w:ascii="HG丸ｺﾞｼｯｸM-PRO" w:eastAsia="HG丸ｺﾞｼｯｸM-PRO" w:hAnsi="HG丸ｺﾞｼｯｸM-PRO" w:hint="eastAsia"/>
          <w:b/>
          <w:color w:val="333333"/>
          <w:sz w:val="28"/>
          <w:szCs w:val="28"/>
        </w:rPr>
        <w:t>第４章　計画の考え方</w:t>
      </w:r>
      <w:bookmarkEnd w:id="22"/>
    </w:p>
    <w:p w:rsidR="000215EA" w:rsidRPr="000215EA" w:rsidRDefault="000215EA" w:rsidP="000215EA">
      <w:pPr>
        <w:pStyle w:val="a6"/>
        <w:tabs>
          <w:tab w:val="clear" w:pos="4252"/>
          <w:tab w:val="clear" w:pos="8504"/>
        </w:tabs>
        <w:jc w:val="left"/>
        <w:outlineLvl w:val="0"/>
        <w:rPr>
          <w:rFonts w:ascii="HG丸ｺﾞｼｯｸM-PRO" w:eastAsia="HG丸ｺﾞｼｯｸM-PRO" w:hAnsi="HG丸ｺﾞｼｯｸM-PRO"/>
          <w:color w:val="333333"/>
          <w:sz w:val="22"/>
          <w:szCs w:val="22"/>
        </w:rPr>
      </w:pPr>
    </w:p>
    <w:p w:rsidR="000215EA" w:rsidRPr="000215EA" w:rsidRDefault="000215EA" w:rsidP="000215EA">
      <w:pPr>
        <w:pStyle w:val="a6"/>
        <w:tabs>
          <w:tab w:val="clear" w:pos="4252"/>
          <w:tab w:val="clear" w:pos="8504"/>
        </w:tabs>
        <w:jc w:val="left"/>
        <w:outlineLvl w:val="1"/>
        <w:rPr>
          <w:rFonts w:ascii="HG丸ｺﾞｼｯｸM-PRO" w:eastAsia="HG丸ｺﾞｼｯｸM-PRO" w:hAnsi="HG丸ｺﾞｼｯｸM-PRO"/>
          <w:b/>
          <w:color w:val="FFFFFF"/>
          <w:sz w:val="24"/>
        </w:rPr>
      </w:pPr>
      <w:bookmarkStart w:id="23" w:name="_Toc507953215"/>
      <w:r w:rsidRPr="000215EA">
        <w:rPr>
          <w:rFonts w:ascii="HG丸ｺﾞｼｯｸM-PRO" w:eastAsia="HG丸ｺﾞｼｯｸM-PRO" w:hAnsi="HG丸ｺﾞｼｯｸM-PRO" w:hint="eastAsia"/>
          <w:b/>
          <w:color w:val="333333"/>
          <w:sz w:val="24"/>
        </w:rPr>
        <w:t>１　計画の基本的考え方</w:t>
      </w:r>
      <w:bookmarkEnd w:id="23"/>
      <w:r w:rsidRPr="000215EA">
        <w:rPr>
          <w:rFonts w:ascii="HG丸ｺﾞｼｯｸM-PRO" w:eastAsia="HG丸ｺﾞｼｯｸM-PRO" w:hAnsi="HG丸ｺﾞｼｯｸM-PRO" w:hint="eastAsia"/>
          <w:b/>
          <w:color w:val="333333"/>
          <w:sz w:val="24"/>
        </w:rPr>
        <w:t xml:space="preserve">　</w:t>
      </w:r>
    </w:p>
    <w:p w:rsidR="000215EA" w:rsidRPr="000215EA" w:rsidRDefault="000215EA" w:rsidP="000215EA">
      <w:pPr>
        <w:pStyle w:val="ab"/>
        <w:spacing w:before="120" w:after="120"/>
        <w:ind w:leftChars="0" w:left="1049" w:hangingChars="477" w:hanging="1049"/>
      </w:pPr>
    </w:p>
    <w:p w:rsidR="000215EA" w:rsidRPr="000215EA" w:rsidRDefault="000215EA" w:rsidP="000215EA">
      <w:pPr>
        <w:pStyle w:val="ab"/>
        <w:spacing w:before="120" w:after="120"/>
        <w:ind w:leftChars="0" w:left="1149" w:hangingChars="477" w:hanging="1149"/>
        <w:outlineLvl w:val="2"/>
        <w:rPr>
          <w:b/>
          <w:sz w:val="24"/>
        </w:rPr>
      </w:pPr>
      <w:bookmarkStart w:id="24" w:name="_Toc507953216"/>
      <w:r w:rsidRPr="000215EA">
        <w:rPr>
          <w:rFonts w:hint="eastAsia"/>
          <w:b/>
          <w:sz w:val="24"/>
        </w:rPr>
        <w:t>１）基本理念</w:t>
      </w:r>
      <w:bookmarkEnd w:id="24"/>
    </w:p>
    <w:p w:rsidR="000215EA" w:rsidRPr="000215EA" w:rsidRDefault="000215EA" w:rsidP="000215EA">
      <w:pPr>
        <w:pStyle w:val="ab"/>
        <w:spacing w:before="120" w:after="120"/>
        <w:ind w:leftChars="0" w:left="0" w:firstLine="210"/>
        <w:rPr>
          <w:sz w:val="21"/>
          <w:szCs w:val="21"/>
        </w:rPr>
      </w:pPr>
    </w:p>
    <w:p w:rsidR="000215EA" w:rsidRPr="000215EA" w:rsidRDefault="000215EA" w:rsidP="000215EA">
      <w:pPr>
        <w:pStyle w:val="ab"/>
        <w:spacing w:before="120" w:after="120" w:line="276" w:lineRule="auto"/>
        <w:ind w:leftChars="0" w:left="0" w:firstLine="240"/>
        <w:rPr>
          <w:sz w:val="24"/>
        </w:rPr>
      </w:pPr>
      <w:r w:rsidRPr="000215EA">
        <w:rPr>
          <w:rFonts w:hint="eastAsia"/>
          <w:sz w:val="24"/>
        </w:rPr>
        <w:t>座間市では、平成１０年度以降「座間市障害福祉計画」のなかで「ノーマライゼーション」と「</w:t>
      </w:r>
      <w:r w:rsidR="00DF5C1D">
        <w:rPr>
          <w:rFonts w:hint="eastAsia"/>
          <w:sz w:val="24"/>
        </w:rPr>
        <w:t>インクルージョン</w:t>
      </w:r>
      <w:r w:rsidRPr="000215EA">
        <w:rPr>
          <w:rFonts w:hint="eastAsia"/>
          <w:sz w:val="24"/>
        </w:rPr>
        <w:t>」の理念のもと、国・県及び市民との協働で「完全参加と平等」の実現を基本理念とし施策を推進してきました。これらは、障がい者福祉の基本的な理念であり普遍的なものとして将来にわたり継承していきます。</w:t>
      </w:r>
    </w:p>
    <w:p w:rsidR="000215EA" w:rsidRDefault="000215EA" w:rsidP="000215EA">
      <w:pPr>
        <w:pStyle w:val="ab"/>
        <w:spacing w:before="120" w:after="120" w:line="276" w:lineRule="auto"/>
        <w:ind w:leftChars="0" w:left="0" w:firstLine="240"/>
        <w:rPr>
          <w:sz w:val="24"/>
        </w:rPr>
      </w:pPr>
      <w:r w:rsidRPr="000215EA">
        <w:rPr>
          <w:rFonts w:hint="eastAsia"/>
          <w:sz w:val="24"/>
        </w:rPr>
        <w:t>そのうえで、将来の座間市が生きがいに満ち希望ある暮らしをつづけられるまちであるために、今回の計画見直しでは、現行計画を踏襲し、すべての人が互いに尊重しあい、地域社会の一員として支えあい、自らの意思で自分らしい生き方を選ぶことができる共生社会の実現をめざして基本理念を次のように定めます。</w:t>
      </w:r>
    </w:p>
    <w:p w:rsidR="00F121B0" w:rsidRPr="00F121B0" w:rsidRDefault="00F121B0" w:rsidP="000215EA">
      <w:pPr>
        <w:pStyle w:val="ab"/>
        <w:spacing w:before="120" w:after="120" w:line="276" w:lineRule="auto"/>
        <w:ind w:leftChars="0" w:left="0" w:firstLine="240"/>
        <w:rPr>
          <w:sz w:val="24"/>
        </w:rPr>
      </w:pPr>
    </w:p>
    <w:p w:rsidR="000215EA" w:rsidRPr="000215EA" w:rsidRDefault="000215EA" w:rsidP="000215EA">
      <w:pPr>
        <w:pStyle w:val="ab"/>
        <w:spacing w:before="120" w:after="120" w:line="276" w:lineRule="auto"/>
        <w:ind w:leftChars="0" w:left="0"/>
      </w:pPr>
    </w:p>
    <w:p w:rsidR="000215EA" w:rsidRPr="000215EA" w:rsidRDefault="000215EA" w:rsidP="000215EA">
      <w:pPr>
        <w:pStyle w:val="ab"/>
        <w:spacing w:before="120" w:after="120" w:line="276" w:lineRule="auto"/>
        <w:ind w:leftChars="136" w:left="968" w:hangingChars="348" w:hanging="696"/>
        <w:rPr>
          <w:rFonts w:ascii="HGP創英角ｺﾞｼｯｸUB" w:eastAsia="HGP創英角ｺﾞｼｯｸUB" w:hAnsi="HGP創英角ｺﾞｼｯｸUB"/>
          <w:sz w:val="40"/>
        </w:rPr>
      </w:pPr>
      <w:r w:rsidRPr="000215EA">
        <w:rPr>
          <w:noProof/>
          <w:sz w:val="20"/>
        </w:rPr>
        <mc:AlternateContent>
          <mc:Choice Requires="wps">
            <w:drawing>
              <wp:anchor distT="0" distB="0" distL="114300" distR="114300" simplePos="0" relativeHeight="251747328" behindDoc="0" locked="0" layoutInCell="1" allowOverlap="1" wp14:anchorId="4301959F" wp14:editId="2ED5D558">
                <wp:simplePos x="0" y="0"/>
                <wp:positionH relativeFrom="column">
                  <wp:posOffset>168910</wp:posOffset>
                </wp:positionH>
                <wp:positionV relativeFrom="paragraph">
                  <wp:posOffset>337820</wp:posOffset>
                </wp:positionV>
                <wp:extent cx="5251450" cy="1143000"/>
                <wp:effectExtent l="19050" t="19050" r="82550" b="76200"/>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0" cy="1143000"/>
                        </a:xfrm>
                        <a:prstGeom prst="roundRect">
                          <a:avLst>
                            <a:gd name="adj" fmla="val 0"/>
                          </a:avLst>
                        </a:prstGeom>
                        <a:solidFill>
                          <a:srgbClr val="EAEAEA"/>
                        </a:solidFill>
                        <a:ln w="57150" cmpd="thickThin">
                          <a:solidFill>
                            <a:srgbClr val="969696"/>
                          </a:solidFill>
                          <a:round/>
                          <a:headEnd/>
                          <a:tailEnd/>
                        </a:ln>
                        <a:effectLst>
                          <a:outerShdw dist="35921" dir="2700000" algn="ctr" rotWithShape="0">
                            <a:srgbClr val="C0C0C0"/>
                          </a:outerShdw>
                        </a:effectLst>
                      </wps:spPr>
                      <wps:txbx>
                        <w:txbxContent>
                          <w:p w:rsidR="00CD18D4" w:rsidRPr="00691114" w:rsidRDefault="00CD18D4" w:rsidP="000215EA">
                            <w:pPr>
                              <w:snapToGrid w:val="0"/>
                              <w:jc w:val="center"/>
                              <w:rPr>
                                <w:rFonts w:ascii="HG創英角ｺﾞｼｯｸUB" w:eastAsia="HG創英角ｺﾞｼｯｸUB" w:hAnsi="HG創英角ｺﾞｼｯｸUB"/>
                                <w:color w:val="000000"/>
                                <w:sz w:val="44"/>
                                <w:szCs w:val="32"/>
                              </w:rPr>
                            </w:pPr>
                            <w:r w:rsidRPr="00691114">
                              <w:rPr>
                                <w:rFonts w:ascii="HG創英角ｺﾞｼｯｸUB" w:eastAsia="HG創英角ｺﾞｼｯｸUB" w:hAnsi="HG創英角ｺﾞｼｯｸUB" w:hint="eastAsia"/>
                                <w:color w:val="000000"/>
                                <w:sz w:val="44"/>
                                <w:szCs w:val="32"/>
                              </w:rPr>
                              <w:t>～ ともに生きる ～</w:t>
                            </w:r>
                          </w:p>
                          <w:p w:rsidR="00CD18D4" w:rsidRPr="00691114" w:rsidRDefault="00CD18D4" w:rsidP="000215EA">
                            <w:pPr>
                              <w:snapToGrid w:val="0"/>
                              <w:spacing w:beforeLines="20" w:before="48"/>
                              <w:ind w:leftChars="100" w:left="3000" w:hangingChars="1000" w:hanging="2800"/>
                              <w:rPr>
                                <w:rFonts w:ascii="HG創英角ｺﾞｼｯｸUB" w:eastAsia="HG創英角ｺﾞｼｯｸUB" w:hAnsi="HG創英角ｺﾞｼｯｸUB"/>
                                <w:color w:val="000000"/>
                                <w:sz w:val="28"/>
                                <w:szCs w:val="32"/>
                              </w:rPr>
                            </w:pPr>
                            <w:r w:rsidRPr="00691114">
                              <w:rPr>
                                <w:rFonts w:ascii="HG創英角ｺﾞｼｯｸUB" w:eastAsia="HG創英角ｺﾞｼｯｸUB" w:hAnsi="HG創英角ｺﾞｼｯｸUB" w:hint="eastAsia"/>
                                <w:color w:val="000000"/>
                                <w:sz w:val="28"/>
                                <w:szCs w:val="32"/>
                              </w:rPr>
                              <w:t>認めあい、支えあいながら、自分らしく</w:t>
                            </w:r>
                            <w:r w:rsidRPr="00691114">
                              <w:rPr>
                                <w:rFonts w:ascii="HG創英角ｺﾞｼｯｸUB" w:eastAsia="HG創英角ｺﾞｼｯｸUB" w:hAnsi="HG創英角ｺﾞｼｯｸUB"/>
                                <w:color w:val="000000"/>
                                <w:sz w:val="28"/>
                                <w:szCs w:val="32"/>
                              </w:rPr>
                              <w:br/>
                            </w:r>
                            <w:r w:rsidRPr="00691114">
                              <w:rPr>
                                <w:rFonts w:ascii="HG創英角ｺﾞｼｯｸUB" w:eastAsia="HG創英角ｺﾞｼｯｸUB" w:hAnsi="HG創英角ｺﾞｼｯｸUB" w:hint="eastAsia"/>
                                <w:color w:val="000000"/>
                                <w:sz w:val="28"/>
                                <w:szCs w:val="32"/>
                              </w:rPr>
                              <w:t>生きる力を発揮できるまちをめざして</w:t>
                            </w:r>
                          </w:p>
                        </w:txbxContent>
                      </wps:txbx>
                      <wps:bodyPr rot="0" vert="horz" wrap="square" lIns="74295" tIns="142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1959F" id="角丸四角形 64" o:spid="_x0000_s1034" style="position:absolute;left:0;text-align:left;margin-left:13.3pt;margin-top:26.6pt;width:413.5pt;height:9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" fillcolor="#eaeaea" strokecolor="#969696" strokeweight="4.5pt">
                <v:stroke linestyle="thickThin"/>
                <v:shadow on="t" color="silver"/>
                <v:textbox inset="5.85pt,3.95mm,5.85pt,.7pt">
                  <w:txbxContent>
                    <w:p w:rsidR="00CD18D4" w:rsidRPr="00691114" w:rsidRDefault="00CD18D4" w:rsidP="000215EA">
                      <w:pPr>
                        <w:snapToGrid w:val="0"/>
                        <w:jc w:val="center"/>
                        <w:rPr>
                          <w:rFonts w:ascii="HG創英角ｺﾞｼｯｸUB" w:eastAsia="HG創英角ｺﾞｼｯｸUB" w:hAnsi="HG創英角ｺﾞｼｯｸUB"/>
                          <w:color w:val="000000"/>
                          <w:sz w:val="44"/>
                          <w:szCs w:val="32"/>
                        </w:rPr>
                      </w:pPr>
                      <w:r w:rsidRPr="00691114">
                        <w:rPr>
                          <w:rFonts w:ascii="HG創英角ｺﾞｼｯｸUB" w:eastAsia="HG創英角ｺﾞｼｯｸUB" w:hAnsi="HG創英角ｺﾞｼｯｸUB" w:hint="eastAsia"/>
                          <w:color w:val="000000"/>
                          <w:sz w:val="44"/>
                          <w:szCs w:val="32"/>
                        </w:rPr>
                        <w:t>～ ともに生きる ～</w:t>
                      </w:r>
                    </w:p>
                    <w:p w:rsidR="00CD18D4" w:rsidRPr="00691114" w:rsidRDefault="00CD18D4" w:rsidP="000215EA">
                      <w:pPr>
                        <w:snapToGrid w:val="0"/>
                        <w:spacing w:beforeLines="20" w:before="48"/>
                        <w:ind w:leftChars="100" w:left="3000" w:hangingChars="1000" w:hanging="2800"/>
                        <w:rPr>
                          <w:rFonts w:ascii="HG創英角ｺﾞｼｯｸUB" w:eastAsia="HG創英角ｺﾞｼｯｸUB" w:hAnsi="HG創英角ｺﾞｼｯｸUB"/>
                          <w:color w:val="000000"/>
                          <w:sz w:val="28"/>
                          <w:szCs w:val="32"/>
                        </w:rPr>
                      </w:pPr>
                      <w:r w:rsidRPr="00691114">
                        <w:rPr>
                          <w:rFonts w:ascii="HG創英角ｺﾞｼｯｸUB" w:eastAsia="HG創英角ｺﾞｼｯｸUB" w:hAnsi="HG創英角ｺﾞｼｯｸUB" w:hint="eastAsia"/>
                          <w:color w:val="000000"/>
                          <w:sz w:val="28"/>
                          <w:szCs w:val="32"/>
                        </w:rPr>
                        <w:t>認めあい、支えあいながら、自分らしく</w:t>
                      </w:r>
                      <w:r w:rsidRPr="00691114">
                        <w:rPr>
                          <w:rFonts w:ascii="HG創英角ｺﾞｼｯｸUB" w:eastAsia="HG創英角ｺﾞｼｯｸUB" w:hAnsi="HG創英角ｺﾞｼｯｸUB"/>
                          <w:color w:val="000000"/>
                          <w:sz w:val="28"/>
                          <w:szCs w:val="32"/>
                        </w:rPr>
                        <w:br/>
                      </w:r>
                      <w:r w:rsidRPr="00691114">
                        <w:rPr>
                          <w:rFonts w:ascii="HG創英角ｺﾞｼｯｸUB" w:eastAsia="HG創英角ｺﾞｼｯｸUB" w:hAnsi="HG創英角ｺﾞｼｯｸUB" w:hint="eastAsia"/>
                          <w:color w:val="000000"/>
                          <w:sz w:val="28"/>
                          <w:szCs w:val="32"/>
                        </w:rPr>
                        <w:t>生きる力を発揮できるまちをめざして</w:t>
                      </w:r>
                    </w:p>
                  </w:txbxContent>
                </v:textbox>
              </v:roundrect>
            </w:pict>
          </mc:Fallback>
        </mc:AlternateContent>
      </w:r>
      <w:r w:rsidRPr="000215EA">
        <w:rPr>
          <w:rFonts w:ascii="HGP創英角ｺﾞｼｯｸUB" w:eastAsia="HGP創英角ｺﾞｼｯｸUB" w:hAnsi="HGP創英角ｺﾞｼｯｸUB" w:hint="eastAsia"/>
          <w:sz w:val="40"/>
        </w:rPr>
        <w:t>基本理念</w:t>
      </w:r>
    </w:p>
    <w:p w:rsidR="000215EA" w:rsidRPr="000215EA" w:rsidRDefault="000215EA" w:rsidP="000215EA">
      <w:pPr>
        <w:pStyle w:val="ab"/>
        <w:spacing w:before="120" w:after="120"/>
        <w:ind w:left="1000"/>
      </w:pPr>
    </w:p>
    <w:p w:rsidR="000215EA" w:rsidRPr="000215EA" w:rsidRDefault="000215EA" w:rsidP="000215EA">
      <w:pPr>
        <w:pStyle w:val="ab"/>
        <w:spacing w:before="120" w:after="120"/>
        <w:ind w:left="1000"/>
      </w:pPr>
    </w:p>
    <w:p w:rsidR="000215EA" w:rsidRPr="000215EA" w:rsidRDefault="000215EA" w:rsidP="000215EA">
      <w:pPr>
        <w:pStyle w:val="ab"/>
        <w:spacing w:before="120" w:after="120"/>
        <w:ind w:left="1000"/>
      </w:pPr>
    </w:p>
    <w:p w:rsidR="000215EA" w:rsidRPr="000215EA" w:rsidRDefault="000215EA" w:rsidP="000215EA">
      <w:pPr>
        <w:pStyle w:val="ab"/>
        <w:spacing w:before="120" w:after="120"/>
        <w:ind w:left="1000"/>
      </w:pPr>
    </w:p>
    <w:p w:rsidR="000215EA" w:rsidRPr="000215EA" w:rsidRDefault="000215EA" w:rsidP="000215EA">
      <w:pPr>
        <w:pStyle w:val="ab"/>
        <w:spacing w:before="120" w:after="120"/>
        <w:ind w:left="1000"/>
      </w:pPr>
    </w:p>
    <w:p w:rsidR="000215EA" w:rsidRPr="000215EA" w:rsidRDefault="000215EA" w:rsidP="000215EA">
      <w:pPr>
        <w:pStyle w:val="ab"/>
        <w:spacing w:before="120" w:after="120"/>
        <w:ind w:left="1000"/>
      </w:pPr>
    </w:p>
    <w:p w:rsidR="000215EA" w:rsidRPr="000215EA" w:rsidRDefault="000215EA" w:rsidP="000215EA"/>
    <w:p w:rsidR="000215EA" w:rsidRPr="000215EA" w:rsidRDefault="000215EA" w:rsidP="000215EA">
      <w:pPr>
        <w:widowControl/>
        <w:jc w:val="left"/>
      </w:pPr>
      <w:r w:rsidRPr="000215EA">
        <w:br w:type="page"/>
      </w:r>
    </w:p>
    <w:p w:rsidR="000215EA" w:rsidRPr="000215EA" w:rsidRDefault="000215EA" w:rsidP="000215EA">
      <w:pPr>
        <w:pStyle w:val="3"/>
        <w:keepNext w:val="0"/>
        <w:spacing w:line="276" w:lineRule="auto"/>
        <w:ind w:leftChars="0" w:left="0"/>
        <w:rPr>
          <w:rFonts w:ascii="HG丸ｺﾞｼｯｸM-PRO" w:eastAsia="HG丸ｺﾞｼｯｸM-PRO" w:hAnsi="HG丸ｺﾞｼｯｸM-PRO"/>
          <w:b/>
          <w:sz w:val="22"/>
          <w:szCs w:val="22"/>
        </w:rPr>
      </w:pPr>
      <w:bookmarkStart w:id="25" w:name="_Toc507953217"/>
      <w:r w:rsidRPr="000215EA">
        <w:rPr>
          <w:rFonts w:ascii="HG丸ｺﾞｼｯｸM-PRO" w:eastAsia="HG丸ｺﾞｼｯｸM-PRO" w:hAnsi="HG丸ｺﾞｼｯｸM-PRO" w:hint="eastAsia"/>
          <w:b/>
          <w:sz w:val="22"/>
          <w:szCs w:val="22"/>
        </w:rPr>
        <w:lastRenderedPageBreak/>
        <w:t>２）基本目標</w:t>
      </w:r>
      <w:bookmarkEnd w:id="25"/>
    </w:p>
    <w:p w:rsidR="000215EA" w:rsidRPr="000215EA" w:rsidRDefault="000215EA" w:rsidP="000215EA">
      <w:pPr>
        <w:pStyle w:val="ab"/>
        <w:spacing w:before="120" w:after="120" w:line="276" w:lineRule="auto"/>
        <w:ind w:leftChars="0" w:left="0" w:firstLineChars="135" w:firstLine="283"/>
        <w:rPr>
          <w:sz w:val="21"/>
          <w:szCs w:val="21"/>
        </w:rPr>
      </w:pPr>
    </w:p>
    <w:p w:rsidR="000215EA" w:rsidRPr="000215EA" w:rsidRDefault="000215EA" w:rsidP="000215EA">
      <w:pPr>
        <w:pStyle w:val="ab"/>
        <w:spacing w:before="120" w:after="120" w:line="276" w:lineRule="auto"/>
        <w:ind w:leftChars="0" w:left="0" w:firstLineChars="135" w:firstLine="324"/>
        <w:rPr>
          <w:sz w:val="24"/>
        </w:rPr>
      </w:pPr>
      <w:r w:rsidRPr="000215EA">
        <w:rPr>
          <w:rFonts w:hint="eastAsia"/>
          <w:sz w:val="24"/>
        </w:rPr>
        <w:t>基本理念の実現に向けて、必要なサービスや相談できる場所、生活の場所など制度や社会資源の充実に努め、障がい者が自ら生きる力を発揮しようとする意思に寄り添った支援を行うとともに、</w:t>
      </w:r>
      <w:r w:rsidR="00DF5C1D">
        <w:rPr>
          <w:rFonts w:hint="eastAsia"/>
          <w:sz w:val="24"/>
        </w:rPr>
        <w:t>一人</w:t>
      </w:r>
      <w:r w:rsidRPr="000215EA">
        <w:rPr>
          <w:rFonts w:hint="eastAsia"/>
          <w:sz w:val="24"/>
        </w:rPr>
        <w:t>ひとりが自分自身の力を高め地域社会において自己実現を図れるよう、市民・団体・関係機関などと連携を深め、協働を図りながら社会全体で地域福祉の向上をめざします。</w:t>
      </w:r>
    </w:p>
    <w:p w:rsidR="000215EA" w:rsidRPr="000215EA" w:rsidRDefault="000215EA" w:rsidP="000215EA">
      <w:pPr>
        <w:spacing w:line="276" w:lineRule="auto"/>
        <w:rPr>
          <w:rFonts w:ascii="HG丸ｺﾞｼｯｸM-PRO" w:eastAsia="HG丸ｺﾞｼｯｸM-PRO" w:hAnsi="HG丸ｺﾞｼｯｸM-PRO"/>
          <w:noProof/>
          <w:sz w:val="24"/>
        </w:rPr>
      </w:pPr>
    </w:p>
    <w:p w:rsidR="000215EA" w:rsidRPr="000215EA" w:rsidRDefault="000215EA" w:rsidP="000215EA">
      <w:pPr>
        <w:spacing w:line="276" w:lineRule="auto"/>
        <w:jc w:val="left"/>
        <w:rPr>
          <w:rFonts w:ascii="HG丸ｺﾞｼｯｸM-PRO" w:eastAsia="HG丸ｺﾞｼｯｸM-PRO" w:hAnsi="HG丸ｺﾞｼｯｸM-PRO"/>
          <w:noProof/>
          <w:sz w:val="24"/>
        </w:rPr>
      </w:pPr>
      <w:r w:rsidRPr="000215EA">
        <w:rPr>
          <w:rFonts w:ascii="HG丸ｺﾞｼｯｸM-PRO" w:eastAsia="HG丸ｺﾞｼｯｸM-PRO" w:hAnsi="HG丸ｺﾞｼｯｸM-PRO" w:hint="eastAsia"/>
          <w:noProof/>
          <w:sz w:val="24"/>
        </w:rPr>
        <w:t>１．お互いを尊重し理解しあえるまちをつくる</w:t>
      </w:r>
    </w:p>
    <w:p w:rsidR="000215EA" w:rsidRPr="000215EA" w:rsidRDefault="000215EA" w:rsidP="005D0402">
      <w:pPr>
        <w:pStyle w:val="af1"/>
        <w:spacing w:line="276" w:lineRule="auto"/>
        <w:ind w:leftChars="202" w:left="404" w:rightChars="70" w:right="140" w:firstLine="240"/>
        <w:jc w:val="left"/>
        <w:rPr>
          <w:rFonts w:hAnsi="HG丸ｺﾞｼｯｸM-PRO"/>
          <w:sz w:val="24"/>
        </w:rPr>
      </w:pPr>
      <w:r w:rsidRPr="000215EA">
        <w:rPr>
          <w:rFonts w:hAnsi="HG丸ｺﾞｼｯｸM-PRO" w:hint="eastAsia"/>
          <w:sz w:val="24"/>
        </w:rPr>
        <w:t>すべての人の人権が尊重されるよう啓発活動を行うと共に、障がいに対する正しい理解や認識が深まるよう交流機会や情報提供の充実により心のバリアフリーを推進します。</w:t>
      </w:r>
    </w:p>
    <w:p w:rsidR="000215EA" w:rsidRPr="000215EA" w:rsidRDefault="000215EA" w:rsidP="005D0402">
      <w:pPr>
        <w:spacing w:line="276" w:lineRule="auto"/>
        <w:ind w:rightChars="70" w:right="140"/>
        <w:jc w:val="left"/>
        <w:rPr>
          <w:rFonts w:ascii="HG丸ｺﾞｼｯｸM-PRO" w:eastAsia="HG丸ｺﾞｼｯｸM-PRO" w:hAnsi="HG丸ｺﾞｼｯｸM-PRO"/>
          <w:noProof/>
          <w:szCs w:val="21"/>
        </w:rPr>
      </w:pPr>
    </w:p>
    <w:p w:rsidR="000215EA" w:rsidRPr="000215EA" w:rsidRDefault="000215EA" w:rsidP="005D0402">
      <w:pPr>
        <w:spacing w:line="276" w:lineRule="auto"/>
        <w:ind w:rightChars="70" w:right="140"/>
        <w:jc w:val="left"/>
        <w:rPr>
          <w:rFonts w:ascii="HG丸ｺﾞｼｯｸM-PRO" w:eastAsia="HG丸ｺﾞｼｯｸM-PRO" w:hAnsi="HG丸ｺﾞｼｯｸM-PRO"/>
          <w:noProof/>
          <w:sz w:val="24"/>
        </w:rPr>
      </w:pPr>
      <w:r w:rsidRPr="000215EA">
        <w:rPr>
          <w:rFonts w:ascii="HG丸ｺﾞｼｯｸM-PRO" w:eastAsia="HG丸ｺﾞｼｯｸM-PRO" w:hAnsi="HG丸ｺﾞｼｯｸM-PRO" w:hint="eastAsia"/>
          <w:noProof/>
          <w:sz w:val="24"/>
        </w:rPr>
        <w:t>２．自分らしく生きる力を発揮できるまちをつくる</w:t>
      </w:r>
    </w:p>
    <w:p w:rsidR="000215EA" w:rsidRPr="000215EA" w:rsidRDefault="000215EA" w:rsidP="005D0402">
      <w:pPr>
        <w:pStyle w:val="af1"/>
        <w:spacing w:line="276" w:lineRule="auto"/>
        <w:ind w:leftChars="202" w:left="404" w:rightChars="70" w:right="140" w:firstLine="240"/>
        <w:jc w:val="left"/>
        <w:rPr>
          <w:rFonts w:hAnsi="HG丸ｺﾞｼｯｸM-PRO"/>
          <w:sz w:val="24"/>
        </w:rPr>
      </w:pPr>
      <w:r w:rsidRPr="000215EA">
        <w:rPr>
          <w:rFonts w:hAnsi="HG丸ｺﾞｼｯｸM-PRO" w:hint="eastAsia"/>
          <w:sz w:val="24"/>
        </w:rPr>
        <w:t>障がいのある人がライフスタイルに応じて様々な生き方を選択できるよう制度の充実に努め、家族も含めた利用者のニーズに応じた生活支援をめざします。</w:t>
      </w:r>
    </w:p>
    <w:p w:rsidR="000215EA" w:rsidRPr="000215EA" w:rsidRDefault="000215EA" w:rsidP="000215EA">
      <w:pPr>
        <w:spacing w:line="276" w:lineRule="auto"/>
        <w:jc w:val="left"/>
        <w:rPr>
          <w:rFonts w:ascii="HG丸ｺﾞｼｯｸM-PRO" w:eastAsia="HG丸ｺﾞｼｯｸM-PRO" w:hAnsi="HG丸ｺﾞｼｯｸM-PRO"/>
          <w:noProof/>
          <w:sz w:val="24"/>
        </w:rPr>
      </w:pPr>
    </w:p>
    <w:p w:rsidR="000215EA" w:rsidRPr="000215EA" w:rsidRDefault="000215EA" w:rsidP="000215EA">
      <w:pPr>
        <w:spacing w:line="276" w:lineRule="auto"/>
        <w:jc w:val="left"/>
        <w:rPr>
          <w:rFonts w:ascii="HG丸ｺﾞｼｯｸM-PRO" w:eastAsia="HG丸ｺﾞｼｯｸM-PRO" w:hAnsi="HG丸ｺﾞｼｯｸM-PRO"/>
          <w:noProof/>
          <w:sz w:val="24"/>
        </w:rPr>
      </w:pPr>
      <w:r w:rsidRPr="000215EA">
        <w:rPr>
          <w:rFonts w:ascii="HG丸ｺﾞｼｯｸM-PRO" w:eastAsia="HG丸ｺﾞｼｯｸM-PRO" w:hAnsi="HG丸ｺﾞｼｯｸM-PRO" w:hint="eastAsia"/>
          <w:noProof/>
          <w:sz w:val="24"/>
        </w:rPr>
        <w:t>３．支えあい、つながりあいながら自立できるまちをつくる</w:t>
      </w:r>
    </w:p>
    <w:p w:rsidR="000215EA" w:rsidRPr="000215EA" w:rsidRDefault="000215EA" w:rsidP="000215EA">
      <w:pPr>
        <w:spacing w:line="276" w:lineRule="auto"/>
        <w:ind w:leftChars="202" w:left="404" w:firstLineChars="100" w:firstLine="240"/>
        <w:jc w:val="left"/>
        <w:rPr>
          <w:rFonts w:ascii="HG丸ｺﾞｼｯｸM-PRO" w:eastAsia="HG丸ｺﾞｼｯｸM-PRO" w:hAnsi="HG丸ｺﾞｼｯｸM-PRO"/>
          <w:sz w:val="24"/>
        </w:rPr>
      </w:pPr>
      <w:r w:rsidRPr="000215EA">
        <w:rPr>
          <w:rFonts w:ascii="HG丸ｺﾞｼｯｸM-PRO" w:eastAsia="HG丸ｺﾞｼｯｸM-PRO" w:hAnsi="HG丸ｺﾞｼｯｸM-PRO" w:hint="eastAsia"/>
          <w:sz w:val="24"/>
        </w:rPr>
        <w:t>ともに生きる社会の実現のため市民・団体・関係機関などとの連携や協働を推進するとともに、相談支援の充実やネットワークの構築に努め、障がいのある</w:t>
      </w:r>
      <w:r w:rsidRPr="00783580">
        <w:rPr>
          <w:rFonts w:ascii="HG丸ｺﾞｼｯｸM-PRO" w:eastAsia="HG丸ｺﾞｼｯｸM-PRO" w:hAnsi="HG丸ｺﾞｼｯｸM-PRO" w:hint="eastAsia"/>
          <w:sz w:val="24"/>
        </w:rPr>
        <w:t>人</w:t>
      </w:r>
      <w:r w:rsidRPr="000215EA">
        <w:rPr>
          <w:rFonts w:ascii="HG丸ｺﾞｼｯｸM-PRO" w:eastAsia="HG丸ｺﾞｼｯｸM-PRO" w:hAnsi="HG丸ｺﾞｼｯｸM-PRO" w:hint="eastAsia"/>
          <w:sz w:val="24"/>
        </w:rPr>
        <w:t>が地域生活で孤立することなく自立した生活を送ることができるような支援体制の整備をめざします。</w:t>
      </w:r>
    </w:p>
    <w:p w:rsidR="000215EA" w:rsidRPr="000215EA" w:rsidRDefault="000215EA" w:rsidP="000215EA">
      <w:pPr>
        <w:spacing w:line="276" w:lineRule="auto"/>
        <w:jc w:val="left"/>
        <w:rPr>
          <w:rFonts w:ascii="HG丸ｺﾞｼｯｸM-PRO" w:eastAsia="HG丸ｺﾞｼｯｸM-PRO" w:hAnsi="HG丸ｺﾞｼｯｸM-PRO"/>
          <w:noProof/>
          <w:sz w:val="24"/>
        </w:rPr>
      </w:pPr>
    </w:p>
    <w:p w:rsidR="000215EA" w:rsidRPr="000215EA" w:rsidRDefault="000215EA" w:rsidP="000215EA">
      <w:pPr>
        <w:spacing w:line="276" w:lineRule="auto"/>
        <w:jc w:val="left"/>
        <w:rPr>
          <w:rFonts w:ascii="HG丸ｺﾞｼｯｸM-PRO" w:eastAsia="HG丸ｺﾞｼｯｸM-PRO" w:hAnsi="HG丸ｺﾞｼｯｸM-PRO"/>
          <w:noProof/>
          <w:sz w:val="24"/>
        </w:rPr>
      </w:pPr>
      <w:r w:rsidRPr="000215EA">
        <w:rPr>
          <w:rFonts w:ascii="HG丸ｺﾞｼｯｸM-PRO" w:eastAsia="HG丸ｺﾞｼｯｸM-PRO" w:hAnsi="HG丸ｺﾞｼｯｸM-PRO" w:hint="eastAsia"/>
          <w:noProof/>
          <w:sz w:val="24"/>
        </w:rPr>
        <w:t>４．安心して暮らせるまちをつくる</w:t>
      </w:r>
    </w:p>
    <w:p w:rsidR="000215EA" w:rsidRPr="000215EA" w:rsidRDefault="000215EA" w:rsidP="000215EA">
      <w:pPr>
        <w:spacing w:line="276" w:lineRule="auto"/>
        <w:ind w:leftChars="202" w:left="404" w:firstLineChars="100" w:firstLine="240"/>
        <w:jc w:val="left"/>
        <w:rPr>
          <w:rFonts w:ascii="HG丸ｺﾞｼｯｸM-PRO" w:eastAsia="HG丸ｺﾞｼｯｸM-PRO" w:hAnsi="HG丸ｺﾞｼｯｸM-PRO"/>
          <w:sz w:val="24"/>
          <w:szCs w:val="21"/>
        </w:rPr>
      </w:pPr>
      <w:r w:rsidRPr="000215EA">
        <w:rPr>
          <w:rFonts w:ascii="HG丸ｺﾞｼｯｸM-PRO" w:eastAsia="HG丸ｺﾞｼｯｸM-PRO" w:hAnsi="HG丸ｺﾞｼｯｸM-PRO" w:hint="eastAsia"/>
          <w:sz w:val="24"/>
        </w:rPr>
        <w:t>すべての人が快適で利用しやすいユニバーサルデザインに配慮した生活環境の整備と、安全・安心な生</w:t>
      </w:r>
      <w:r w:rsidRPr="000215EA">
        <w:rPr>
          <w:rFonts w:ascii="HG丸ｺﾞｼｯｸM-PRO" w:eastAsia="HG丸ｺﾞｼｯｸM-PRO" w:hAnsi="HG丸ｺﾞｼｯｸM-PRO" w:hint="eastAsia"/>
          <w:sz w:val="24"/>
          <w:szCs w:val="21"/>
        </w:rPr>
        <w:t>活がおくれるよう防災や防犯体制の充実を図ります。</w:t>
      </w:r>
    </w:p>
    <w:p w:rsidR="000215EA" w:rsidRPr="000215EA" w:rsidRDefault="000215EA" w:rsidP="000215EA">
      <w:pPr>
        <w:spacing w:line="276" w:lineRule="auto"/>
        <w:jc w:val="left"/>
        <w:rPr>
          <w:rFonts w:ascii="HG丸ｺﾞｼｯｸM-PRO" w:eastAsia="HG丸ｺﾞｼｯｸM-PRO" w:hAnsi="HG丸ｺﾞｼｯｸM-PRO"/>
          <w:szCs w:val="21"/>
        </w:rPr>
      </w:pPr>
      <w:r w:rsidRPr="000215EA">
        <w:rPr>
          <w:rFonts w:ascii="HG丸ｺﾞｼｯｸM-PRO" w:eastAsia="HG丸ｺﾞｼｯｸM-PRO" w:hAnsi="HG丸ｺﾞｼｯｸM-PRO"/>
          <w:szCs w:val="21"/>
        </w:rPr>
        <w:br w:type="page"/>
      </w:r>
    </w:p>
    <w:p w:rsidR="000215EA" w:rsidRPr="000215EA" w:rsidRDefault="000215EA" w:rsidP="000215EA">
      <w:pPr>
        <w:pStyle w:val="2"/>
        <w:keepNext w:val="0"/>
        <w:ind w:leftChars="0" w:left="0"/>
        <w:rPr>
          <w:rFonts w:ascii="HG丸ｺﾞｼｯｸM-PRO" w:eastAsia="HG丸ｺﾞｼｯｸM-PRO" w:hAnsi="HG丸ｺﾞｼｯｸM-PRO"/>
          <w:b/>
          <w:sz w:val="24"/>
        </w:rPr>
      </w:pPr>
      <w:bookmarkStart w:id="26" w:name="_Toc507953218"/>
      <w:r w:rsidRPr="000215EA">
        <w:rPr>
          <w:rFonts w:ascii="HG丸ｺﾞｼｯｸM-PRO" w:eastAsia="HG丸ｺﾞｼｯｸM-PRO" w:hAnsi="HG丸ｺﾞｼｯｸM-PRO" w:hint="eastAsia"/>
          <w:b/>
          <w:color w:val="333333"/>
          <w:sz w:val="24"/>
        </w:rPr>
        <w:lastRenderedPageBreak/>
        <w:t>２　計画の体系</w:t>
      </w:r>
      <w:bookmarkEnd w:id="26"/>
      <w:r w:rsidRPr="000215EA">
        <w:rPr>
          <w:rFonts w:ascii="HG丸ｺﾞｼｯｸM-PRO" w:eastAsia="HG丸ｺﾞｼｯｸM-PRO" w:hAnsi="HG丸ｺﾞｼｯｸM-PRO" w:hint="eastAsia"/>
          <w:b/>
          <w:color w:val="333333"/>
          <w:sz w:val="24"/>
        </w:rPr>
        <w:t xml:space="preserve">　</w:t>
      </w:r>
    </w:p>
    <w:p w:rsidR="000215EA" w:rsidRPr="000215EA" w:rsidRDefault="000215EA" w:rsidP="000215EA">
      <w:pPr>
        <w:pStyle w:val="ab"/>
        <w:spacing w:before="120" w:after="120"/>
        <w:ind w:leftChars="0" w:left="0" w:firstLine="210"/>
        <w:rPr>
          <w:rFonts w:hAnsi="HG丸ｺﾞｼｯｸM-PRO"/>
          <w:sz w:val="21"/>
          <w:szCs w:val="21"/>
        </w:rPr>
      </w:pPr>
      <w:r w:rsidRPr="000215EA">
        <w:rPr>
          <w:rFonts w:hAnsi="HG丸ｺﾞｼｯｸM-PRO" w:hint="eastAsia"/>
          <w:sz w:val="21"/>
          <w:szCs w:val="21"/>
        </w:rPr>
        <w:t>本</w:t>
      </w:r>
      <w:r w:rsidRPr="000215EA">
        <w:rPr>
          <w:rFonts w:hAnsi="HG丸ｺﾞｼｯｸM-PRO"/>
          <w:noProof/>
          <w:sz w:val="21"/>
          <w:szCs w:val="21"/>
        </w:rPr>
        <mc:AlternateContent>
          <mc:Choice Requires="wps">
            <w:drawing>
              <wp:anchor distT="0" distB="0" distL="114300" distR="114300" simplePos="0" relativeHeight="251737088" behindDoc="0" locked="0" layoutInCell="1" allowOverlap="1" wp14:anchorId="37A4D73B" wp14:editId="352B755A">
                <wp:simplePos x="0" y="0"/>
                <wp:positionH relativeFrom="column">
                  <wp:posOffset>1253490</wp:posOffset>
                </wp:positionH>
                <wp:positionV relativeFrom="paragraph">
                  <wp:posOffset>422275</wp:posOffset>
                </wp:positionV>
                <wp:extent cx="1089180" cy="233680"/>
                <wp:effectExtent l="0" t="0"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1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8D4" w:rsidRDefault="00CD18D4" w:rsidP="000215EA">
                            <w:pPr>
                              <w:jc w:val="center"/>
                              <w:rPr>
                                <w:rFonts w:eastAsia="ＭＳ ゴシック"/>
                              </w:rPr>
                            </w:pPr>
                            <w:r>
                              <w:rPr>
                                <w:rFonts w:eastAsia="ＭＳ ゴシック" w:hint="eastAsia"/>
                              </w:rPr>
                              <w:t>【基本目標】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4D73B" id="_x0000_t202" coordsize="21600,21600" o:spt="202" path="m,l,21600r21600,l21600,xe">
                <v:stroke joinstyle="miter"/>
                <v:path gradientshapeok="t" o:connecttype="rect"/>
              </v:shapetype>
              <v:shape id="テキスト ボックス 53" o:spid="_x0000_s1035" type="#_x0000_t202" style="position:absolute;left:0;text-align:left;margin-left:98.7pt;margin-top:33.25pt;width:85.75pt;height:18.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P62QIAANE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" filled="f" stroked="f">
                <v:textbox inset="5.85pt,.7pt,5.85pt,.7pt">
                  <w:txbxContent>
                    <w:p w:rsidR="00CD18D4" w:rsidRDefault="00CD18D4" w:rsidP="000215EA">
                      <w:pPr>
                        <w:jc w:val="center"/>
                        <w:rPr>
                          <w:rFonts w:eastAsia="ＭＳ ゴシック"/>
                        </w:rPr>
                      </w:pPr>
                      <w:r>
                        <w:rPr>
                          <w:rFonts w:eastAsia="ＭＳ ゴシック" w:hint="eastAsia"/>
                        </w:rPr>
                        <w:t>【基本目標】</w:t>
                      </w:r>
                    </w:p>
                  </w:txbxContent>
                </v:textbox>
              </v:shape>
            </w:pict>
          </mc:Fallback>
        </mc:AlternateContent>
      </w:r>
      <w:r w:rsidRPr="000215EA">
        <w:rPr>
          <w:rFonts w:hAnsi="HG丸ｺﾞｼｯｸM-PRO"/>
          <w:noProof/>
          <w:sz w:val="21"/>
          <w:szCs w:val="21"/>
        </w:rPr>
        <mc:AlternateContent>
          <mc:Choice Requires="wps">
            <w:drawing>
              <wp:anchor distT="0" distB="0" distL="114300" distR="114300" simplePos="0" relativeHeight="251736064" behindDoc="0" locked="0" layoutInCell="1" allowOverlap="1" wp14:anchorId="7504DB01" wp14:editId="3CF154B3">
                <wp:simplePos x="0" y="0"/>
                <wp:positionH relativeFrom="column">
                  <wp:posOffset>196215</wp:posOffset>
                </wp:positionH>
                <wp:positionV relativeFrom="paragraph">
                  <wp:posOffset>422275</wp:posOffset>
                </wp:positionV>
                <wp:extent cx="1089180" cy="233680"/>
                <wp:effectExtent l="0" t="0" r="0" b="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1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8D4" w:rsidRDefault="00CD18D4" w:rsidP="000215EA">
                            <w:pPr>
                              <w:jc w:val="center"/>
                              <w:rPr>
                                <w:rFonts w:eastAsia="ＭＳ ゴシック"/>
                              </w:rPr>
                            </w:pPr>
                            <w:r>
                              <w:rPr>
                                <w:rFonts w:eastAsia="ＭＳ ゴシック" w:hint="eastAsia"/>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4DB01" id="テキスト ボックス 52" o:spid="_x0000_s1036" type="#_x0000_t202" style="position:absolute;left:0;text-align:left;margin-left:15.45pt;margin-top:33.25pt;width:85.75pt;height:1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wC2QIAANI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" filled="f" stroked="f">
                <v:textbox inset="5.85pt,.7pt,5.85pt,.7pt">
                  <w:txbxContent>
                    <w:p w:rsidR="00CD18D4" w:rsidRDefault="00CD18D4" w:rsidP="000215EA">
                      <w:pPr>
                        <w:jc w:val="center"/>
                        <w:rPr>
                          <w:rFonts w:eastAsia="ＭＳ ゴシック"/>
                        </w:rPr>
                      </w:pPr>
                      <w:r>
                        <w:rPr>
                          <w:rFonts w:eastAsia="ＭＳ ゴシック" w:hint="eastAsia"/>
                        </w:rPr>
                        <w:t>【基本理念】</w:t>
                      </w:r>
                    </w:p>
                  </w:txbxContent>
                </v:textbox>
              </v:shape>
            </w:pict>
          </mc:Fallback>
        </mc:AlternateContent>
      </w:r>
      <w:r w:rsidRPr="000215EA">
        <w:rPr>
          <w:rFonts w:hAnsi="HG丸ｺﾞｼｯｸM-PRO" w:hint="eastAsia"/>
          <w:sz w:val="21"/>
          <w:szCs w:val="21"/>
        </w:rPr>
        <w:t>計画の基本理念、基本目標を踏まえ、施策の体系を以下のように設定します。</w:t>
      </w:r>
    </w:p>
    <w:p w:rsidR="000215EA" w:rsidRPr="000215EA" w:rsidRDefault="002E5FB1" w:rsidP="000215EA">
      <w:pPr>
        <w:pStyle w:val="ab"/>
        <w:spacing w:before="120" w:after="120"/>
        <w:ind w:left="1000" w:firstLine="210"/>
      </w:pPr>
      <w:r w:rsidRPr="000215EA">
        <w:rPr>
          <w:rFonts w:hAnsi="HG丸ｺﾞｼｯｸM-PRO"/>
          <w:noProof/>
          <w:sz w:val="21"/>
          <w:szCs w:val="21"/>
        </w:rPr>
        <mc:AlternateContent>
          <mc:Choice Requires="wps">
            <w:drawing>
              <wp:anchor distT="0" distB="0" distL="114300" distR="114300" simplePos="0" relativeHeight="251739136" behindDoc="0" locked="0" layoutInCell="1" allowOverlap="1" wp14:anchorId="5C666FFA" wp14:editId="2CD3245D">
                <wp:simplePos x="0" y="0"/>
                <wp:positionH relativeFrom="column">
                  <wp:posOffset>3862705</wp:posOffset>
                </wp:positionH>
                <wp:positionV relativeFrom="paragraph">
                  <wp:posOffset>106045</wp:posOffset>
                </wp:positionV>
                <wp:extent cx="1644015" cy="233680"/>
                <wp:effectExtent l="0" t="0" r="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8D4" w:rsidRDefault="00CD18D4" w:rsidP="000215EA">
                            <w:pPr>
                              <w:pStyle w:val="ae"/>
                              <w:ind w:left="800"/>
                              <w:rPr>
                                <w:rFonts w:ascii="Century" w:hAnsi="Century"/>
                              </w:rPr>
                            </w:pPr>
                            <w:r>
                              <w:rPr>
                                <w:rFonts w:ascii="Century" w:hAnsi="Century" w:hint="eastAsia"/>
                              </w:rPr>
                              <w:t>【取組方法】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66FFA" id="テキスト ボックス 55" o:spid="_x0000_s1037" type="#_x0000_t202" style="position:absolute;left:0;text-align:left;margin-left:304.15pt;margin-top:8.35pt;width:129.45pt;height:18.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CZ3AIAANI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" filled="f" stroked="f">
                <v:textbox inset="5.85pt,.7pt,5.85pt,.7pt">
                  <w:txbxContent>
                    <w:p w:rsidR="00CD18D4" w:rsidRDefault="00CD18D4" w:rsidP="000215EA">
                      <w:pPr>
                        <w:pStyle w:val="ae"/>
                        <w:ind w:left="800"/>
                        <w:rPr>
                          <w:rFonts w:ascii="Century" w:hAnsi="Century"/>
                        </w:rPr>
                      </w:pPr>
                      <w:r>
                        <w:rPr>
                          <w:rFonts w:ascii="Century" w:hAnsi="Century" w:hint="eastAsia"/>
                        </w:rPr>
                        <w:t>【取組方法】</w:t>
                      </w:r>
                    </w:p>
                  </w:txbxContent>
                </v:textbox>
              </v:shape>
            </w:pict>
          </mc:Fallback>
        </mc:AlternateContent>
      </w:r>
      <w:r w:rsidRPr="000215EA">
        <w:rPr>
          <w:rFonts w:hAnsi="HG丸ｺﾞｼｯｸM-PRO"/>
          <w:noProof/>
          <w:sz w:val="21"/>
          <w:szCs w:val="21"/>
        </w:rPr>
        <mc:AlternateContent>
          <mc:Choice Requires="wps">
            <w:drawing>
              <wp:anchor distT="0" distB="0" distL="114300" distR="114300" simplePos="0" relativeHeight="251738112" behindDoc="0" locked="0" layoutInCell="1" allowOverlap="1" wp14:anchorId="7384C6DB" wp14:editId="206BEF41">
                <wp:simplePos x="0" y="0"/>
                <wp:positionH relativeFrom="column">
                  <wp:posOffset>2729865</wp:posOffset>
                </wp:positionH>
                <wp:positionV relativeFrom="paragraph">
                  <wp:posOffset>96520</wp:posOffset>
                </wp:positionV>
                <wp:extent cx="1089180" cy="233680"/>
                <wp:effectExtent l="0" t="0" r="0"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1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8D4" w:rsidRDefault="00CD18D4" w:rsidP="000215EA">
                            <w:pPr>
                              <w:jc w:val="center"/>
                              <w:rPr>
                                <w:rFonts w:eastAsia="ＭＳ ゴシック"/>
                              </w:rPr>
                            </w:pPr>
                            <w:r>
                              <w:rPr>
                                <w:rFonts w:eastAsia="ＭＳ ゴシック" w:hint="eastAsia"/>
                              </w:rPr>
                              <w:t>【施策分野】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4C6DB" id="テキスト ボックス 54" o:spid="_x0000_s1038" type="#_x0000_t202" style="position:absolute;left:0;text-align:left;margin-left:214.95pt;margin-top:7.6pt;width:85.75pt;height:1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2v2QIAANI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" filled="f" stroked="f">
                <v:textbox inset="5.85pt,.7pt,5.85pt,.7pt">
                  <w:txbxContent>
                    <w:p w:rsidR="00CD18D4" w:rsidRDefault="00CD18D4" w:rsidP="000215EA">
                      <w:pPr>
                        <w:jc w:val="center"/>
                        <w:rPr>
                          <w:rFonts w:eastAsia="ＭＳ ゴシック"/>
                        </w:rPr>
                      </w:pPr>
                      <w:r>
                        <w:rPr>
                          <w:rFonts w:eastAsia="ＭＳ ゴシック" w:hint="eastAsia"/>
                        </w:rPr>
                        <w:t>【施策分野】</w:t>
                      </w:r>
                    </w:p>
                  </w:txbxContent>
                </v:textbox>
              </v:shape>
            </w:pict>
          </mc:Fallback>
        </mc:AlternateContent>
      </w:r>
    </w:p>
    <w:p w:rsidR="000215EA" w:rsidRPr="000215EA" w:rsidRDefault="000215EA" w:rsidP="000215EA"/>
    <w:p w:rsidR="000215EA" w:rsidRPr="000215EA" w:rsidRDefault="000215EA" w:rsidP="000215EA"/>
    <w:p w:rsidR="000215EA" w:rsidRPr="000215EA" w:rsidRDefault="00E21D52" w:rsidP="000215EA">
      <w:r w:rsidRPr="000215EA">
        <w:rPr>
          <w:noProof/>
        </w:rPr>
        <mc:AlternateContent>
          <mc:Choice Requires="wps">
            <w:drawing>
              <wp:anchor distT="0" distB="0" distL="114300" distR="114300" simplePos="0" relativeHeight="251686912" behindDoc="0" locked="0" layoutInCell="1" allowOverlap="1" wp14:anchorId="1FB8E4D7" wp14:editId="132FDB62">
                <wp:simplePos x="0" y="0"/>
                <wp:positionH relativeFrom="column">
                  <wp:posOffset>2734310</wp:posOffset>
                </wp:positionH>
                <wp:positionV relativeFrom="paragraph">
                  <wp:posOffset>54610</wp:posOffset>
                </wp:positionV>
                <wp:extent cx="1099185" cy="589635"/>
                <wp:effectExtent l="0" t="0" r="43815" b="3937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589635"/>
                        </a:xfrm>
                        <a:prstGeom prst="rect">
                          <a:avLst/>
                        </a:prstGeom>
                        <a:solidFill>
                          <a:srgbClr val="DDDDDD"/>
                        </a:solidFill>
                        <a:ln w="3175">
                          <a:solidFill>
                            <a:srgbClr val="808080"/>
                          </a:solidFill>
                          <a:miter lim="800000"/>
                          <a:headEnd/>
                          <a:tailEnd/>
                        </a:ln>
                        <a:effectLst>
                          <a:outerShdw dist="17961" dir="2700000" algn="ctr" rotWithShape="0">
                            <a:srgbClr val="969696"/>
                          </a:outerShdw>
                        </a:effectLst>
                      </wps:spPr>
                      <wps:txbx>
                        <w:txbxContent>
                          <w:p w:rsidR="00CD18D4" w:rsidRDefault="00CD18D4" w:rsidP="00AA5B89">
                            <w:pPr>
                              <w:snapToGrid w:val="0"/>
                              <w:spacing w:beforeLines="70" w:before="168"/>
                              <w:ind w:leftChars="-71" w:left="400" w:hangingChars="271" w:hanging="542"/>
                              <w:jc w:val="center"/>
                              <w:rPr>
                                <w:rFonts w:eastAsia="ＭＳ ゴシック"/>
                              </w:rPr>
                            </w:pPr>
                            <w:r>
                              <w:rPr>
                                <w:rFonts w:eastAsia="ＭＳ ゴシック" w:hint="eastAsia"/>
                              </w:rPr>
                              <w:t>（</w:t>
                            </w:r>
                            <w:r>
                              <w:rPr>
                                <w:rFonts w:ascii="ＭＳ ゴシック" w:eastAsia="ＭＳ ゴシック" w:hint="eastAsia"/>
                              </w:rPr>
                              <w:t>1</w:t>
                            </w:r>
                            <w:r>
                              <w:rPr>
                                <w:rFonts w:eastAsia="ＭＳ ゴシック" w:hint="eastAsia"/>
                              </w:rPr>
                              <w:t>）意識啓発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8E4D7" id="テキスト ボックス 48" o:spid="_x0000_s1039" type="#_x0000_t202" style="position:absolute;left:0;text-align:left;margin-left:215.3pt;margin-top:4.3pt;width:86.55pt;height:4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" fillcolor="#ddd" strokecolor="gray" strokeweight=".25pt">
                <v:shadow on="t" color="#969696" offset="1pt,1pt"/>
                <v:textbox>
                  <w:txbxContent>
                    <w:p w:rsidR="00CD18D4" w:rsidRDefault="00CD18D4" w:rsidP="00AA5B89">
                      <w:pPr>
                        <w:snapToGrid w:val="0"/>
                        <w:spacing w:beforeLines="70" w:before="168"/>
                        <w:ind w:leftChars="-71" w:left="400" w:hangingChars="271" w:hanging="542"/>
                        <w:jc w:val="center"/>
                        <w:rPr>
                          <w:rFonts w:eastAsia="ＭＳ ゴシック"/>
                        </w:rPr>
                      </w:pPr>
                      <w:r>
                        <w:rPr>
                          <w:rFonts w:eastAsia="ＭＳ ゴシック" w:hint="eastAsia"/>
                        </w:rPr>
                        <w:t>（</w:t>
                      </w:r>
                      <w:r>
                        <w:rPr>
                          <w:rFonts w:ascii="ＭＳ ゴシック" w:eastAsia="ＭＳ ゴシック" w:hint="eastAsia"/>
                        </w:rPr>
                        <w:t>1</w:t>
                      </w:r>
                      <w:r>
                        <w:rPr>
                          <w:rFonts w:eastAsia="ＭＳ ゴシック" w:hint="eastAsia"/>
                        </w:rPr>
                        <w:t>）意識啓発</w:t>
                      </w:r>
                    </w:p>
                  </w:txbxContent>
                </v:textbox>
              </v:shape>
            </w:pict>
          </mc:Fallback>
        </mc:AlternateContent>
      </w:r>
      <w:r w:rsidRPr="000215EA">
        <w:rPr>
          <w:noProof/>
        </w:rPr>
        <mc:AlternateContent>
          <mc:Choice Requires="wps">
            <w:drawing>
              <wp:anchor distT="0" distB="0" distL="114300" distR="114300" simplePos="0" relativeHeight="251689984" behindDoc="0" locked="0" layoutInCell="1" allowOverlap="1" wp14:anchorId="6D392258" wp14:editId="43E76921">
                <wp:simplePos x="0" y="0"/>
                <wp:positionH relativeFrom="column">
                  <wp:posOffset>3895725</wp:posOffset>
                </wp:positionH>
                <wp:positionV relativeFrom="paragraph">
                  <wp:posOffset>51435</wp:posOffset>
                </wp:positionV>
                <wp:extent cx="2025015" cy="271145"/>
                <wp:effectExtent l="0" t="0" r="32385" b="3365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114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rPr>
                                <w:rFonts w:ascii="ＭＳ ゴシック" w:eastAsia="ＭＳ ゴシック" w:hAnsi="ＭＳ ゴシック"/>
                                <w:w w:val="90"/>
                              </w:rPr>
                            </w:pPr>
                            <w:r>
                              <w:rPr>
                                <w:rFonts w:ascii="ＭＳ ゴシック" w:eastAsia="ＭＳ ゴシック" w:hAnsi="ＭＳ ゴシック" w:hint="eastAsia"/>
                              </w:rPr>
                              <w:t>①　啓発活動の推進</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92258" id="テキスト ボックス 50" o:spid="_x0000_s1040" type="#_x0000_t202" style="position:absolute;left:0;text-align:left;margin-left:306.75pt;margin-top:4.05pt;width:159.45pt;height:2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" strokecolor="gray" strokeweight=".25pt">
                <v:shadow on="t" offset="1pt,.35239mm"/>
                <v:textbox inset="1.54mm,,1.54mm">
                  <w:txbxContent>
                    <w:p w:rsidR="00CD18D4" w:rsidRDefault="00CD18D4" w:rsidP="000215EA">
                      <w:pPr>
                        <w:snapToGrid w:val="0"/>
                        <w:rPr>
                          <w:rFonts w:ascii="ＭＳ ゴシック" w:eastAsia="ＭＳ ゴシック" w:hAnsi="ＭＳ ゴシック"/>
                          <w:w w:val="90"/>
                        </w:rPr>
                      </w:pPr>
                      <w:r>
                        <w:rPr>
                          <w:rFonts w:ascii="ＭＳ ゴシック" w:eastAsia="ＭＳ ゴシック" w:hAnsi="ＭＳ ゴシック" w:hint="eastAsia"/>
                        </w:rPr>
                        <w:t>①　啓発活動の推進</w:t>
                      </w:r>
                    </w:p>
                  </w:txbxContent>
                </v:textbox>
              </v:shape>
            </w:pict>
          </mc:Fallback>
        </mc:AlternateContent>
      </w:r>
      <w:r w:rsidRPr="000215EA">
        <w:rPr>
          <w:noProof/>
        </w:rPr>
        <mc:AlternateContent>
          <mc:Choice Requires="wps">
            <w:drawing>
              <wp:anchor distT="0" distB="0" distL="114300" distR="114300" simplePos="0" relativeHeight="251693056" behindDoc="0" locked="0" layoutInCell="1" allowOverlap="1" wp14:anchorId="75E28CAD" wp14:editId="0F3BB51F">
                <wp:simplePos x="0" y="0"/>
                <wp:positionH relativeFrom="column">
                  <wp:posOffset>3892550</wp:posOffset>
                </wp:positionH>
                <wp:positionV relativeFrom="paragraph">
                  <wp:posOffset>694055</wp:posOffset>
                </wp:positionV>
                <wp:extent cx="2025015" cy="271145"/>
                <wp:effectExtent l="0" t="0" r="32385" b="3365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114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rPr>
                                <w:rFonts w:ascii="ＭＳ ゴシック" w:eastAsia="ＭＳ ゴシック" w:hAnsi="ＭＳ ゴシック"/>
                                <w:w w:val="90"/>
                              </w:rPr>
                            </w:pPr>
                            <w:r>
                              <w:rPr>
                                <w:rFonts w:ascii="ＭＳ ゴシック" w:eastAsia="ＭＳ ゴシック" w:hAnsi="ＭＳ ゴシック" w:hint="eastAsia"/>
                              </w:rPr>
                              <w:t>①　地域生活の支援</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28CAD" id="テキスト ボックス 36" o:spid="_x0000_s1041" type="#_x0000_t202" style="position:absolute;left:0;text-align:left;margin-left:306.5pt;margin-top:54.65pt;width:159.45pt;height:2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" strokecolor="gray" strokeweight=".25pt">
                <v:shadow on="t" offset="1pt,.35239mm"/>
                <v:textbox inset="1.54mm,,1.54mm">
                  <w:txbxContent>
                    <w:p w:rsidR="00CD18D4" w:rsidRDefault="00CD18D4" w:rsidP="000215EA">
                      <w:pPr>
                        <w:snapToGrid w:val="0"/>
                        <w:rPr>
                          <w:rFonts w:ascii="ＭＳ ゴシック" w:eastAsia="ＭＳ ゴシック" w:hAnsi="ＭＳ ゴシック"/>
                          <w:w w:val="90"/>
                        </w:rPr>
                      </w:pPr>
                      <w:r>
                        <w:rPr>
                          <w:rFonts w:ascii="ＭＳ ゴシック" w:eastAsia="ＭＳ ゴシック" w:hAnsi="ＭＳ ゴシック" w:hint="eastAsia"/>
                        </w:rPr>
                        <w:t>①　地域生活の支援</w:t>
                      </w:r>
                    </w:p>
                  </w:txbxContent>
                </v:textbox>
              </v:shape>
            </w:pict>
          </mc:Fallback>
        </mc:AlternateContent>
      </w:r>
      <w:r w:rsidRPr="000215EA">
        <w:rPr>
          <w:noProof/>
        </w:rPr>
        <mc:AlternateContent>
          <mc:Choice Requires="wps">
            <w:drawing>
              <wp:anchor distT="0" distB="0" distL="114300" distR="114300" simplePos="0" relativeHeight="251698176" behindDoc="0" locked="0" layoutInCell="1" allowOverlap="1" wp14:anchorId="1E9A3092" wp14:editId="1C4620FD">
                <wp:simplePos x="0" y="0"/>
                <wp:positionH relativeFrom="column">
                  <wp:posOffset>3892550</wp:posOffset>
                </wp:positionH>
                <wp:positionV relativeFrom="paragraph">
                  <wp:posOffset>2288540</wp:posOffset>
                </wp:positionV>
                <wp:extent cx="2025015" cy="269875"/>
                <wp:effectExtent l="0" t="0" r="32385" b="3492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ind w:left="300" w:hangingChars="150" w:hanging="300"/>
                              <w:rPr>
                                <w:rFonts w:ascii="ＭＳ ゴシック" w:eastAsia="ＭＳ ゴシック" w:hAnsi="ＭＳ ゴシック"/>
                              </w:rPr>
                            </w:pPr>
                            <w:r>
                              <w:rPr>
                                <w:rFonts w:ascii="ＭＳ ゴシック" w:eastAsia="ＭＳ ゴシック" w:hAnsi="ＭＳ ゴシック" w:hint="eastAsia"/>
                              </w:rPr>
                              <w:t>⑥　福祉施設の充実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A3092" id="テキスト ボックス 39" o:spid="_x0000_s1042" type="#_x0000_t202" style="position:absolute;left:0;text-align:left;margin-left:306.5pt;margin-top:180.2pt;width:159.45pt;height:2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" strokecolor="gray" strokeweight=".25pt">
                <v:shadow on="t" offset="1pt,.35239mm"/>
                <v:textbox inset="1.54mm,,1.54mm">
                  <w:txbxContent>
                    <w:p w:rsidR="00CD18D4" w:rsidRDefault="00CD18D4" w:rsidP="000215EA">
                      <w:pPr>
                        <w:snapToGrid w:val="0"/>
                        <w:ind w:left="300" w:hangingChars="150" w:hanging="300"/>
                        <w:rPr>
                          <w:rFonts w:ascii="ＭＳ ゴシック" w:eastAsia="ＭＳ ゴシック" w:hAnsi="ＭＳ ゴシック"/>
                        </w:rPr>
                      </w:pPr>
                      <w:r>
                        <w:rPr>
                          <w:rFonts w:ascii="ＭＳ ゴシック" w:eastAsia="ＭＳ ゴシック" w:hAnsi="ＭＳ ゴシック" w:hint="eastAsia"/>
                        </w:rPr>
                        <w:t>⑥　福祉施設の充実</w:t>
                      </w:r>
                    </w:p>
                  </w:txbxContent>
                </v:textbox>
              </v:shape>
            </w:pict>
          </mc:Fallback>
        </mc:AlternateContent>
      </w:r>
      <w:r w:rsidRPr="000215EA">
        <w:rPr>
          <w:noProof/>
        </w:rPr>
        <mc:AlternateContent>
          <mc:Choice Requires="wps">
            <w:drawing>
              <wp:anchor distT="0" distB="0" distL="114300" distR="114300" simplePos="0" relativeHeight="251705344" behindDoc="0" locked="0" layoutInCell="1" allowOverlap="1" wp14:anchorId="030263A9" wp14:editId="0DB5F3D5">
                <wp:simplePos x="0" y="0"/>
                <wp:positionH relativeFrom="column">
                  <wp:posOffset>3892550</wp:posOffset>
                </wp:positionH>
                <wp:positionV relativeFrom="paragraph">
                  <wp:posOffset>4533900</wp:posOffset>
                </wp:positionV>
                <wp:extent cx="2025015" cy="271145"/>
                <wp:effectExtent l="0" t="0" r="32385" b="3365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114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ind w:left="300" w:hangingChars="150" w:hanging="300"/>
                              <w:rPr>
                                <w:rFonts w:ascii="ＭＳ ゴシック" w:eastAsia="ＭＳ ゴシック" w:hAnsi="ＭＳ ゴシック"/>
                                <w:w w:val="90"/>
                              </w:rPr>
                            </w:pPr>
                            <w:r>
                              <w:rPr>
                                <w:rFonts w:ascii="ＭＳ ゴシック" w:eastAsia="ＭＳ ゴシック" w:hAnsi="ＭＳ ゴシック" w:hint="eastAsia"/>
                              </w:rPr>
                              <w:t>②　保健医療サービスの充実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263A9" id="テキスト ボックス 32" o:spid="_x0000_s1043" type="#_x0000_t202" style="position:absolute;left:0;text-align:left;margin-left:306.5pt;margin-top:357pt;width:159.45pt;height:2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" strokecolor="gray" strokeweight=".25pt">
                <v:shadow on="t" offset="1pt,.35239mm"/>
                <v:textbox inset="1.54mm,,1.54mm">
                  <w:txbxContent>
                    <w:p w:rsidR="00CD18D4" w:rsidRDefault="00CD18D4" w:rsidP="000215EA">
                      <w:pPr>
                        <w:snapToGrid w:val="0"/>
                        <w:ind w:left="300" w:hangingChars="150" w:hanging="300"/>
                        <w:rPr>
                          <w:rFonts w:ascii="ＭＳ ゴシック" w:eastAsia="ＭＳ ゴシック" w:hAnsi="ＭＳ ゴシック"/>
                          <w:w w:val="90"/>
                        </w:rPr>
                      </w:pPr>
                      <w:r>
                        <w:rPr>
                          <w:rFonts w:ascii="ＭＳ ゴシック" w:eastAsia="ＭＳ ゴシック" w:hAnsi="ＭＳ ゴシック" w:hint="eastAsia"/>
                        </w:rPr>
                        <w:t>②　保健医療サービスの充実</w:t>
                      </w:r>
                    </w:p>
                  </w:txbxContent>
                </v:textbox>
              </v:shape>
            </w:pict>
          </mc:Fallback>
        </mc:AlternateContent>
      </w:r>
      <w:r w:rsidRPr="000215EA">
        <w:rPr>
          <w:noProof/>
        </w:rPr>
        <mc:AlternateContent>
          <mc:Choice Requires="wps">
            <w:drawing>
              <wp:anchor distT="0" distB="0" distL="114300" distR="114300" simplePos="0" relativeHeight="251704320" behindDoc="0" locked="0" layoutInCell="1" allowOverlap="1" wp14:anchorId="1857F705" wp14:editId="01AC2D9F">
                <wp:simplePos x="0" y="0"/>
                <wp:positionH relativeFrom="column">
                  <wp:posOffset>3892550</wp:posOffset>
                </wp:positionH>
                <wp:positionV relativeFrom="paragraph">
                  <wp:posOffset>4213225</wp:posOffset>
                </wp:positionV>
                <wp:extent cx="2025015" cy="269875"/>
                <wp:effectExtent l="0" t="0" r="32385" b="3492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rPr>
                                <w:rFonts w:ascii="ＭＳ ゴシック" w:eastAsia="ＭＳ ゴシック" w:hAnsi="ＭＳ ゴシック"/>
                                <w:w w:val="80"/>
                              </w:rPr>
                            </w:pPr>
                            <w:r>
                              <w:rPr>
                                <w:rFonts w:ascii="ＭＳ ゴシック" w:eastAsia="ＭＳ ゴシック" w:hAnsi="ＭＳ ゴシック" w:hint="eastAsia"/>
                              </w:rPr>
                              <w:t xml:space="preserve">①　</w:t>
                            </w:r>
                            <w:r w:rsidRPr="008C2D97">
                              <w:rPr>
                                <w:rFonts w:ascii="ＭＳ ゴシック" w:eastAsia="ＭＳ ゴシック" w:hAnsi="ＭＳ ゴシック" w:hint="eastAsia"/>
                                <w:spacing w:val="-20"/>
                              </w:rPr>
                              <w:t>疾病の予防・障がいの早期発見</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7F705" id="テキスト ボックス 31" o:spid="_x0000_s1044" type="#_x0000_t202" style="position:absolute;left:0;text-align:left;margin-left:306.5pt;margin-top:331.75pt;width:159.45pt;height:2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" strokecolor="gray" strokeweight=".25pt">
                <v:shadow on="t" offset="1pt,.35239mm"/>
                <v:textbox inset="1.54mm,,1.54mm">
                  <w:txbxContent>
                    <w:p w:rsidR="00CD18D4" w:rsidRDefault="00CD18D4" w:rsidP="000215EA">
                      <w:pPr>
                        <w:snapToGrid w:val="0"/>
                        <w:rPr>
                          <w:rFonts w:ascii="ＭＳ ゴシック" w:eastAsia="ＭＳ ゴシック" w:hAnsi="ＭＳ ゴシック"/>
                          <w:w w:val="80"/>
                        </w:rPr>
                      </w:pPr>
                      <w:r>
                        <w:rPr>
                          <w:rFonts w:ascii="ＭＳ ゴシック" w:eastAsia="ＭＳ ゴシック" w:hAnsi="ＭＳ ゴシック" w:hint="eastAsia"/>
                        </w:rPr>
                        <w:t xml:space="preserve">①　</w:t>
                      </w:r>
                      <w:r w:rsidRPr="008C2D97">
                        <w:rPr>
                          <w:rFonts w:ascii="ＭＳ ゴシック" w:eastAsia="ＭＳ ゴシック" w:hAnsi="ＭＳ ゴシック" w:hint="eastAsia"/>
                          <w:spacing w:val="-20"/>
                        </w:rPr>
                        <w:t>疾病の予防・障がいの早期発見</w:t>
                      </w:r>
                    </w:p>
                  </w:txbxContent>
                </v:textbox>
              </v:shape>
            </w:pict>
          </mc:Fallback>
        </mc:AlternateContent>
      </w:r>
      <w:r w:rsidRPr="000215EA">
        <w:rPr>
          <w:noProof/>
        </w:rPr>
        <mc:AlternateContent>
          <mc:Choice Requires="wps">
            <w:drawing>
              <wp:anchor distT="0" distB="0" distL="114300" distR="114300" simplePos="0" relativeHeight="251706368" behindDoc="0" locked="0" layoutInCell="1" allowOverlap="1" wp14:anchorId="70D7003E" wp14:editId="03312CE9">
                <wp:simplePos x="0" y="0"/>
                <wp:positionH relativeFrom="column">
                  <wp:posOffset>3892550</wp:posOffset>
                </wp:positionH>
                <wp:positionV relativeFrom="paragraph">
                  <wp:posOffset>4857115</wp:posOffset>
                </wp:positionV>
                <wp:extent cx="2025015" cy="269875"/>
                <wp:effectExtent l="0" t="0" r="32385" b="349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ind w:left="300" w:hangingChars="150" w:hanging="300"/>
                              <w:rPr>
                                <w:rFonts w:ascii="ＭＳ ゴシック" w:eastAsia="ＭＳ ゴシック" w:hAnsi="ＭＳ ゴシック"/>
                              </w:rPr>
                            </w:pPr>
                            <w:r>
                              <w:rPr>
                                <w:rFonts w:ascii="ＭＳ ゴシック" w:eastAsia="ＭＳ ゴシック" w:hAnsi="ＭＳ ゴシック" w:hint="eastAsia"/>
                              </w:rPr>
                              <w:t>③　補装具給付等の充実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7003E" id="テキスト ボックス 12" o:spid="_x0000_s1045" type="#_x0000_t202" style="position:absolute;left:0;text-align:left;margin-left:306.5pt;margin-top:382.45pt;width:159.45pt;height:2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" strokecolor="gray" strokeweight=".25pt">
                <v:shadow on="t" offset="1pt,.35239mm"/>
                <v:textbox inset="1.54mm,,1.54mm">
                  <w:txbxContent>
                    <w:p w:rsidR="00CD18D4" w:rsidRDefault="00CD18D4" w:rsidP="000215EA">
                      <w:pPr>
                        <w:snapToGrid w:val="0"/>
                        <w:ind w:left="300" w:hangingChars="150" w:hanging="300"/>
                        <w:rPr>
                          <w:rFonts w:ascii="ＭＳ ゴシック" w:eastAsia="ＭＳ ゴシック" w:hAnsi="ＭＳ ゴシック"/>
                        </w:rPr>
                      </w:pPr>
                      <w:r>
                        <w:rPr>
                          <w:rFonts w:ascii="ＭＳ ゴシック" w:eastAsia="ＭＳ ゴシック" w:hAnsi="ＭＳ ゴシック" w:hint="eastAsia"/>
                        </w:rPr>
                        <w:t>③　補装具給付等の充実</w:t>
                      </w:r>
                    </w:p>
                  </w:txbxContent>
                </v:textbox>
              </v:shape>
            </w:pict>
          </mc:Fallback>
        </mc:AlternateContent>
      </w:r>
      <w:r w:rsidRPr="000215EA">
        <w:rPr>
          <w:noProof/>
        </w:rPr>
        <mc:AlternateContent>
          <mc:Choice Requires="wps">
            <w:drawing>
              <wp:anchor distT="0" distB="0" distL="114300" distR="114300" simplePos="0" relativeHeight="251703296" behindDoc="0" locked="0" layoutInCell="1" allowOverlap="1" wp14:anchorId="0574D16E" wp14:editId="6D931A30">
                <wp:simplePos x="0" y="0"/>
                <wp:positionH relativeFrom="column">
                  <wp:posOffset>3892550</wp:posOffset>
                </wp:positionH>
                <wp:positionV relativeFrom="paragraph">
                  <wp:posOffset>3896995</wp:posOffset>
                </wp:positionV>
                <wp:extent cx="2025015" cy="271145"/>
                <wp:effectExtent l="0" t="0" r="32385" b="3365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114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Pr="00DD04D9" w:rsidRDefault="00CD18D4" w:rsidP="00E849E8">
                            <w:pPr>
                              <w:pStyle w:val="blank2"/>
                              <w:jc w:val="left"/>
                              <w:rPr>
                                <w:rFonts w:ascii="ＭＳ ゴシック" w:eastAsia="ＭＳ ゴシック" w:hAnsi="ＭＳ ゴシック"/>
                                <w:noProof w:val="0"/>
                                <w:color w:val="000000" w:themeColor="text1"/>
                                <w:w w:val="90"/>
                              </w:rPr>
                            </w:pPr>
                            <w:r w:rsidRPr="00DD04D9">
                              <w:rPr>
                                <w:rFonts w:ascii="ＭＳ ゴシック" w:eastAsia="ＭＳ ゴシック" w:hAnsi="ＭＳ ゴシック" w:hint="eastAsia"/>
                                <w:noProof w:val="0"/>
                                <w:color w:val="000000" w:themeColor="text1"/>
                              </w:rPr>
                              <w:t>①　障がい者の雇用の拡大</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4D16E" id="テキスト ボックス 28" o:spid="_x0000_s1046" type="#_x0000_t202" style="position:absolute;left:0;text-align:left;margin-left:306.5pt;margin-top:306.85pt;width:159.45pt;height:2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" strokecolor="gray" strokeweight=".25pt">
                <v:shadow on="t" offset="1pt,.35239mm"/>
                <v:textbox inset="1.54mm,,1.54mm">
                  <w:txbxContent>
                    <w:p w:rsidR="00CD18D4" w:rsidRPr="00DD04D9" w:rsidRDefault="00CD18D4" w:rsidP="00E849E8">
                      <w:pPr>
                        <w:pStyle w:val="blank2"/>
                        <w:jc w:val="left"/>
                        <w:rPr>
                          <w:rFonts w:ascii="ＭＳ ゴシック" w:eastAsia="ＭＳ ゴシック" w:hAnsi="ＭＳ ゴシック"/>
                          <w:noProof w:val="0"/>
                          <w:color w:val="000000" w:themeColor="text1"/>
                          <w:w w:val="90"/>
                        </w:rPr>
                      </w:pPr>
                      <w:r w:rsidRPr="00DD04D9">
                        <w:rPr>
                          <w:rFonts w:ascii="ＭＳ ゴシック" w:eastAsia="ＭＳ ゴシック" w:hAnsi="ＭＳ ゴシック" w:hint="eastAsia"/>
                          <w:noProof w:val="0"/>
                          <w:color w:val="000000" w:themeColor="text1"/>
                        </w:rPr>
                        <w:t>①　障がい者の雇用の拡大</w:t>
                      </w:r>
                    </w:p>
                  </w:txbxContent>
                </v:textbox>
              </v:shape>
            </w:pict>
          </mc:Fallback>
        </mc:AlternateContent>
      </w:r>
      <w:r w:rsidRPr="000215EA">
        <w:rPr>
          <w:noProof/>
        </w:rPr>
        <mc:AlternateContent>
          <mc:Choice Requires="wps">
            <w:drawing>
              <wp:anchor distT="0" distB="0" distL="114300" distR="114300" simplePos="0" relativeHeight="251701248" behindDoc="0" locked="0" layoutInCell="1" allowOverlap="1" wp14:anchorId="3F608A3D" wp14:editId="75A42817">
                <wp:simplePos x="0" y="0"/>
                <wp:positionH relativeFrom="column">
                  <wp:posOffset>3895090</wp:posOffset>
                </wp:positionH>
                <wp:positionV relativeFrom="paragraph">
                  <wp:posOffset>3253105</wp:posOffset>
                </wp:positionV>
                <wp:extent cx="2025015" cy="271145"/>
                <wp:effectExtent l="0" t="0" r="32385" b="3365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114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ind w:left="300" w:hangingChars="150" w:hanging="300"/>
                              <w:rPr>
                                <w:rFonts w:ascii="ＭＳ ゴシック" w:eastAsia="ＭＳ ゴシック" w:hAnsi="ＭＳ ゴシック"/>
                                <w:w w:val="90"/>
                              </w:rPr>
                            </w:pPr>
                            <w:r>
                              <w:rPr>
                                <w:rFonts w:ascii="ＭＳ ゴシック" w:eastAsia="ＭＳ ゴシック" w:hAnsi="ＭＳ ゴシック" w:hint="eastAsia"/>
                              </w:rPr>
                              <w:t>③　就学相談・指導の充実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08A3D" id="テキスト ボックス 19" o:spid="_x0000_s1047" type="#_x0000_t202" style="position:absolute;left:0;text-align:left;margin-left:306.7pt;margin-top:256.15pt;width:159.45pt;height:2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" strokecolor="gray" strokeweight=".25pt">
                <v:shadow on="t" offset="1pt,.35239mm"/>
                <v:textbox inset="1.54mm,,1.54mm">
                  <w:txbxContent>
                    <w:p w:rsidR="00CD18D4" w:rsidRDefault="00CD18D4" w:rsidP="000215EA">
                      <w:pPr>
                        <w:snapToGrid w:val="0"/>
                        <w:ind w:left="300" w:hangingChars="150" w:hanging="300"/>
                        <w:rPr>
                          <w:rFonts w:ascii="ＭＳ ゴシック" w:eastAsia="ＭＳ ゴシック" w:hAnsi="ＭＳ ゴシック"/>
                          <w:w w:val="90"/>
                        </w:rPr>
                      </w:pPr>
                      <w:r>
                        <w:rPr>
                          <w:rFonts w:ascii="ＭＳ ゴシック" w:eastAsia="ＭＳ ゴシック" w:hAnsi="ＭＳ ゴシック" w:hint="eastAsia"/>
                        </w:rPr>
                        <w:t>③　就学相談・指導の充実</w:t>
                      </w:r>
                    </w:p>
                  </w:txbxContent>
                </v:textbox>
              </v:shape>
            </w:pict>
          </mc:Fallback>
        </mc:AlternateContent>
      </w:r>
      <w:r w:rsidRPr="000215EA">
        <w:rPr>
          <w:noProof/>
        </w:rPr>
        <mc:AlternateContent>
          <mc:Choice Requires="wps">
            <w:drawing>
              <wp:anchor distT="0" distB="0" distL="114300" distR="114300" simplePos="0" relativeHeight="251699200" behindDoc="0" locked="0" layoutInCell="1" allowOverlap="1" wp14:anchorId="35A2E3B5" wp14:editId="45065937">
                <wp:simplePos x="0" y="0"/>
                <wp:positionH relativeFrom="column">
                  <wp:posOffset>3895090</wp:posOffset>
                </wp:positionH>
                <wp:positionV relativeFrom="paragraph">
                  <wp:posOffset>2611120</wp:posOffset>
                </wp:positionV>
                <wp:extent cx="2025015" cy="271145"/>
                <wp:effectExtent l="0" t="0" r="32385" b="3365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114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ind w:left="300" w:hangingChars="150" w:hanging="300"/>
                              <w:rPr>
                                <w:rFonts w:ascii="ＭＳ ゴシック" w:eastAsia="ＭＳ ゴシック" w:hAnsi="ＭＳ ゴシック"/>
                                <w:w w:val="90"/>
                              </w:rPr>
                            </w:pPr>
                            <w:r>
                              <w:rPr>
                                <w:rFonts w:ascii="ＭＳ ゴシック" w:eastAsia="ＭＳ ゴシック" w:hAnsi="ＭＳ ゴシック" w:hint="eastAsia"/>
                              </w:rPr>
                              <w:t>①　障がい児の育成・療育の充実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2E3B5" id="テキスト ボックス 16" o:spid="_x0000_s1048" type="#_x0000_t202" style="position:absolute;left:0;text-align:left;margin-left:306.7pt;margin-top:205.6pt;width:159.45pt;height:2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" strokecolor="gray" strokeweight=".25pt">
                <v:shadow on="t" offset="1pt,.35239mm"/>
                <v:textbox inset="1.54mm,,1.54mm">
                  <w:txbxContent>
                    <w:p w:rsidR="00CD18D4" w:rsidRDefault="00CD18D4" w:rsidP="000215EA">
                      <w:pPr>
                        <w:snapToGrid w:val="0"/>
                        <w:ind w:left="300" w:hangingChars="150" w:hanging="300"/>
                        <w:rPr>
                          <w:rFonts w:ascii="ＭＳ ゴシック" w:eastAsia="ＭＳ ゴシック" w:hAnsi="ＭＳ ゴシック"/>
                          <w:w w:val="90"/>
                        </w:rPr>
                      </w:pPr>
                      <w:r>
                        <w:rPr>
                          <w:rFonts w:ascii="ＭＳ ゴシック" w:eastAsia="ＭＳ ゴシック" w:hAnsi="ＭＳ ゴシック" w:hint="eastAsia"/>
                        </w:rPr>
                        <w:t>①　障がい児の育成・療育の充実</w:t>
                      </w:r>
                    </w:p>
                  </w:txbxContent>
                </v:textbox>
              </v:shape>
            </w:pict>
          </mc:Fallback>
        </mc:AlternateContent>
      </w:r>
      <w:r w:rsidRPr="000215EA">
        <w:rPr>
          <w:noProof/>
        </w:rPr>
        <mc:AlternateContent>
          <mc:Choice Requires="wps">
            <w:drawing>
              <wp:anchor distT="0" distB="0" distL="114300" distR="114300" simplePos="0" relativeHeight="251702272" behindDoc="0" locked="0" layoutInCell="1" allowOverlap="1" wp14:anchorId="1F99713E" wp14:editId="5C9A1E54">
                <wp:simplePos x="0" y="0"/>
                <wp:positionH relativeFrom="column">
                  <wp:posOffset>3895090</wp:posOffset>
                </wp:positionH>
                <wp:positionV relativeFrom="paragraph">
                  <wp:posOffset>3575050</wp:posOffset>
                </wp:positionV>
                <wp:extent cx="2025015" cy="269875"/>
                <wp:effectExtent l="0" t="0" r="32385" b="3492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ind w:left="300" w:hangingChars="150" w:hanging="300"/>
                              <w:rPr>
                                <w:rFonts w:ascii="ＭＳ ゴシック" w:eastAsia="ＭＳ ゴシック" w:hAnsi="ＭＳ ゴシック"/>
                              </w:rPr>
                            </w:pPr>
                            <w:r>
                              <w:rPr>
                                <w:rFonts w:ascii="ＭＳ ゴシック" w:eastAsia="ＭＳ ゴシック" w:hAnsi="ＭＳ ゴシック" w:hint="eastAsia"/>
                              </w:rPr>
                              <w:t>④　特別支援教育の充実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9713E" id="テキスト ボックス 14" o:spid="_x0000_s1049" type="#_x0000_t202" style="position:absolute;left:0;text-align:left;margin-left:306.7pt;margin-top:281.5pt;width:159.45pt;height:2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" strokecolor="gray" strokeweight=".25pt">
                <v:shadow on="t" offset="1pt,.35239mm"/>
                <v:textbox inset="1.54mm,,1.54mm">
                  <w:txbxContent>
                    <w:p w:rsidR="00CD18D4" w:rsidRDefault="00CD18D4" w:rsidP="000215EA">
                      <w:pPr>
                        <w:snapToGrid w:val="0"/>
                        <w:ind w:left="300" w:hangingChars="150" w:hanging="300"/>
                        <w:rPr>
                          <w:rFonts w:ascii="ＭＳ ゴシック" w:eastAsia="ＭＳ ゴシック" w:hAnsi="ＭＳ ゴシック"/>
                        </w:rPr>
                      </w:pPr>
                      <w:r>
                        <w:rPr>
                          <w:rFonts w:ascii="ＭＳ ゴシック" w:eastAsia="ＭＳ ゴシック" w:hAnsi="ＭＳ ゴシック" w:hint="eastAsia"/>
                        </w:rPr>
                        <w:t>④　特別支援教育の充実</w:t>
                      </w:r>
                    </w:p>
                  </w:txbxContent>
                </v:textbox>
              </v:shape>
            </w:pict>
          </mc:Fallback>
        </mc:AlternateContent>
      </w:r>
      <w:r w:rsidRPr="000215EA">
        <w:rPr>
          <w:noProof/>
        </w:rPr>
        <mc:AlternateContent>
          <mc:Choice Requires="wps">
            <w:drawing>
              <wp:anchor distT="0" distB="0" distL="114300" distR="114300" simplePos="0" relativeHeight="251700224" behindDoc="0" locked="0" layoutInCell="1" allowOverlap="1" wp14:anchorId="61B046EA" wp14:editId="429D56E6">
                <wp:simplePos x="0" y="0"/>
                <wp:positionH relativeFrom="column">
                  <wp:posOffset>3895090</wp:posOffset>
                </wp:positionH>
                <wp:positionV relativeFrom="paragraph">
                  <wp:posOffset>2933065</wp:posOffset>
                </wp:positionV>
                <wp:extent cx="2025015" cy="269875"/>
                <wp:effectExtent l="0" t="0" r="32385" b="3492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ind w:left="300" w:hangingChars="150" w:hanging="300"/>
                              <w:rPr>
                                <w:rFonts w:ascii="ＭＳ ゴシック" w:eastAsia="ＭＳ ゴシック" w:hAnsi="ＭＳ ゴシック"/>
                              </w:rPr>
                            </w:pPr>
                            <w:r>
                              <w:rPr>
                                <w:rFonts w:ascii="ＭＳ ゴシック" w:eastAsia="ＭＳ ゴシック" w:hAnsi="ＭＳ ゴシック" w:hint="eastAsia"/>
                              </w:rPr>
                              <w:t>②　障がい児保育の充実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046EA" id="テキスト ボックス 10" o:spid="_x0000_s1050" type="#_x0000_t202" style="position:absolute;left:0;text-align:left;margin-left:306.7pt;margin-top:230.95pt;width:159.45pt;height:2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" strokecolor="gray" strokeweight=".25pt">
                <v:shadow on="t" offset="1pt,.35239mm"/>
                <v:textbox inset="1.54mm,,1.54mm">
                  <w:txbxContent>
                    <w:p w:rsidR="00CD18D4" w:rsidRDefault="00CD18D4" w:rsidP="000215EA">
                      <w:pPr>
                        <w:snapToGrid w:val="0"/>
                        <w:ind w:left="300" w:hangingChars="150" w:hanging="300"/>
                        <w:rPr>
                          <w:rFonts w:ascii="ＭＳ ゴシック" w:eastAsia="ＭＳ ゴシック" w:hAnsi="ＭＳ ゴシック"/>
                        </w:rPr>
                      </w:pPr>
                      <w:r>
                        <w:rPr>
                          <w:rFonts w:ascii="ＭＳ ゴシック" w:eastAsia="ＭＳ ゴシック" w:hAnsi="ＭＳ ゴシック" w:hint="eastAsia"/>
                        </w:rPr>
                        <w:t>②　障がい児保育の充実</w:t>
                      </w:r>
                    </w:p>
                  </w:txbxContent>
                </v:textbox>
              </v:shape>
            </w:pict>
          </mc:Fallback>
        </mc:AlternateContent>
      </w:r>
      <w:r w:rsidRPr="000215EA">
        <w:rPr>
          <w:noProof/>
        </w:rPr>
        <mc:AlternateContent>
          <mc:Choice Requires="wps">
            <w:drawing>
              <wp:anchor distT="0" distB="0" distL="114300" distR="114300" simplePos="0" relativeHeight="251708416" behindDoc="0" locked="0" layoutInCell="1" allowOverlap="1" wp14:anchorId="6D2BDE34" wp14:editId="46F86627">
                <wp:simplePos x="0" y="0"/>
                <wp:positionH relativeFrom="column">
                  <wp:posOffset>3896995</wp:posOffset>
                </wp:positionH>
                <wp:positionV relativeFrom="paragraph">
                  <wp:posOffset>5501640</wp:posOffset>
                </wp:positionV>
                <wp:extent cx="2025015" cy="269875"/>
                <wp:effectExtent l="0" t="0" r="32385" b="34925"/>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ind w:left="300" w:hangingChars="150" w:hanging="300"/>
                              <w:rPr>
                                <w:rFonts w:ascii="ＭＳ ゴシック" w:eastAsia="ＭＳ ゴシック" w:hAnsi="ＭＳ ゴシック"/>
                              </w:rPr>
                            </w:pPr>
                            <w:r>
                              <w:rPr>
                                <w:rFonts w:ascii="ＭＳ ゴシック" w:eastAsia="ＭＳ ゴシック" w:hAnsi="ＭＳ ゴシック" w:hint="eastAsia"/>
                              </w:rPr>
                              <w:t>②　相談支援体制の充実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BDE34" id="テキスト ボックス 27" o:spid="_x0000_s1051" type="#_x0000_t202" style="position:absolute;left:0;text-align:left;margin-left:306.85pt;margin-top:433.2pt;width:159.45pt;height:2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" strokecolor="gray" strokeweight=".25pt">
                <v:shadow on="t" offset="1pt,.35239mm"/>
                <v:textbox inset="1.54mm,,1.54mm">
                  <w:txbxContent>
                    <w:p w:rsidR="00CD18D4" w:rsidRDefault="00CD18D4" w:rsidP="000215EA">
                      <w:pPr>
                        <w:snapToGrid w:val="0"/>
                        <w:ind w:left="300" w:hangingChars="150" w:hanging="300"/>
                        <w:rPr>
                          <w:rFonts w:ascii="ＭＳ ゴシック" w:eastAsia="ＭＳ ゴシック" w:hAnsi="ＭＳ ゴシック"/>
                        </w:rPr>
                      </w:pPr>
                      <w:r>
                        <w:rPr>
                          <w:rFonts w:ascii="ＭＳ ゴシック" w:eastAsia="ＭＳ ゴシック" w:hAnsi="ＭＳ ゴシック" w:hint="eastAsia"/>
                        </w:rPr>
                        <w:t>②　相談支援体制の充実</w:t>
                      </w:r>
                    </w:p>
                  </w:txbxContent>
                </v:textbox>
              </v:shape>
            </w:pict>
          </mc:Fallback>
        </mc:AlternateContent>
      </w:r>
      <w:r w:rsidRPr="000215EA">
        <w:rPr>
          <w:noProof/>
        </w:rPr>
        <mc:AlternateContent>
          <mc:Choice Requires="wps">
            <w:drawing>
              <wp:anchor distT="0" distB="0" distL="114300" distR="114300" simplePos="0" relativeHeight="251707392" behindDoc="0" locked="0" layoutInCell="1" allowOverlap="1" wp14:anchorId="4273CA59" wp14:editId="6F268C8D">
                <wp:simplePos x="0" y="0"/>
                <wp:positionH relativeFrom="column">
                  <wp:posOffset>3896995</wp:posOffset>
                </wp:positionH>
                <wp:positionV relativeFrom="paragraph">
                  <wp:posOffset>5175250</wp:posOffset>
                </wp:positionV>
                <wp:extent cx="2025015" cy="271145"/>
                <wp:effectExtent l="0" t="0" r="32385" b="3365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114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rPr>
                                <w:rFonts w:ascii="ＭＳ ゴシック" w:eastAsia="ＭＳ ゴシック" w:hAnsi="ＭＳ ゴシック"/>
                                <w:w w:val="90"/>
                              </w:rPr>
                            </w:pPr>
                            <w:r>
                              <w:rPr>
                                <w:rFonts w:ascii="ＭＳ ゴシック" w:eastAsia="ＭＳ ゴシック" w:hAnsi="ＭＳ ゴシック" w:hint="eastAsia"/>
                              </w:rPr>
                              <w:t>①　地域福祉の推進体制整備</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3CA59" id="テキスト ボックス 25" o:spid="_x0000_s1052" type="#_x0000_t202" style="position:absolute;left:0;text-align:left;margin-left:306.85pt;margin-top:407.5pt;width:159.45pt;height:2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" strokecolor="gray" strokeweight=".25pt">
                <v:shadow on="t" offset="1pt,.35239mm"/>
                <v:textbox inset="1.54mm,,1.54mm">
                  <w:txbxContent>
                    <w:p w:rsidR="00CD18D4" w:rsidRDefault="00CD18D4" w:rsidP="000215EA">
                      <w:pPr>
                        <w:snapToGrid w:val="0"/>
                        <w:rPr>
                          <w:rFonts w:ascii="ＭＳ ゴシック" w:eastAsia="ＭＳ ゴシック" w:hAnsi="ＭＳ ゴシック"/>
                          <w:w w:val="90"/>
                        </w:rPr>
                      </w:pPr>
                      <w:r>
                        <w:rPr>
                          <w:rFonts w:ascii="ＭＳ ゴシック" w:eastAsia="ＭＳ ゴシック" w:hAnsi="ＭＳ ゴシック" w:hint="eastAsia"/>
                        </w:rPr>
                        <w:t>①　地域福祉の推進体制整備</w:t>
                      </w:r>
                    </w:p>
                  </w:txbxContent>
                </v:textbox>
              </v:shape>
            </w:pict>
          </mc:Fallback>
        </mc:AlternateContent>
      </w:r>
      <w:r w:rsidRPr="000215EA">
        <w:rPr>
          <w:noProof/>
        </w:rPr>
        <mc:AlternateContent>
          <mc:Choice Requires="wps">
            <w:drawing>
              <wp:anchor distT="0" distB="0" distL="114300" distR="114300" simplePos="0" relativeHeight="251709440" behindDoc="0" locked="0" layoutInCell="1" allowOverlap="1" wp14:anchorId="4C0458B0" wp14:editId="5DCB3F69">
                <wp:simplePos x="0" y="0"/>
                <wp:positionH relativeFrom="column">
                  <wp:posOffset>3896995</wp:posOffset>
                </wp:positionH>
                <wp:positionV relativeFrom="paragraph">
                  <wp:posOffset>5819775</wp:posOffset>
                </wp:positionV>
                <wp:extent cx="2025015" cy="387985"/>
                <wp:effectExtent l="0" t="0" r="32385" b="3111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38798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spacing w:beforeLines="20" w:before="48"/>
                              <w:rPr>
                                <w:rFonts w:ascii="ＭＳ ゴシック" w:eastAsia="ＭＳ ゴシック" w:hAnsi="ＭＳ ゴシック"/>
                                <w:w w:val="90"/>
                              </w:rPr>
                            </w:pPr>
                            <w:r>
                              <w:rPr>
                                <w:rFonts w:ascii="ＭＳ ゴシック" w:eastAsia="ＭＳ ゴシック" w:hAnsi="ＭＳ ゴシック" w:hint="eastAsia"/>
                              </w:rPr>
                              <w:t>①　情報提供の充実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458B0" id="テキスト ボックス 20" o:spid="_x0000_s1053" type="#_x0000_t202" style="position:absolute;left:0;text-align:left;margin-left:306.85pt;margin-top:458.25pt;width:159.45pt;height:30.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" strokecolor="gray" strokeweight=".25pt">
                <v:shadow on="t" offset="1pt,.35239mm"/>
                <v:textbox inset="1.54mm,,1.54mm">
                  <w:txbxContent>
                    <w:p w:rsidR="00CD18D4" w:rsidRDefault="00CD18D4" w:rsidP="000215EA">
                      <w:pPr>
                        <w:snapToGrid w:val="0"/>
                        <w:spacing w:beforeLines="20" w:before="48"/>
                        <w:rPr>
                          <w:rFonts w:ascii="ＭＳ ゴシック" w:eastAsia="ＭＳ ゴシック" w:hAnsi="ＭＳ ゴシック"/>
                          <w:w w:val="90"/>
                        </w:rPr>
                      </w:pPr>
                      <w:r>
                        <w:rPr>
                          <w:rFonts w:ascii="ＭＳ ゴシック" w:eastAsia="ＭＳ ゴシック" w:hAnsi="ＭＳ ゴシック" w:hint="eastAsia"/>
                        </w:rPr>
                        <w:t>①　情報提供の充実</w:t>
                      </w:r>
                    </w:p>
                  </w:txbxContent>
                </v:textbox>
              </v:shape>
            </w:pict>
          </mc:Fallback>
        </mc:AlternateContent>
      </w:r>
      <w:r w:rsidRPr="000215EA">
        <w:rPr>
          <w:noProof/>
        </w:rPr>
        <mc:AlternateContent>
          <mc:Choice Requires="wps">
            <w:drawing>
              <wp:anchor distT="0" distB="0" distL="114300" distR="114300" simplePos="0" relativeHeight="251711488" behindDoc="0" locked="0" layoutInCell="1" allowOverlap="1" wp14:anchorId="0B24343F" wp14:editId="06F4FD94">
                <wp:simplePos x="0" y="0"/>
                <wp:positionH relativeFrom="column">
                  <wp:posOffset>3896995</wp:posOffset>
                </wp:positionH>
                <wp:positionV relativeFrom="paragraph">
                  <wp:posOffset>6551295</wp:posOffset>
                </wp:positionV>
                <wp:extent cx="2025015" cy="269875"/>
                <wp:effectExtent l="0" t="0" r="32385" b="3492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ind w:left="300" w:hangingChars="150" w:hanging="300"/>
                              <w:rPr>
                                <w:rFonts w:ascii="ＭＳ ゴシック" w:eastAsia="ＭＳ ゴシック" w:hAnsi="ＭＳ ゴシック"/>
                              </w:rPr>
                            </w:pPr>
                            <w:r>
                              <w:rPr>
                                <w:rFonts w:ascii="ＭＳ ゴシック" w:eastAsia="ＭＳ ゴシック" w:hAnsi="ＭＳ ゴシック" w:hint="eastAsia"/>
                              </w:rPr>
                              <w:t>②　防犯・防災対策の推進</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4343F" id="テキスト ボックス 3" o:spid="_x0000_s1054" type="#_x0000_t202" style="position:absolute;left:0;text-align:left;margin-left:306.85pt;margin-top:515.85pt;width:159.45pt;height:2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" strokecolor="gray" strokeweight=".25pt">
                <v:shadow on="t" offset="1pt,.35239mm"/>
                <v:textbox inset="1.54mm,,1.54mm">
                  <w:txbxContent>
                    <w:p w:rsidR="00CD18D4" w:rsidRDefault="00CD18D4" w:rsidP="000215EA">
                      <w:pPr>
                        <w:snapToGrid w:val="0"/>
                        <w:ind w:left="300" w:hangingChars="150" w:hanging="300"/>
                        <w:rPr>
                          <w:rFonts w:ascii="ＭＳ ゴシック" w:eastAsia="ＭＳ ゴシック" w:hAnsi="ＭＳ ゴシック"/>
                        </w:rPr>
                      </w:pPr>
                      <w:r>
                        <w:rPr>
                          <w:rFonts w:ascii="ＭＳ ゴシック" w:eastAsia="ＭＳ ゴシック" w:hAnsi="ＭＳ ゴシック" w:hint="eastAsia"/>
                        </w:rPr>
                        <w:t>②　防犯・防災対策の推進</w:t>
                      </w:r>
                    </w:p>
                  </w:txbxContent>
                </v:textbox>
              </v:shape>
            </w:pict>
          </mc:Fallback>
        </mc:AlternateContent>
      </w:r>
      <w:r w:rsidR="000215EA" w:rsidRPr="000215EA">
        <w:rPr>
          <w:noProof/>
        </w:rPr>
        <mc:AlternateContent>
          <mc:Choice Requires="wps">
            <w:drawing>
              <wp:anchor distT="0" distB="0" distL="114300" distR="114300" simplePos="0" relativeHeight="251688960" behindDoc="0" locked="0" layoutInCell="1" allowOverlap="1" wp14:anchorId="3F34602D" wp14:editId="575A8333">
                <wp:simplePos x="0" y="0"/>
                <wp:positionH relativeFrom="column">
                  <wp:posOffset>447419</wp:posOffset>
                </wp:positionH>
                <wp:positionV relativeFrom="paragraph">
                  <wp:posOffset>57744</wp:posOffset>
                </wp:positionV>
                <wp:extent cx="303530" cy="6935189"/>
                <wp:effectExtent l="0" t="0" r="58420" b="5651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6935189"/>
                        </a:xfrm>
                        <a:prstGeom prst="rect">
                          <a:avLst/>
                        </a:prstGeom>
                        <a:solidFill>
                          <a:srgbClr val="FFFFFF"/>
                        </a:solidFill>
                        <a:ln w="3175">
                          <a:solidFill>
                            <a:srgbClr val="808080"/>
                          </a:solidFill>
                          <a:miter lim="800000"/>
                          <a:headEnd/>
                          <a:tailEnd/>
                        </a:ln>
                        <a:effectLst>
                          <a:outerShdw dist="35921" dir="2700000" algn="ctr" rotWithShape="0">
                            <a:srgbClr val="C0C0C0"/>
                          </a:outerShdw>
                        </a:effectLst>
                      </wps:spPr>
                      <wps:txbx>
                        <w:txbxContent>
                          <w:p w:rsidR="00CD18D4" w:rsidRDefault="00CD18D4" w:rsidP="000215EA">
                            <w:pPr>
                              <w:snapToGrid w:val="0"/>
                              <w:spacing w:beforeLines="20" w:before="48"/>
                              <w:jc w:val="center"/>
                              <w:rPr>
                                <w:rFonts w:eastAsia="ＭＳ ゴシック"/>
                                <w:color w:val="000000"/>
                                <w:sz w:val="24"/>
                                <w:szCs w:val="28"/>
                              </w:rPr>
                            </w:pPr>
                            <w:r>
                              <w:rPr>
                                <w:rFonts w:eastAsia="ＭＳ ゴシック" w:hint="eastAsia"/>
                                <w:color w:val="000000"/>
                                <w:sz w:val="24"/>
                                <w:szCs w:val="28"/>
                              </w:rPr>
                              <w:t>～</w:t>
                            </w:r>
                            <w:r>
                              <w:rPr>
                                <w:rFonts w:eastAsia="ＭＳ ゴシック" w:hint="eastAsia"/>
                                <w:color w:val="000000"/>
                                <w:sz w:val="24"/>
                                <w:szCs w:val="28"/>
                              </w:rPr>
                              <w:t xml:space="preserve"> </w:t>
                            </w:r>
                            <w:r>
                              <w:rPr>
                                <w:rFonts w:eastAsia="ＭＳ ゴシック" w:hint="eastAsia"/>
                                <w:color w:val="000000"/>
                                <w:sz w:val="24"/>
                                <w:szCs w:val="28"/>
                              </w:rPr>
                              <w:t>ともに生きる</w:t>
                            </w:r>
                            <w:r>
                              <w:rPr>
                                <w:rFonts w:eastAsia="ＭＳ ゴシック" w:hint="eastAsia"/>
                                <w:color w:val="000000"/>
                                <w:sz w:val="24"/>
                                <w:szCs w:val="28"/>
                              </w:rPr>
                              <w:t xml:space="preserve"> </w:t>
                            </w:r>
                            <w:r>
                              <w:rPr>
                                <w:rFonts w:eastAsia="ＭＳ ゴシック" w:hint="eastAsia"/>
                                <w:color w:val="000000"/>
                                <w:sz w:val="24"/>
                                <w:szCs w:val="28"/>
                              </w:rPr>
                              <w:t xml:space="preserve">～　</w:t>
                            </w:r>
                            <w:r>
                              <w:rPr>
                                <w:rFonts w:eastAsia="ＭＳ ゴシック" w:hint="eastAsia"/>
                                <w:color w:val="000000"/>
                                <w:szCs w:val="28"/>
                              </w:rPr>
                              <w:t>認めあい、支えあいながら、自分らしく生きる力を発揮できるまちをめざして</w:t>
                            </w:r>
                          </w:p>
                        </w:txbxContent>
                      </wps:txbx>
                      <wps:bodyPr rot="0" vert="eaVert" wrap="square" lIns="10800" tIns="45720" rIns="108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4602D" id="テキスト ボックス 49" o:spid="_x0000_s1055" type="#_x0000_t202" style="position:absolute;left:0;text-align:left;margin-left:35.25pt;margin-top:4.55pt;width:23.9pt;height:546.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" strokecolor="gray" strokeweight=".25pt">
                <v:shadow on="t" color="silver"/>
                <v:textbox style="layout-flow:vertical-ideographic" inset=".3mm,,.3mm">
                  <w:txbxContent>
                    <w:p w:rsidR="00CD18D4" w:rsidRDefault="00CD18D4" w:rsidP="000215EA">
                      <w:pPr>
                        <w:snapToGrid w:val="0"/>
                        <w:spacing w:beforeLines="20" w:before="48"/>
                        <w:jc w:val="center"/>
                        <w:rPr>
                          <w:rFonts w:eastAsia="ＭＳ ゴシック"/>
                          <w:color w:val="000000"/>
                          <w:sz w:val="24"/>
                          <w:szCs w:val="28"/>
                        </w:rPr>
                      </w:pPr>
                      <w:r>
                        <w:rPr>
                          <w:rFonts w:eastAsia="ＭＳ ゴシック" w:hint="eastAsia"/>
                          <w:color w:val="000000"/>
                          <w:sz w:val="24"/>
                          <w:szCs w:val="28"/>
                        </w:rPr>
                        <w:t>～</w:t>
                      </w:r>
                      <w:r>
                        <w:rPr>
                          <w:rFonts w:eastAsia="ＭＳ ゴシック" w:hint="eastAsia"/>
                          <w:color w:val="000000"/>
                          <w:sz w:val="24"/>
                          <w:szCs w:val="28"/>
                        </w:rPr>
                        <w:t xml:space="preserve"> </w:t>
                      </w:r>
                      <w:r>
                        <w:rPr>
                          <w:rFonts w:eastAsia="ＭＳ ゴシック" w:hint="eastAsia"/>
                          <w:color w:val="000000"/>
                          <w:sz w:val="24"/>
                          <w:szCs w:val="28"/>
                        </w:rPr>
                        <w:t>ともに生きる</w:t>
                      </w:r>
                      <w:r>
                        <w:rPr>
                          <w:rFonts w:eastAsia="ＭＳ ゴシック" w:hint="eastAsia"/>
                          <w:color w:val="000000"/>
                          <w:sz w:val="24"/>
                          <w:szCs w:val="28"/>
                        </w:rPr>
                        <w:t xml:space="preserve"> </w:t>
                      </w:r>
                      <w:r>
                        <w:rPr>
                          <w:rFonts w:eastAsia="ＭＳ ゴシック" w:hint="eastAsia"/>
                          <w:color w:val="000000"/>
                          <w:sz w:val="24"/>
                          <w:szCs w:val="28"/>
                        </w:rPr>
                        <w:t xml:space="preserve">～　</w:t>
                      </w:r>
                      <w:r>
                        <w:rPr>
                          <w:rFonts w:eastAsia="ＭＳ ゴシック" w:hint="eastAsia"/>
                          <w:color w:val="000000"/>
                          <w:szCs w:val="28"/>
                        </w:rPr>
                        <w:t>認めあい、支えあいながら、自分らしく生きる力を発揮できるまちをめざして</w:t>
                      </w:r>
                    </w:p>
                  </w:txbxContent>
                </v:textbox>
              </v:shape>
            </w:pict>
          </mc:Fallback>
        </mc:AlternateContent>
      </w:r>
      <w:r w:rsidR="000215EA" w:rsidRPr="000215EA">
        <w:rPr>
          <w:noProof/>
        </w:rPr>
        <mc:AlternateContent>
          <mc:Choice Requires="wps">
            <w:drawing>
              <wp:anchor distT="0" distB="0" distL="114300" distR="114300" simplePos="0" relativeHeight="251691008" behindDoc="0" locked="0" layoutInCell="1" allowOverlap="1" wp14:anchorId="46682819" wp14:editId="24D7287E">
                <wp:simplePos x="0" y="0"/>
                <wp:positionH relativeFrom="column">
                  <wp:posOffset>986155</wp:posOffset>
                </wp:positionH>
                <wp:positionV relativeFrom="paragraph">
                  <wp:posOffset>52705</wp:posOffset>
                </wp:positionV>
                <wp:extent cx="1528445" cy="586740"/>
                <wp:effectExtent l="10160" t="9525" r="13970" b="1333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586740"/>
                        </a:xfrm>
                        <a:prstGeom prst="rect">
                          <a:avLst/>
                        </a:prstGeom>
                        <a:solidFill>
                          <a:srgbClr val="FFFFFF"/>
                        </a:solidFill>
                        <a:ln w="3175">
                          <a:solidFill>
                            <a:srgbClr val="808080"/>
                          </a:solidFill>
                          <a:miter lim="800000"/>
                          <a:headEnd/>
                          <a:tailEnd/>
                        </a:ln>
                        <a:effectLst>
                          <a:outerShdw dist="17961" dir="2700000" algn="ctr" rotWithShape="0">
                            <a:srgbClr val="969696"/>
                          </a:outerShdw>
                        </a:effectLst>
                      </wps:spPr>
                      <wps:txbx>
                        <w:txbxContent>
                          <w:p w:rsidR="00CD18D4" w:rsidRDefault="00CD18D4" w:rsidP="000215EA">
                            <w:pPr>
                              <w:snapToGrid w:val="0"/>
                              <w:ind w:left="440" w:hangingChars="200" w:hanging="440"/>
                              <w:rPr>
                                <w:rFonts w:eastAsia="ＭＳ ゴシック"/>
                                <w:color w:val="FF0000"/>
                                <w:sz w:val="22"/>
                              </w:rPr>
                            </w:pPr>
                            <w:r>
                              <w:rPr>
                                <w:rFonts w:eastAsia="ＭＳ ゴシック" w:hint="eastAsia"/>
                                <w:sz w:val="22"/>
                              </w:rPr>
                              <w:t>１　お互いを尊重し理解しあえるまちをつくる</w:t>
                            </w:r>
                          </w:p>
                        </w:txbxContent>
                      </wps:txbx>
                      <wps:bodyPr rot="0" vert="horz" wrap="square" lIns="55440" tIns="27720" rIns="55440" bIns="27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82819" id="テキスト ボックス 51" o:spid="_x0000_s1056" type="#_x0000_t202" style="position:absolute;left:0;text-align:left;margin-left:77.65pt;margin-top:4.15pt;width:120.35pt;height:4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" strokecolor="gray" strokeweight=".25pt">
                <v:shadow on="t" color="#969696" offset="1pt,1pt"/>
                <v:textbox inset="1.54mm,.77mm,1.54mm,.77mm">
                  <w:txbxContent>
                    <w:p w:rsidR="00CD18D4" w:rsidRDefault="00CD18D4" w:rsidP="000215EA">
                      <w:pPr>
                        <w:snapToGrid w:val="0"/>
                        <w:ind w:left="440" w:hangingChars="200" w:hanging="440"/>
                        <w:rPr>
                          <w:rFonts w:eastAsia="ＭＳ ゴシック"/>
                          <w:color w:val="FF0000"/>
                          <w:sz w:val="22"/>
                        </w:rPr>
                      </w:pPr>
                      <w:r>
                        <w:rPr>
                          <w:rFonts w:eastAsia="ＭＳ ゴシック" w:hint="eastAsia"/>
                          <w:sz w:val="22"/>
                        </w:rPr>
                        <w:t>１　お互いを尊重し理解しあえるまちをつくる</w:t>
                      </w:r>
                    </w:p>
                  </w:txbxContent>
                </v:textbox>
              </v:shape>
            </w:pict>
          </mc:Fallback>
        </mc:AlternateContent>
      </w:r>
    </w:p>
    <w:p w:rsidR="000215EA" w:rsidRPr="000215EA" w:rsidRDefault="000215EA" w:rsidP="000215EA">
      <w:r w:rsidRPr="000215EA">
        <w:rPr>
          <w:noProof/>
        </w:rPr>
        <mc:AlternateContent>
          <mc:Choice Requires="wps">
            <w:drawing>
              <wp:anchor distT="0" distB="0" distL="114300" distR="114300" simplePos="0" relativeHeight="251675648" behindDoc="0" locked="0" layoutInCell="1" allowOverlap="1" wp14:anchorId="2DFFF8D3" wp14:editId="4FF96F4C">
                <wp:simplePos x="0" y="0"/>
                <wp:positionH relativeFrom="column">
                  <wp:posOffset>874269</wp:posOffset>
                </wp:positionH>
                <wp:positionV relativeFrom="paragraph">
                  <wp:posOffset>109178</wp:posOffset>
                </wp:positionV>
                <wp:extent cx="5025" cy="6174712"/>
                <wp:effectExtent l="0" t="0" r="33655" b="36195"/>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5" cy="6174712"/>
                        </a:xfrm>
                        <a:prstGeom prst="line">
                          <a:avLst/>
                        </a:prstGeom>
                        <a:noFill/>
                        <a:ln w="127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F7F45E" id="直線コネクタ 47"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8.6pt" to="69.25pt,4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" strokecolor="gray" strokeweight="1pt"/>
            </w:pict>
          </mc:Fallback>
        </mc:AlternateContent>
      </w:r>
      <w:r w:rsidRPr="000215EA">
        <w:rPr>
          <w:noProof/>
        </w:rPr>
        <mc:AlternateContent>
          <mc:Choice Requires="wps">
            <w:drawing>
              <wp:anchor distT="0" distB="0" distL="114300" distR="114300" simplePos="0" relativeHeight="251684864" behindDoc="0" locked="0" layoutInCell="1" allowOverlap="1" wp14:anchorId="2F2F9CBD" wp14:editId="509CC83D">
                <wp:simplePos x="0" y="0"/>
                <wp:positionH relativeFrom="column">
                  <wp:posOffset>2260600</wp:posOffset>
                </wp:positionH>
                <wp:positionV relativeFrom="paragraph">
                  <wp:posOffset>117475</wp:posOffset>
                </wp:positionV>
                <wp:extent cx="535940" cy="0"/>
                <wp:effectExtent l="8255" t="7620" r="8255" b="11430"/>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B4CFF" id="直線コネクタ 45"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9.25pt" to="220.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" strokecolor="gray" strokeweight="1pt"/>
            </w:pict>
          </mc:Fallback>
        </mc:AlternateContent>
      </w:r>
      <w:r w:rsidRPr="000215EA">
        <w:rPr>
          <w:noProof/>
        </w:rPr>
        <mc:AlternateContent>
          <mc:Choice Requires="wps">
            <w:drawing>
              <wp:anchor distT="0" distB="0" distL="114300" distR="114300" simplePos="0" relativeHeight="251682816" behindDoc="1" locked="0" layoutInCell="1" allowOverlap="1" wp14:anchorId="29BAB43D" wp14:editId="7AA14719">
                <wp:simplePos x="0" y="0"/>
                <wp:positionH relativeFrom="column">
                  <wp:posOffset>882015</wp:posOffset>
                </wp:positionH>
                <wp:positionV relativeFrom="paragraph">
                  <wp:posOffset>117475</wp:posOffset>
                </wp:positionV>
                <wp:extent cx="229235" cy="0"/>
                <wp:effectExtent l="10795" t="7620" r="7620" b="11430"/>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C0551" id="直線コネクタ 44"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5pt,9.25pt" to="8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" strokecolor="gray" strokeweight="1pt"/>
            </w:pict>
          </mc:Fallback>
        </mc:AlternateContent>
      </w:r>
    </w:p>
    <w:p w:rsidR="000215EA" w:rsidRPr="000215EA" w:rsidRDefault="000215EA" w:rsidP="000215EA">
      <w:r w:rsidRPr="000215EA">
        <w:rPr>
          <w:noProof/>
        </w:rPr>
        <mc:AlternateContent>
          <mc:Choice Requires="wps">
            <w:drawing>
              <wp:anchor distT="0" distB="0" distL="114300" distR="114300" simplePos="0" relativeHeight="251692032" behindDoc="0" locked="0" layoutInCell="1" allowOverlap="1" wp14:anchorId="18317A1A" wp14:editId="3D260034">
                <wp:simplePos x="0" y="0"/>
                <wp:positionH relativeFrom="column">
                  <wp:posOffset>3895725</wp:posOffset>
                </wp:positionH>
                <wp:positionV relativeFrom="paragraph">
                  <wp:posOffset>69850</wp:posOffset>
                </wp:positionV>
                <wp:extent cx="2025015" cy="269875"/>
                <wp:effectExtent l="0" t="0" r="32385" b="3492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ind w:left="300" w:hangingChars="150" w:hanging="300"/>
                              <w:rPr>
                                <w:rFonts w:ascii="ＭＳ ゴシック" w:eastAsia="ＭＳ ゴシック" w:hAnsi="ＭＳ ゴシック"/>
                              </w:rPr>
                            </w:pPr>
                            <w:r>
                              <w:rPr>
                                <w:rFonts w:ascii="ＭＳ ゴシック" w:eastAsia="ＭＳ ゴシック" w:hAnsi="ＭＳ ゴシック" w:hint="eastAsia"/>
                              </w:rPr>
                              <w:t>②　福祉教育の推進</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17A1A" id="テキスト ボックス 46" o:spid="_x0000_s1057" type="#_x0000_t202" style="position:absolute;left:0;text-align:left;margin-left:306.75pt;margin-top:5.5pt;width:159.45pt;height:2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" strokecolor="gray" strokeweight=".25pt">
                <v:shadow on="t" offset="1pt,.35239mm"/>
                <v:textbox inset="1.54mm,,1.54mm">
                  <w:txbxContent>
                    <w:p w:rsidR="00CD18D4" w:rsidRDefault="00CD18D4" w:rsidP="000215EA">
                      <w:pPr>
                        <w:snapToGrid w:val="0"/>
                        <w:ind w:left="300" w:hangingChars="150" w:hanging="300"/>
                        <w:rPr>
                          <w:rFonts w:ascii="ＭＳ ゴシック" w:eastAsia="ＭＳ ゴシック" w:hAnsi="ＭＳ ゴシック"/>
                        </w:rPr>
                      </w:pPr>
                      <w:r>
                        <w:rPr>
                          <w:rFonts w:ascii="ＭＳ ゴシック" w:eastAsia="ＭＳ ゴシック" w:hAnsi="ＭＳ ゴシック" w:hint="eastAsia"/>
                        </w:rPr>
                        <w:t>②　福祉教育の推進</w:t>
                      </w:r>
                    </w:p>
                  </w:txbxContent>
                </v:textbox>
              </v:shape>
            </w:pict>
          </mc:Fallback>
        </mc:AlternateContent>
      </w:r>
    </w:p>
    <w:p w:rsidR="000215EA" w:rsidRPr="000215EA" w:rsidRDefault="000215EA" w:rsidP="000215EA"/>
    <w:p w:rsidR="000215EA" w:rsidRPr="000215EA" w:rsidRDefault="00E21D52" w:rsidP="000215EA">
      <w:pPr>
        <w:pStyle w:val="a6"/>
        <w:tabs>
          <w:tab w:val="clear" w:pos="4252"/>
          <w:tab w:val="clear" w:pos="8504"/>
        </w:tabs>
        <w:snapToGrid/>
        <w:rPr>
          <w:rFonts w:ascii="Century"/>
        </w:rPr>
      </w:pPr>
      <w:r w:rsidRPr="000215EA">
        <w:rPr>
          <w:noProof/>
        </w:rPr>
        <mc:AlternateContent>
          <mc:Choice Requires="wps">
            <w:drawing>
              <wp:anchor distT="0" distB="0" distL="114300" distR="114300" simplePos="0" relativeHeight="251715584" behindDoc="0" locked="0" layoutInCell="1" allowOverlap="1" wp14:anchorId="00A02BE0" wp14:editId="1BBFDA0A">
                <wp:simplePos x="0" y="0"/>
                <wp:positionH relativeFrom="column">
                  <wp:posOffset>2734310</wp:posOffset>
                </wp:positionH>
                <wp:positionV relativeFrom="paragraph">
                  <wp:posOffset>83820</wp:posOffset>
                </wp:positionV>
                <wp:extent cx="1099185" cy="1863063"/>
                <wp:effectExtent l="0" t="0" r="43815" b="42545"/>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863063"/>
                        </a:xfrm>
                        <a:prstGeom prst="rect">
                          <a:avLst/>
                        </a:prstGeom>
                        <a:solidFill>
                          <a:srgbClr val="DDDDDD"/>
                        </a:solidFill>
                        <a:ln w="3175">
                          <a:solidFill>
                            <a:srgbClr val="808080"/>
                          </a:solidFill>
                          <a:miter lim="800000"/>
                          <a:headEnd/>
                          <a:tailEnd/>
                        </a:ln>
                        <a:effectLst>
                          <a:outerShdw dist="17961" dir="2700000" algn="ctr" rotWithShape="0">
                            <a:srgbClr val="969696"/>
                          </a:outerShdw>
                        </a:effectLst>
                      </wps:spPr>
                      <wps:txbx>
                        <w:txbxContent>
                          <w:p w:rsidR="00CD18D4" w:rsidRDefault="00CD18D4" w:rsidP="000215EA">
                            <w:pPr>
                              <w:snapToGrid w:val="0"/>
                              <w:ind w:left="480" w:hangingChars="200" w:hanging="480"/>
                              <w:jc w:val="center"/>
                              <w:rPr>
                                <w:rFonts w:eastAsia="ＭＳ ゴシック"/>
                                <w:sz w:val="24"/>
                              </w:rPr>
                            </w:pPr>
                          </w:p>
                          <w:p w:rsidR="00CD18D4" w:rsidRDefault="00CD18D4" w:rsidP="000215EA">
                            <w:pPr>
                              <w:snapToGrid w:val="0"/>
                              <w:ind w:left="480" w:hangingChars="200" w:hanging="480"/>
                              <w:jc w:val="center"/>
                              <w:rPr>
                                <w:rFonts w:eastAsia="ＭＳ ゴシック"/>
                                <w:sz w:val="24"/>
                              </w:rPr>
                            </w:pPr>
                          </w:p>
                          <w:p w:rsidR="00CD18D4" w:rsidRDefault="00CD18D4" w:rsidP="000215EA">
                            <w:pPr>
                              <w:snapToGrid w:val="0"/>
                              <w:ind w:left="480" w:hangingChars="200" w:hanging="480"/>
                              <w:jc w:val="center"/>
                              <w:rPr>
                                <w:rFonts w:eastAsia="ＭＳ ゴシック"/>
                                <w:sz w:val="24"/>
                              </w:rPr>
                            </w:pPr>
                          </w:p>
                          <w:p w:rsidR="00CD18D4" w:rsidRDefault="00CD18D4" w:rsidP="000215EA">
                            <w:pPr>
                              <w:snapToGrid w:val="0"/>
                              <w:ind w:left="480" w:hangingChars="200" w:hanging="480"/>
                              <w:jc w:val="center"/>
                              <w:rPr>
                                <w:rFonts w:eastAsia="ＭＳ ゴシック"/>
                                <w:sz w:val="24"/>
                              </w:rPr>
                            </w:pPr>
                          </w:p>
                          <w:p w:rsidR="00CD18D4" w:rsidRDefault="00CD18D4" w:rsidP="00AA5B89">
                            <w:pPr>
                              <w:snapToGrid w:val="0"/>
                              <w:spacing w:beforeLines="40" w:before="96"/>
                              <w:ind w:leftChars="-71" w:left="400" w:hangingChars="271" w:hanging="542"/>
                              <w:jc w:val="center"/>
                              <w:rPr>
                                <w:rFonts w:eastAsia="ＭＳ ゴシック"/>
                              </w:rPr>
                            </w:pPr>
                            <w:r>
                              <w:rPr>
                                <w:rFonts w:eastAsia="ＭＳ ゴシック" w:hint="eastAsia"/>
                              </w:rPr>
                              <w:t>（</w:t>
                            </w:r>
                            <w:r>
                              <w:rPr>
                                <w:rFonts w:ascii="ＭＳ ゴシック" w:eastAsia="ＭＳ ゴシック" w:hint="eastAsia"/>
                              </w:rPr>
                              <w:t>1</w:t>
                            </w:r>
                            <w:r>
                              <w:rPr>
                                <w:rFonts w:eastAsia="ＭＳ ゴシック" w:hint="eastAsia"/>
                              </w:rPr>
                              <w:t>）生活支援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02BE0" id="テキスト ボックス 43" o:spid="_x0000_s1058" type="#_x0000_t202" style="position:absolute;left:0;text-align:left;margin-left:215.3pt;margin-top:6.6pt;width:86.55pt;height:14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" fillcolor="#ddd" strokecolor="gray" strokeweight=".25pt">
                <v:shadow on="t" color="#969696" offset="1pt,1pt"/>
                <v:textbox>
                  <w:txbxContent>
                    <w:p w:rsidR="00CD18D4" w:rsidRDefault="00CD18D4" w:rsidP="000215EA">
                      <w:pPr>
                        <w:snapToGrid w:val="0"/>
                        <w:ind w:left="480" w:hangingChars="200" w:hanging="480"/>
                        <w:jc w:val="center"/>
                        <w:rPr>
                          <w:rFonts w:eastAsia="ＭＳ ゴシック"/>
                          <w:sz w:val="24"/>
                        </w:rPr>
                      </w:pPr>
                    </w:p>
                    <w:p w:rsidR="00CD18D4" w:rsidRDefault="00CD18D4" w:rsidP="000215EA">
                      <w:pPr>
                        <w:snapToGrid w:val="0"/>
                        <w:ind w:left="480" w:hangingChars="200" w:hanging="480"/>
                        <w:jc w:val="center"/>
                        <w:rPr>
                          <w:rFonts w:eastAsia="ＭＳ ゴシック"/>
                          <w:sz w:val="24"/>
                        </w:rPr>
                      </w:pPr>
                    </w:p>
                    <w:p w:rsidR="00CD18D4" w:rsidRDefault="00CD18D4" w:rsidP="000215EA">
                      <w:pPr>
                        <w:snapToGrid w:val="0"/>
                        <w:ind w:left="480" w:hangingChars="200" w:hanging="480"/>
                        <w:jc w:val="center"/>
                        <w:rPr>
                          <w:rFonts w:eastAsia="ＭＳ ゴシック"/>
                          <w:sz w:val="24"/>
                        </w:rPr>
                      </w:pPr>
                    </w:p>
                    <w:p w:rsidR="00CD18D4" w:rsidRDefault="00CD18D4" w:rsidP="000215EA">
                      <w:pPr>
                        <w:snapToGrid w:val="0"/>
                        <w:ind w:left="480" w:hangingChars="200" w:hanging="480"/>
                        <w:jc w:val="center"/>
                        <w:rPr>
                          <w:rFonts w:eastAsia="ＭＳ ゴシック"/>
                          <w:sz w:val="24"/>
                        </w:rPr>
                      </w:pPr>
                    </w:p>
                    <w:p w:rsidR="00CD18D4" w:rsidRDefault="00CD18D4" w:rsidP="00AA5B89">
                      <w:pPr>
                        <w:snapToGrid w:val="0"/>
                        <w:spacing w:beforeLines="40" w:before="96"/>
                        <w:ind w:leftChars="-71" w:left="400" w:hangingChars="271" w:hanging="542"/>
                        <w:jc w:val="center"/>
                        <w:rPr>
                          <w:rFonts w:eastAsia="ＭＳ ゴシック"/>
                        </w:rPr>
                      </w:pPr>
                      <w:r>
                        <w:rPr>
                          <w:rFonts w:eastAsia="ＭＳ ゴシック" w:hint="eastAsia"/>
                        </w:rPr>
                        <w:t>（</w:t>
                      </w:r>
                      <w:r>
                        <w:rPr>
                          <w:rFonts w:ascii="ＭＳ ゴシック" w:eastAsia="ＭＳ ゴシック" w:hint="eastAsia"/>
                        </w:rPr>
                        <w:t>1</w:t>
                      </w:r>
                      <w:r>
                        <w:rPr>
                          <w:rFonts w:eastAsia="ＭＳ ゴシック" w:hint="eastAsia"/>
                        </w:rPr>
                        <w:t>）生活支援</w:t>
                      </w:r>
                    </w:p>
                  </w:txbxContent>
                </v:textbox>
              </v:shape>
            </w:pict>
          </mc:Fallback>
        </mc:AlternateContent>
      </w:r>
    </w:p>
    <w:p w:rsidR="000215EA" w:rsidRPr="000215EA" w:rsidRDefault="000215EA" w:rsidP="000215EA"/>
    <w:p w:rsidR="000215EA" w:rsidRPr="000215EA" w:rsidRDefault="000215EA" w:rsidP="000215EA">
      <w:pPr>
        <w:pStyle w:val="a6"/>
        <w:tabs>
          <w:tab w:val="clear" w:pos="4252"/>
          <w:tab w:val="clear" w:pos="8504"/>
        </w:tabs>
        <w:snapToGrid/>
        <w:rPr>
          <w:rFonts w:ascii="Century"/>
        </w:rPr>
      </w:pPr>
      <w:r w:rsidRPr="000215EA">
        <w:rPr>
          <w:rFonts w:ascii="Century"/>
          <w:noProof/>
        </w:rPr>
        <mc:AlternateContent>
          <mc:Choice Requires="wps">
            <w:drawing>
              <wp:anchor distT="0" distB="0" distL="114300" distR="114300" simplePos="0" relativeHeight="251694080" behindDoc="0" locked="0" layoutInCell="1" allowOverlap="1" wp14:anchorId="2A1C64D0" wp14:editId="1E5440DD">
                <wp:simplePos x="0" y="0"/>
                <wp:positionH relativeFrom="column">
                  <wp:posOffset>3892550</wp:posOffset>
                </wp:positionH>
                <wp:positionV relativeFrom="paragraph">
                  <wp:posOffset>100965</wp:posOffset>
                </wp:positionV>
                <wp:extent cx="2025015" cy="269875"/>
                <wp:effectExtent l="0" t="0" r="32385" b="34925"/>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rPr>
                                <w:rFonts w:ascii="ＭＳ ゴシック" w:eastAsia="ＭＳ ゴシック" w:hAnsi="ＭＳ ゴシック"/>
                              </w:rPr>
                            </w:pPr>
                            <w:r>
                              <w:rPr>
                                <w:rFonts w:ascii="ＭＳ ゴシック" w:eastAsia="ＭＳ ゴシック" w:hAnsi="ＭＳ ゴシック" w:hint="eastAsia"/>
                              </w:rPr>
                              <w:t>②　在宅福祉サービスの充実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C64D0" id="テキスト ボックス 42" o:spid="_x0000_s1059" type="#_x0000_t202" style="position:absolute;left:0;text-align:left;margin-left:306.5pt;margin-top:7.95pt;width:159.45pt;height:2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" strokecolor="gray" strokeweight=".25pt">
                <v:shadow on="t" offset="1pt,.35239mm"/>
                <v:textbox inset="1.54mm,,1.54mm">
                  <w:txbxContent>
                    <w:p w:rsidR="00CD18D4" w:rsidRDefault="00CD18D4" w:rsidP="000215EA">
                      <w:pPr>
                        <w:snapToGrid w:val="0"/>
                        <w:rPr>
                          <w:rFonts w:ascii="ＭＳ ゴシック" w:eastAsia="ＭＳ ゴシック" w:hAnsi="ＭＳ ゴシック"/>
                        </w:rPr>
                      </w:pPr>
                      <w:r>
                        <w:rPr>
                          <w:rFonts w:ascii="ＭＳ ゴシック" w:eastAsia="ＭＳ ゴシック" w:hAnsi="ＭＳ ゴシック" w:hint="eastAsia"/>
                        </w:rPr>
                        <w:t>②　在宅福祉サービスの充実</w:t>
                      </w:r>
                    </w:p>
                  </w:txbxContent>
                </v:textbox>
              </v:shape>
            </w:pict>
          </mc:Fallback>
        </mc:AlternateContent>
      </w:r>
    </w:p>
    <w:p w:rsidR="000215EA" w:rsidRPr="000215EA" w:rsidRDefault="000215EA" w:rsidP="000215EA">
      <w:pPr>
        <w:pStyle w:val="blank2"/>
        <w:snapToGrid/>
        <w:ind w:left="800"/>
      </w:pPr>
    </w:p>
    <w:p w:rsidR="000215EA" w:rsidRPr="000215EA" w:rsidRDefault="000215EA" w:rsidP="000215EA">
      <w:r w:rsidRPr="000215EA">
        <w:rPr>
          <w:noProof/>
        </w:rPr>
        <mc:AlternateContent>
          <mc:Choice Requires="wps">
            <w:drawing>
              <wp:anchor distT="0" distB="0" distL="114300" distR="114300" simplePos="0" relativeHeight="251695104" behindDoc="0" locked="0" layoutInCell="1" allowOverlap="1" wp14:anchorId="21493072" wp14:editId="0FD4528E">
                <wp:simplePos x="0" y="0"/>
                <wp:positionH relativeFrom="column">
                  <wp:posOffset>3892550</wp:posOffset>
                </wp:positionH>
                <wp:positionV relativeFrom="paragraph">
                  <wp:posOffset>118110</wp:posOffset>
                </wp:positionV>
                <wp:extent cx="2025015" cy="271145"/>
                <wp:effectExtent l="0" t="0" r="32385" b="3365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114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rPr>
                                <w:rFonts w:ascii="ＭＳ ゴシック" w:eastAsia="ＭＳ ゴシック" w:hAnsi="ＭＳ ゴシック"/>
                                <w:w w:val="90"/>
                              </w:rPr>
                            </w:pPr>
                            <w:r>
                              <w:rPr>
                                <w:rFonts w:ascii="ＭＳ ゴシック" w:eastAsia="ＭＳ ゴシック" w:hAnsi="ＭＳ ゴシック" w:hint="eastAsia"/>
                              </w:rPr>
                              <w:t>③　住宅・住機能の充実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93072" id="テキスト ボックス 33" o:spid="_x0000_s1060" type="#_x0000_t202" style="position:absolute;left:0;text-align:left;margin-left:306.5pt;margin-top:9.3pt;width:159.45pt;height:2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" strokecolor="gray" strokeweight=".25pt">
                <v:shadow on="t" offset="1pt,.35239mm"/>
                <v:textbox inset="1.54mm,,1.54mm">
                  <w:txbxContent>
                    <w:p w:rsidR="00CD18D4" w:rsidRDefault="00CD18D4" w:rsidP="000215EA">
                      <w:pPr>
                        <w:snapToGrid w:val="0"/>
                        <w:rPr>
                          <w:rFonts w:ascii="ＭＳ ゴシック" w:eastAsia="ＭＳ ゴシック" w:hAnsi="ＭＳ ゴシック"/>
                          <w:w w:val="90"/>
                        </w:rPr>
                      </w:pPr>
                      <w:r>
                        <w:rPr>
                          <w:rFonts w:ascii="ＭＳ ゴシック" w:eastAsia="ＭＳ ゴシック" w:hAnsi="ＭＳ ゴシック" w:hint="eastAsia"/>
                        </w:rPr>
                        <w:t>③　住宅・住機能の充実</w:t>
                      </w:r>
                    </w:p>
                  </w:txbxContent>
                </v:textbox>
              </v:shape>
            </w:pict>
          </mc:Fallback>
        </mc:AlternateContent>
      </w:r>
    </w:p>
    <w:p w:rsidR="000215EA" w:rsidRPr="000215EA" w:rsidRDefault="00AA5B89" w:rsidP="000215EA">
      <w:r w:rsidRPr="000215EA">
        <w:rPr>
          <w:noProof/>
        </w:rPr>
        <mc:AlternateContent>
          <mc:Choice Requires="wps">
            <w:drawing>
              <wp:anchor distT="0" distB="0" distL="114300" distR="114300" simplePos="0" relativeHeight="251677696" behindDoc="0" locked="0" layoutInCell="1" allowOverlap="1" wp14:anchorId="2F49C577" wp14:editId="3C2930C9">
                <wp:simplePos x="0" y="0"/>
                <wp:positionH relativeFrom="column">
                  <wp:posOffset>2632731</wp:posOffset>
                </wp:positionH>
                <wp:positionV relativeFrom="paragraph">
                  <wp:posOffset>133433</wp:posOffset>
                </wp:positionV>
                <wp:extent cx="8667" cy="3064747"/>
                <wp:effectExtent l="0" t="0" r="29845" b="21590"/>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 cy="3064747"/>
                        </a:xfrm>
                        <a:prstGeom prst="line">
                          <a:avLst/>
                        </a:prstGeom>
                        <a:noFill/>
                        <a:ln w="127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40F445" id="直線コネクタ 41"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pt,10.5pt" to="20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" strokecolor="gray" strokeweight="1pt"/>
            </w:pict>
          </mc:Fallback>
        </mc:AlternateContent>
      </w:r>
      <w:r w:rsidR="000215EA" w:rsidRPr="000215EA">
        <w:rPr>
          <w:noProof/>
        </w:rPr>
        <mc:AlternateContent>
          <mc:Choice Requires="wps">
            <w:drawing>
              <wp:anchor distT="0" distB="0" distL="114300" distR="114300" simplePos="0" relativeHeight="251714560" behindDoc="0" locked="0" layoutInCell="1" allowOverlap="1" wp14:anchorId="5F6FD834" wp14:editId="60C63771">
                <wp:simplePos x="0" y="0"/>
                <wp:positionH relativeFrom="column">
                  <wp:posOffset>2632731</wp:posOffset>
                </wp:positionH>
                <wp:positionV relativeFrom="paragraph">
                  <wp:posOffset>133434</wp:posOffset>
                </wp:positionV>
                <wp:extent cx="157592" cy="9888"/>
                <wp:effectExtent l="0" t="0" r="33020" b="28575"/>
                <wp:wrapNone/>
                <wp:docPr id="34"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592" cy="9888"/>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84190" id="直線コネクタ 34" o:spid="_x0000_s1026" style="position:absolute;left:0;text-align:lef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pt,10.5pt" to="219.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" strokecolor="gray" strokeweight="1pt"/>
            </w:pict>
          </mc:Fallback>
        </mc:AlternateContent>
      </w:r>
      <w:r w:rsidR="000215EA" w:rsidRPr="000215EA">
        <w:rPr>
          <w:noProof/>
        </w:rPr>
        <mc:AlternateContent>
          <mc:Choice Requires="wps">
            <w:drawing>
              <wp:anchor distT="0" distB="0" distL="114300" distR="114300" simplePos="0" relativeHeight="251687936" behindDoc="0" locked="0" layoutInCell="1" allowOverlap="1" wp14:anchorId="13415E99" wp14:editId="4DD6C350">
                <wp:simplePos x="0" y="0"/>
                <wp:positionH relativeFrom="column">
                  <wp:posOffset>659130</wp:posOffset>
                </wp:positionH>
                <wp:positionV relativeFrom="paragraph">
                  <wp:posOffset>111125</wp:posOffset>
                </wp:positionV>
                <wp:extent cx="229235" cy="0"/>
                <wp:effectExtent l="6985" t="10795" r="11430" b="8255"/>
                <wp:wrapNone/>
                <wp:docPr id="38"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41C68" id="直線コネクタ 38"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pt,8.75pt" to="69.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" strokecolor="gray" strokeweight="1pt"/>
            </w:pict>
          </mc:Fallback>
        </mc:AlternateContent>
      </w:r>
    </w:p>
    <w:p w:rsidR="000215EA" w:rsidRPr="000215EA" w:rsidRDefault="000215EA" w:rsidP="000215EA">
      <w:pPr>
        <w:pStyle w:val="blank2"/>
        <w:snapToGrid/>
        <w:ind w:left="800"/>
      </w:pPr>
      <w:r w:rsidRPr="000215EA">
        <mc:AlternateContent>
          <mc:Choice Requires="wps">
            <w:drawing>
              <wp:anchor distT="0" distB="0" distL="114300" distR="114300" simplePos="0" relativeHeight="251696128" behindDoc="0" locked="0" layoutInCell="1" allowOverlap="1" wp14:anchorId="430FA296" wp14:editId="49DD3C1E">
                <wp:simplePos x="0" y="0"/>
                <wp:positionH relativeFrom="column">
                  <wp:posOffset>3892550</wp:posOffset>
                </wp:positionH>
                <wp:positionV relativeFrom="paragraph">
                  <wp:posOffset>131445</wp:posOffset>
                </wp:positionV>
                <wp:extent cx="2025015" cy="269875"/>
                <wp:effectExtent l="0" t="0" r="32385" b="34925"/>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rPr>
                                <w:rFonts w:ascii="ＭＳ ゴシック" w:eastAsia="ＭＳ ゴシック" w:hAnsi="ＭＳ ゴシック"/>
                              </w:rPr>
                            </w:pPr>
                            <w:r>
                              <w:rPr>
                                <w:rFonts w:ascii="ＭＳ ゴシック" w:eastAsia="ＭＳ ゴシック" w:hAnsi="ＭＳ ゴシック" w:hint="eastAsia"/>
                              </w:rPr>
                              <w:t>④　経済的支援制度の実施</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FA296" id="テキスト ボックス 35" o:spid="_x0000_s1061" type="#_x0000_t202" style="position:absolute;left:0;text-align:left;margin-left:306.5pt;margin-top:10.35pt;width:159.45pt;height:2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" strokecolor="gray" strokeweight=".25pt">
                <v:shadow on="t" offset="1pt,.35239mm"/>
                <v:textbox inset="1.54mm,,1.54mm">
                  <w:txbxContent>
                    <w:p w:rsidR="00CD18D4" w:rsidRDefault="00CD18D4" w:rsidP="000215EA">
                      <w:pPr>
                        <w:snapToGrid w:val="0"/>
                        <w:rPr>
                          <w:rFonts w:ascii="ＭＳ ゴシック" w:eastAsia="ＭＳ ゴシック" w:hAnsi="ＭＳ ゴシック"/>
                        </w:rPr>
                      </w:pPr>
                      <w:r>
                        <w:rPr>
                          <w:rFonts w:ascii="ＭＳ ゴシック" w:eastAsia="ＭＳ ゴシック" w:hAnsi="ＭＳ ゴシック" w:hint="eastAsia"/>
                        </w:rPr>
                        <w:t>④　経済的支援制度の実施</w:t>
                      </w:r>
                    </w:p>
                  </w:txbxContent>
                </v:textbox>
              </v:shape>
            </w:pict>
          </mc:Fallback>
        </mc:AlternateContent>
      </w:r>
    </w:p>
    <w:p w:rsidR="000215EA" w:rsidRPr="000215EA" w:rsidRDefault="000215EA" w:rsidP="000215EA"/>
    <w:p w:rsidR="000215EA" w:rsidRPr="000215EA" w:rsidRDefault="000215EA" w:rsidP="000215EA">
      <w:r w:rsidRPr="000215EA">
        <w:rPr>
          <w:noProof/>
        </w:rPr>
        <mc:AlternateContent>
          <mc:Choice Requires="wps">
            <w:drawing>
              <wp:anchor distT="0" distB="0" distL="114300" distR="114300" simplePos="0" relativeHeight="251697152" behindDoc="0" locked="0" layoutInCell="1" allowOverlap="1" wp14:anchorId="47582CC1" wp14:editId="1CB9CA7F">
                <wp:simplePos x="0" y="0"/>
                <wp:positionH relativeFrom="column">
                  <wp:posOffset>3896360</wp:posOffset>
                </wp:positionH>
                <wp:positionV relativeFrom="paragraph">
                  <wp:posOffset>149860</wp:posOffset>
                </wp:positionV>
                <wp:extent cx="2032330" cy="265430"/>
                <wp:effectExtent l="0" t="0" r="44450" b="3937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330" cy="265430"/>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rPr>
                                <w:rFonts w:ascii="ＭＳ ゴシック" w:eastAsia="ＭＳ ゴシック" w:hAnsi="ＭＳ ゴシック"/>
                                <w:w w:val="90"/>
                              </w:rPr>
                            </w:pPr>
                            <w:r>
                              <w:rPr>
                                <w:rFonts w:ascii="ＭＳ ゴシック" w:eastAsia="ＭＳ ゴシック" w:hAnsi="ＭＳ ゴシック" w:hint="eastAsia"/>
                              </w:rPr>
                              <w:t xml:space="preserve">⑤　</w:t>
                            </w:r>
                            <w:r w:rsidRPr="003825A3">
                              <w:rPr>
                                <w:rFonts w:ascii="ＭＳ ゴシック" w:eastAsia="ＭＳ ゴシック" w:hAnsi="ＭＳ ゴシック" w:hint="eastAsia"/>
                                <w:spacing w:val="-10"/>
                              </w:rPr>
                              <w:t>スポーツ・文化芸術活動の振興</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82CC1" id="テキスト ボックス 40" o:spid="_x0000_s1062" type="#_x0000_t202" style="position:absolute;left:0;text-align:left;margin-left:306.8pt;margin-top:11.8pt;width:160.05pt;height:20.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" strokecolor="gray" strokeweight=".25pt">
                <v:shadow on="t" offset="1pt,.35239mm"/>
                <v:textbox inset="1.54mm,,1.54mm">
                  <w:txbxContent>
                    <w:p w:rsidR="00CD18D4" w:rsidRDefault="00CD18D4" w:rsidP="000215EA">
                      <w:pPr>
                        <w:snapToGrid w:val="0"/>
                        <w:rPr>
                          <w:rFonts w:ascii="ＭＳ ゴシック" w:eastAsia="ＭＳ ゴシック" w:hAnsi="ＭＳ ゴシック"/>
                          <w:w w:val="90"/>
                        </w:rPr>
                      </w:pPr>
                      <w:r>
                        <w:rPr>
                          <w:rFonts w:ascii="ＭＳ ゴシック" w:eastAsia="ＭＳ ゴシック" w:hAnsi="ＭＳ ゴシック" w:hint="eastAsia"/>
                        </w:rPr>
                        <w:t xml:space="preserve">⑤　</w:t>
                      </w:r>
                      <w:r w:rsidRPr="003825A3">
                        <w:rPr>
                          <w:rFonts w:ascii="ＭＳ ゴシック" w:eastAsia="ＭＳ ゴシック" w:hAnsi="ＭＳ ゴシック" w:hint="eastAsia"/>
                          <w:spacing w:val="-10"/>
                        </w:rPr>
                        <w:t>スポーツ・文化芸術活動の振興</w:t>
                      </w:r>
                    </w:p>
                  </w:txbxContent>
                </v:textbox>
              </v:shape>
            </w:pict>
          </mc:Fallback>
        </mc:AlternateContent>
      </w:r>
    </w:p>
    <w:p w:rsidR="000215EA" w:rsidRPr="000215EA" w:rsidRDefault="000215EA" w:rsidP="000215EA">
      <w:r w:rsidRPr="000215EA">
        <w:rPr>
          <w:noProof/>
        </w:rPr>
        <mc:AlternateContent>
          <mc:Choice Requires="wps">
            <w:drawing>
              <wp:anchor distT="0" distB="0" distL="114300" distR="114300" simplePos="0" relativeHeight="251713536" behindDoc="0" locked="0" layoutInCell="1" allowOverlap="1" wp14:anchorId="496C5C7B" wp14:editId="5D24BAF7">
                <wp:simplePos x="0" y="0"/>
                <wp:positionH relativeFrom="column">
                  <wp:posOffset>977900</wp:posOffset>
                </wp:positionH>
                <wp:positionV relativeFrom="paragraph">
                  <wp:posOffset>133350</wp:posOffset>
                </wp:positionV>
                <wp:extent cx="1528445" cy="586740"/>
                <wp:effectExtent l="0" t="0" r="33655" b="4191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586740"/>
                        </a:xfrm>
                        <a:prstGeom prst="rect">
                          <a:avLst/>
                        </a:prstGeom>
                        <a:solidFill>
                          <a:srgbClr val="FFFFFF"/>
                        </a:solidFill>
                        <a:ln w="3175">
                          <a:solidFill>
                            <a:srgbClr val="808080"/>
                          </a:solidFill>
                          <a:miter lim="800000"/>
                          <a:headEnd/>
                          <a:tailEnd/>
                        </a:ln>
                        <a:effectLst>
                          <a:outerShdw dist="17961" dir="2700000" algn="ctr" rotWithShape="0">
                            <a:srgbClr val="969696"/>
                          </a:outerShdw>
                        </a:effectLst>
                      </wps:spPr>
                      <wps:txbx>
                        <w:txbxContent>
                          <w:p w:rsidR="00CD18D4" w:rsidRDefault="00CD18D4" w:rsidP="000215EA">
                            <w:pPr>
                              <w:snapToGrid w:val="0"/>
                              <w:ind w:left="440" w:hangingChars="200" w:hanging="440"/>
                              <w:rPr>
                                <w:rFonts w:eastAsia="ＭＳ ゴシック"/>
                                <w:color w:val="FF0000"/>
                                <w:sz w:val="22"/>
                              </w:rPr>
                            </w:pPr>
                            <w:r>
                              <w:rPr>
                                <w:rFonts w:eastAsia="ＭＳ ゴシック" w:hint="eastAsia"/>
                                <w:sz w:val="22"/>
                              </w:rPr>
                              <w:t>２　自分らしく生きる力を発揮できるまちをつくる</w:t>
                            </w:r>
                          </w:p>
                        </w:txbxContent>
                      </wps:txbx>
                      <wps:bodyPr rot="0" vert="horz" wrap="square" lIns="55440" tIns="27720" rIns="55440" bIns="27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C5C7B" id="テキスト ボックス 15" o:spid="_x0000_s1063" type="#_x0000_t202" style="position:absolute;left:0;text-align:left;margin-left:77pt;margin-top:10.5pt;width:120.35pt;height:4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" strokecolor="gray" strokeweight=".25pt">
                <v:shadow on="t" color="#969696" offset="1pt,1pt"/>
                <v:textbox inset="1.54mm,.77mm,1.54mm,.77mm">
                  <w:txbxContent>
                    <w:p w:rsidR="00CD18D4" w:rsidRDefault="00CD18D4" w:rsidP="000215EA">
                      <w:pPr>
                        <w:snapToGrid w:val="0"/>
                        <w:ind w:left="440" w:hangingChars="200" w:hanging="440"/>
                        <w:rPr>
                          <w:rFonts w:eastAsia="ＭＳ ゴシック"/>
                          <w:color w:val="FF0000"/>
                          <w:sz w:val="22"/>
                        </w:rPr>
                      </w:pPr>
                      <w:r>
                        <w:rPr>
                          <w:rFonts w:eastAsia="ＭＳ ゴシック" w:hint="eastAsia"/>
                          <w:sz w:val="22"/>
                        </w:rPr>
                        <w:t>２　自分らしく生きる力を発揮できるまちをつくる</w:t>
                      </w:r>
                    </w:p>
                  </w:txbxContent>
                </v:textbox>
              </v:shape>
            </w:pict>
          </mc:Fallback>
        </mc:AlternateContent>
      </w:r>
      <w:r w:rsidRPr="000215EA">
        <w:rPr>
          <w:noProof/>
        </w:rPr>
        <mc:AlternateContent>
          <mc:Choice Requires="wps">
            <w:drawing>
              <wp:anchor distT="0" distB="0" distL="114300" distR="114300" simplePos="0" relativeHeight="251685888" behindDoc="0" locked="0" layoutInCell="1" allowOverlap="1" wp14:anchorId="65257F3A" wp14:editId="6A8ECAAE">
                <wp:simplePos x="0" y="0"/>
                <wp:positionH relativeFrom="column">
                  <wp:posOffset>879475</wp:posOffset>
                </wp:positionH>
                <wp:positionV relativeFrom="paragraph">
                  <wp:posOffset>464820</wp:posOffset>
                </wp:positionV>
                <wp:extent cx="1759585" cy="0"/>
                <wp:effectExtent l="0" t="0" r="12065" b="19050"/>
                <wp:wrapNone/>
                <wp:docPr id="18"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958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5011E" id="直線コネクタ 18"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5pt,36.6pt" to="207.8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" strokecolor="gray" strokeweight="1pt"/>
            </w:pict>
          </mc:Fallback>
        </mc:AlternateContent>
      </w:r>
    </w:p>
    <w:p w:rsidR="000215EA" w:rsidRPr="000215EA" w:rsidRDefault="000215EA" w:rsidP="000215EA"/>
    <w:p w:rsidR="000215EA" w:rsidRPr="000215EA" w:rsidRDefault="000215EA" w:rsidP="000215EA"/>
    <w:p w:rsidR="000215EA" w:rsidRPr="000215EA" w:rsidRDefault="000215EA" w:rsidP="000215EA"/>
    <w:p w:rsidR="000215EA" w:rsidRPr="000215EA" w:rsidRDefault="00E21D52" w:rsidP="000215EA">
      <w:r w:rsidRPr="000215EA">
        <w:rPr>
          <w:noProof/>
        </w:rPr>
        <mc:AlternateContent>
          <mc:Choice Requires="wps">
            <w:drawing>
              <wp:anchor distT="0" distB="0" distL="114300" distR="114300" simplePos="0" relativeHeight="251717632" behindDoc="0" locked="0" layoutInCell="1" allowOverlap="1" wp14:anchorId="1F8A6F4F" wp14:editId="1CDCE7AB">
                <wp:simplePos x="0" y="0"/>
                <wp:positionH relativeFrom="column">
                  <wp:posOffset>2734310</wp:posOffset>
                </wp:positionH>
                <wp:positionV relativeFrom="paragraph">
                  <wp:posOffset>6350</wp:posOffset>
                </wp:positionV>
                <wp:extent cx="1099185" cy="1234159"/>
                <wp:effectExtent l="0" t="0" r="43815" b="4254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234159"/>
                        </a:xfrm>
                        <a:prstGeom prst="rect">
                          <a:avLst/>
                        </a:prstGeom>
                        <a:solidFill>
                          <a:srgbClr val="DDDDDD"/>
                        </a:solidFill>
                        <a:ln w="3175">
                          <a:solidFill>
                            <a:srgbClr val="808080"/>
                          </a:solidFill>
                          <a:miter lim="800000"/>
                          <a:headEnd/>
                          <a:tailEnd/>
                        </a:ln>
                        <a:effectLst>
                          <a:outerShdw dist="17961" dir="2700000" algn="ctr" rotWithShape="0">
                            <a:srgbClr val="969696"/>
                          </a:outerShdw>
                        </a:effectLst>
                      </wps:spPr>
                      <wps:txbx>
                        <w:txbxContent>
                          <w:p w:rsidR="00CD18D4" w:rsidRDefault="00CD18D4" w:rsidP="000215EA">
                            <w:pPr>
                              <w:snapToGrid w:val="0"/>
                              <w:ind w:left="480" w:hangingChars="200" w:hanging="480"/>
                              <w:jc w:val="center"/>
                              <w:rPr>
                                <w:rFonts w:eastAsia="ＭＳ ゴシック"/>
                                <w:sz w:val="24"/>
                              </w:rPr>
                            </w:pPr>
                          </w:p>
                          <w:p w:rsidR="00CD18D4" w:rsidRDefault="00CD18D4" w:rsidP="000215EA">
                            <w:pPr>
                              <w:snapToGrid w:val="0"/>
                              <w:ind w:left="480" w:hangingChars="200" w:hanging="480"/>
                              <w:jc w:val="center"/>
                              <w:rPr>
                                <w:rFonts w:eastAsia="ＭＳ ゴシック"/>
                                <w:sz w:val="24"/>
                              </w:rPr>
                            </w:pPr>
                          </w:p>
                          <w:p w:rsidR="00CD18D4" w:rsidRDefault="00CD18D4" w:rsidP="00AA5B89">
                            <w:pPr>
                              <w:snapToGrid w:val="0"/>
                              <w:spacing w:beforeLines="50" w:before="120"/>
                              <w:ind w:leftChars="-71" w:left="400" w:hangingChars="271" w:hanging="542"/>
                              <w:jc w:val="center"/>
                              <w:rPr>
                                <w:rFonts w:eastAsia="ＭＳ ゴシック"/>
                              </w:rPr>
                            </w:pPr>
                            <w:r>
                              <w:rPr>
                                <w:rFonts w:eastAsia="ＭＳ ゴシック" w:hint="eastAsia"/>
                              </w:rPr>
                              <w:t>（</w:t>
                            </w:r>
                            <w:r>
                              <w:rPr>
                                <w:rFonts w:ascii="ＭＳ ゴシック" w:eastAsia="ＭＳ ゴシック" w:hint="eastAsia"/>
                              </w:rPr>
                              <w:t>2</w:t>
                            </w:r>
                            <w:r>
                              <w:rPr>
                                <w:rFonts w:eastAsia="ＭＳ ゴシック" w:hint="eastAsia"/>
                              </w:rPr>
                              <w:t>）教育・育成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A6F4F" id="テキスト ボックス 11" o:spid="_x0000_s1064" type="#_x0000_t202" style="position:absolute;left:0;text-align:left;margin-left:215.3pt;margin-top:.5pt;width:86.55pt;height:9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" fillcolor="#ddd" strokecolor="gray" strokeweight=".25pt">
                <v:shadow on="t" color="#969696" offset="1pt,1pt"/>
                <v:textbox>
                  <w:txbxContent>
                    <w:p w:rsidR="00CD18D4" w:rsidRDefault="00CD18D4" w:rsidP="000215EA">
                      <w:pPr>
                        <w:snapToGrid w:val="0"/>
                        <w:ind w:left="480" w:hangingChars="200" w:hanging="480"/>
                        <w:jc w:val="center"/>
                        <w:rPr>
                          <w:rFonts w:eastAsia="ＭＳ ゴシック"/>
                          <w:sz w:val="24"/>
                        </w:rPr>
                      </w:pPr>
                    </w:p>
                    <w:p w:rsidR="00CD18D4" w:rsidRDefault="00CD18D4" w:rsidP="000215EA">
                      <w:pPr>
                        <w:snapToGrid w:val="0"/>
                        <w:ind w:left="480" w:hangingChars="200" w:hanging="480"/>
                        <w:jc w:val="center"/>
                        <w:rPr>
                          <w:rFonts w:eastAsia="ＭＳ ゴシック"/>
                          <w:sz w:val="24"/>
                        </w:rPr>
                      </w:pPr>
                    </w:p>
                    <w:p w:rsidR="00CD18D4" w:rsidRDefault="00CD18D4" w:rsidP="00AA5B89">
                      <w:pPr>
                        <w:snapToGrid w:val="0"/>
                        <w:spacing w:beforeLines="50" w:before="120"/>
                        <w:ind w:leftChars="-71" w:left="400" w:hangingChars="271" w:hanging="542"/>
                        <w:jc w:val="center"/>
                        <w:rPr>
                          <w:rFonts w:eastAsia="ＭＳ ゴシック"/>
                        </w:rPr>
                      </w:pPr>
                      <w:r>
                        <w:rPr>
                          <w:rFonts w:eastAsia="ＭＳ ゴシック" w:hint="eastAsia"/>
                        </w:rPr>
                        <w:t>（</w:t>
                      </w:r>
                      <w:r>
                        <w:rPr>
                          <w:rFonts w:ascii="ＭＳ ゴシック" w:eastAsia="ＭＳ ゴシック" w:hint="eastAsia"/>
                        </w:rPr>
                        <w:t>2</w:t>
                      </w:r>
                      <w:r>
                        <w:rPr>
                          <w:rFonts w:eastAsia="ＭＳ ゴシック" w:hint="eastAsia"/>
                        </w:rPr>
                        <w:t>）教育・育成</w:t>
                      </w:r>
                    </w:p>
                  </w:txbxContent>
                </v:textbox>
              </v:shape>
            </w:pict>
          </mc:Fallback>
        </mc:AlternateContent>
      </w:r>
    </w:p>
    <w:p w:rsidR="000215EA" w:rsidRPr="000215EA" w:rsidRDefault="000215EA" w:rsidP="000215EA"/>
    <w:p w:rsidR="000215EA" w:rsidRPr="000215EA" w:rsidRDefault="000215EA" w:rsidP="000215EA"/>
    <w:p w:rsidR="000215EA" w:rsidRPr="000215EA" w:rsidRDefault="00AA5B89" w:rsidP="000215EA">
      <w:r w:rsidRPr="000215EA">
        <w:rPr>
          <w:noProof/>
        </w:rPr>
        <mc:AlternateContent>
          <mc:Choice Requires="wps">
            <w:drawing>
              <wp:anchor distT="0" distB="0" distL="114300" distR="114300" simplePos="0" relativeHeight="251716608" behindDoc="0" locked="0" layoutInCell="1" allowOverlap="1" wp14:anchorId="291B91DE" wp14:editId="21B7C319">
                <wp:simplePos x="0" y="0"/>
                <wp:positionH relativeFrom="column">
                  <wp:posOffset>2638878</wp:posOffset>
                </wp:positionH>
                <wp:positionV relativeFrom="paragraph">
                  <wp:posOffset>17011</wp:posOffset>
                </wp:positionV>
                <wp:extent cx="146419" cy="5025"/>
                <wp:effectExtent l="0" t="0" r="25400" b="33655"/>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419" cy="502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A6420" id="直線コネクタ 37" o:spid="_x0000_s1026" style="position:absolute;left:0;text-align:lef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8pt,1.35pt" to="219.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" strokecolor="gray" strokeweight="1pt"/>
            </w:pict>
          </mc:Fallback>
        </mc:AlternateContent>
      </w:r>
    </w:p>
    <w:p w:rsidR="000215EA" w:rsidRPr="000215EA" w:rsidRDefault="000215EA" w:rsidP="000215EA"/>
    <w:p w:rsidR="000215EA" w:rsidRPr="000215EA" w:rsidRDefault="000215EA" w:rsidP="000215EA"/>
    <w:p w:rsidR="000215EA" w:rsidRPr="000215EA" w:rsidRDefault="000215EA" w:rsidP="000215EA">
      <w:pPr>
        <w:pStyle w:val="ab"/>
        <w:spacing w:before="120" w:after="120"/>
        <w:ind w:leftChars="0" w:left="0" w:firstLineChars="0" w:firstLine="0"/>
      </w:pPr>
    </w:p>
    <w:p w:rsidR="000215EA" w:rsidRPr="000215EA" w:rsidRDefault="00E21D52" w:rsidP="000215EA">
      <w:r w:rsidRPr="000215EA">
        <w:rPr>
          <w:noProof/>
        </w:rPr>
        <mc:AlternateContent>
          <mc:Choice Requires="wps">
            <w:drawing>
              <wp:anchor distT="0" distB="0" distL="114300" distR="114300" simplePos="0" relativeHeight="251712512" behindDoc="0" locked="0" layoutInCell="1" allowOverlap="1" wp14:anchorId="109486CB" wp14:editId="2D03CA4E">
                <wp:simplePos x="0" y="0"/>
                <wp:positionH relativeFrom="column">
                  <wp:posOffset>2735580</wp:posOffset>
                </wp:positionH>
                <wp:positionV relativeFrom="paragraph">
                  <wp:posOffset>38735</wp:posOffset>
                </wp:positionV>
                <wp:extent cx="1099185" cy="287079"/>
                <wp:effectExtent l="0" t="0" r="43815" b="3683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87079"/>
                        </a:xfrm>
                        <a:prstGeom prst="rect">
                          <a:avLst/>
                        </a:prstGeom>
                        <a:solidFill>
                          <a:srgbClr val="DDDDDD"/>
                        </a:solidFill>
                        <a:ln w="3175">
                          <a:solidFill>
                            <a:srgbClr val="808080"/>
                          </a:solidFill>
                          <a:miter lim="800000"/>
                          <a:headEnd/>
                          <a:tailEnd/>
                        </a:ln>
                        <a:effectLst>
                          <a:outerShdw dist="17961" dir="2700000" algn="ctr" rotWithShape="0">
                            <a:srgbClr val="969696"/>
                          </a:outerShdw>
                        </a:effectLst>
                      </wps:spPr>
                      <wps:txbx>
                        <w:txbxContent>
                          <w:p w:rsidR="00CD18D4" w:rsidRDefault="00CD18D4" w:rsidP="00AA5B89">
                            <w:pPr>
                              <w:snapToGrid w:val="0"/>
                              <w:ind w:leftChars="-71" w:left="400" w:hangingChars="271" w:hanging="542"/>
                              <w:jc w:val="center"/>
                              <w:rPr>
                                <w:rFonts w:eastAsia="ＭＳ ゴシック"/>
                                <w:color w:val="FF0000"/>
                              </w:rPr>
                            </w:pPr>
                            <w:r>
                              <w:rPr>
                                <w:rFonts w:eastAsia="ＭＳ ゴシック" w:hint="eastAsia"/>
                              </w:rPr>
                              <w:t>（</w:t>
                            </w:r>
                            <w:r>
                              <w:rPr>
                                <w:rFonts w:ascii="ＭＳ ゴシック" w:eastAsia="ＭＳ ゴシック" w:hint="eastAsia"/>
                              </w:rPr>
                              <w:t>3</w:t>
                            </w:r>
                            <w:r>
                              <w:rPr>
                                <w:rFonts w:eastAsia="ＭＳ ゴシック" w:hint="eastAsia"/>
                              </w:rPr>
                              <w:t>）雇用・就業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486CB" id="テキスト ボックス 29" o:spid="_x0000_s1065" type="#_x0000_t202" style="position:absolute;left:0;text-align:left;margin-left:215.4pt;margin-top:3.05pt;width:86.55pt;height:2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" fillcolor="#ddd" strokecolor="gray" strokeweight=".25pt">
                <v:shadow on="t" color="#969696" offset="1pt,1pt"/>
                <v:textbox>
                  <w:txbxContent>
                    <w:p w:rsidR="00CD18D4" w:rsidRDefault="00CD18D4" w:rsidP="00AA5B89">
                      <w:pPr>
                        <w:snapToGrid w:val="0"/>
                        <w:ind w:leftChars="-71" w:left="400" w:hangingChars="271" w:hanging="542"/>
                        <w:jc w:val="center"/>
                        <w:rPr>
                          <w:rFonts w:eastAsia="ＭＳ ゴシック"/>
                          <w:color w:val="FF0000"/>
                        </w:rPr>
                      </w:pPr>
                      <w:r>
                        <w:rPr>
                          <w:rFonts w:eastAsia="ＭＳ ゴシック" w:hint="eastAsia"/>
                        </w:rPr>
                        <w:t>（</w:t>
                      </w:r>
                      <w:r>
                        <w:rPr>
                          <w:rFonts w:ascii="ＭＳ ゴシック" w:eastAsia="ＭＳ ゴシック" w:hint="eastAsia"/>
                        </w:rPr>
                        <w:t>3</w:t>
                      </w:r>
                      <w:r>
                        <w:rPr>
                          <w:rFonts w:eastAsia="ＭＳ ゴシック" w:hint="eastAsia"/>
                        </w:rPr>
                        <w:t>）雇用・就業</w:t>
                      </w:r>
                    </w:p>
                  </w:txbxContent>
                </v:textbox>
              </v:shape>
            </w:pict>
          </mc:Fallback>
        </mc:AlternateContent>
      </w:r>
    </w:p>
    <w:p w:rsidR="000215EA" w:rsidRPr="000215EA" w:rsidRDefault="00AA5B89" w:rsidP="000215EA">
      <w:r w:rsidRPr="000215EA">
        <w:rPr>
          <w:noProof/>
        </w:rPr>
        <mc:AlternateContent>
          <mc:Choice Requires="wps">
            <w:drawing>
              <wp:anchor distT="0" distB="0" distL="114300" distR="114300" simplePos="0" relativeHeight="251674624" behindDoc="0" locked="0" layoutInCell="1" allowOverlap="1" wp14:anchorId="21C45A92" wp14:editId="20A0A8AE">
                <wp:simplePos x="0" y="0"/>
                <wp:positionH relativeFrom="column">
                  <wp:posOffset>2632730</wp:posOffset>
                </wp:positionH>
                <wp:positionV relativeFrom="paragraph">
                  <wp:posOffset>62530</wp:posOffset>
                </wp:positionV>
                <wp:extent cx="147543" cy="5024"/>
                <wp:effectExtent l="0" t="0" r="24130" b="3365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543" cy="5024"/>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8B39D" id="直線コネクタ 30" o:spid="_x0000_s1026" style="position:absolute;left:0;text-align:lef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pt,4.9pt" to="218.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" strokecolor="gray" strokeweight="1pt"/>
            </w:pict>
          </mc:Fallback>
        </mc:AlternateContent>
      </w:r>
    </w:p>
    <w:p w:rsidR="000215EA" w:rsidRPr="000215EA" w:rsidRDefault="00E21D52" w:rsidP="000215EA">
      <w:r w:rsidRPr="000215EA">
        <w:rPr>
          <w:noProof/>
        </w:rPr>
        <mc:AlternateContent>
          <mc:Choice Requires="wps">
            <w:drawing>
              <wp:anchor distT="0" distB="0" distL="114300" distR="114300" simplePos="0" relativeHeight="251719680" behindDoc="0" locked="0" layoutInCell="1" allowOverlap="1" wp14:anchorId="455EE615" wp14:editId="64AD8BBF">
                <wp:simplePos x="0" y="0"/>
                <wp:positionH relativeFrom="column">
                  <wp:posOffset>2734310</wp:posOffset>
                </wp:positionH>
                <wp:positionV relativeFrom="paragraph">
                  <wp:posOffset>66675</wp:posOffset>
                </wp:positionV>
                <wp:extent cx="1099185" cy="916616"/>
                <wp:effectExtent l="0" t="0" r="43815" b="3619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916616"/>
                        </a:xfrm>
                        <a:prstGeom prst="rect">
                          <a:avLst/>
                        </a:prstGeom>
                        <a:solidFill>
                          <a:srgbClr val="DDDDDD"/>
                        </a:solidFill>
                        <a:ln w="3175">
                          <a:solidFill>
                            <a:srgbClr val="808080"/>
                          </a:solidFill>
                          <a:miter lim="800000"/>
                          <a:headEnd/>
                          <a:tailEnd/>
                        </a:ln>
                        <a:effectLst>
                          <a:outerShdw dist="17961" dir="2700000" algn="ctr" rotWithShape="0">
                            <a:srgbClr val="969696"/>
                          </a:outerShdw>
                        </a:effectLst>
                      </wps:spPr>
                      <wps:txbx>
                        <w:txbxContent>
                          <w:p w:rsidR="00CD18D4" w:rsidRDefault="00CD18D4" w:rsidP="000215EA">
                            <w:pPr>
                              <w:snapToGrid w:val="0"/>
                              <w:spacing w:line="140" w:lineRule="exact"/>
                              <w:jc w:val="center"/>
                              <w:rPr>
                                <w:rFonts w:eastAsia="ＭＳ ゴシック"/>
                                <w:sz w:val="24"/>
                              </w:rPr>
                            </w:pPr>
                          </w:p>
                          <w:p w:rsidR="00CD18D4" w:rsidRDefault="00CD18D4" w:rsidP="00AA5B89">
                            <w:pPr>
                              <w:snapToGrid w:val="0"/>
                              <w:spacing w:beforeLines="70" w:before="168"/>
                              <w:ind w:leftChars="-71" w:left="400" w:hangingChars="271" w:hanging="542"/>
                              <w:jc w:val="center"/>
                              <w:rPr>
                                <w:rFonts w:eastAsia="ＭＳ ゴシック"/>
                              </w:rPr>
                            </w:pPr>
                            <w:r>
                              <w:rPr>
                                <w:rFonts w:eastAsia="ＭＳ ゴシック" w:hint="eastAsia"/>
                              </w:rPr>
                              <w:t>（</w:t>
                            </w:r>
                            <w:r>
                              <w:rPr>
                                <w:rFonts w:ascii="ＭＳ ゴシック" w:eastAsia="ＭＳ ゴシック" w:hint="eastAsia"/>
                              </w:rPr>
                              <w:t>4</w:t>
                            </w:r>
                            <w:r>
                              <w:rPr>
                                <w:rFonts w:eastAsia="ＭＳ ゴシック" w:hint="eastAsia"/>
                              </w:rPr>
                              <w:t>）保健・医療</w:t>
                            </w:r>
                            <w:r>
                              <w:rPr>
                                <w:rFonts w:eastAsia="ＭＳ ゴシック"/>
                              </w:rPr>
                              <w:br/>
                            </w:r>
                            <w:r>
                              <w:rPr>
                                <w:rFonts w:eastAsia="ＭＳ ゴシック" w:hint="eastAsia"/>
                              </w:rPr>
                              <w:t>・補装具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EE615" id="テキスト ボックス 13" o:spid="_x0000_s1066" type="#_x0000_t202" style="position:absolute;left:0;text-align:left;margin-left:215.3pt;margin-top:5.25pt;width:86.55pt;height:7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" fillcolor="#ddd" strokecolor="gray" strokeweight=".25pt">
                <v:shadow on="t" color="#969696" offset="1pt,1pt"/>
                <v:textbox>
                  <w:txbxContent>
                    <w:p w:rsidR="00CD18D4" w:rsidRDefault="00CD18D4" w:rsidP="000215EA">
                      <w:pPr>
                        <w:snapToGrid w:val="0"/>
                        <w:spacing w:line="140" w:lineRule="exact"/>
                        <w:jc w:val="center"/>
                        <w:rPr>
                          <w:rFonts w:eastAsia="ＭＳ ゴシック"/>
                          <w:sz w:val="24"/>
                        </w:rPr>
                      </w:pPr>
                    </w:p>
                    <w:p w:rsidR="00CD18D4" w:rsidRDefault="00CD18D4" w:rsidP="00AA5B89">
                      <w:pPr>
                        <w:snapToGrid w:val="0"/>
                        <w:spacing w:beforeLines="70" w:before="168"/>
                        <w:ind w:leftChars="-71" w:left="400" w:hangingChars="271" w:hanging="542"/>
                        <w:jc w:val="center"/>
                        <w:rPr>
                          <w:rFonts w:eastAsia="ＭＳ ゴシック"/>
                        </w:rPr>
                      </w:pPr>
                      <w:r>
                        <w:rPr>
                          <w:rFonts w:eastAsia="ＭＳ ゴシック" w:hint="eastAsia"/>
                        </w:rPr>
                        <w:t>（</w:t>
                      </w:r>
                      <w:r>
                        <w:rPr>
                          <w:rFonts w:ascii="ＭＳ ゴシック" w:eastAsia="ＭＳ ゴシック" w:hint="eastAsia"/>
                        </w:rPr>
                        <w:t>4</w:t>
                      </w:r>
                      <w:r>
                        <w:rPr>
                          <w:rFonts w:eastAsia="ＭＳ ゴシック" w:hint="eastAsia"/>
                        </w:rPr>
                        <w:t>）保健・医療</w:t>
                      </w:r>
                      <w:r>
                        <w:rPr>
                          <w:rFonts w:eastAsia="ＭＳ ゴシック"/>
                        </w:rPr>
                        <w:br/>
                      </w:r>
                      <w:r>
                        <w:rPr>
                          <w:rFonts w:eastAsia="ＭＳ ゴシック" w:hint="eastAsia"/>
                        </w:rPr>
                        <w:t>・補装具</w:t>
                      </w:r>
                    </w:p>
                  </w:txbxContent>
                </v:textbox>
              </v:shape>
            </w:pict>
          </mc:Fallback>
        </mc:AlternateContent>
      </w:r>
    </w:p>
    <w:p w:rsidR="000215EA" w:rsidRPr="000215EA" w:rsidRDefault="000215EA" w:rsidP="000215EA"/>
    <w:p w:rsidR="000215EA" w:rsidRPr="000215EA" w:rsidRDefault="000215EA" w:rsidP="000215EA">
      <w:r w:rsidRPr="000215EA">
        <w:rPr>
          <w:noProof/>
        </w:rPr>
        <mc:AlternateContent>
          <mc:Choice Requires="wps">
            <w:drawing>
              <wp:anchor distT="0" distB="0" distL="114300" distR="114300" simplePos="0" relativeHeight="251718656" behindDoc="0" locked="0" layoutInCell="1" allowOverlap="1" wp14:anchorId="3861C655" wp14:editId="04EADBD3">
                <wp:simplePos x="0" y="0"/>
                <wp:positionH relativeFrom="column">
                  <wp:posOffset>2638879</wp:posOffset>
                </wp:positionH>
                <wp:positionV relativeFrom="paragraph">
                  <wp:posOffset>111502</wp:posOffset>
                </wp:positionV>
                <wp:extent cx="144459" cy="0"/>
                <wp:effectExtent l="0" t="0" r="0" b="0"/>
                <wp:wrapNone/>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459"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A26A7" id="直線コネクタ 9" o:spid="_x0000_s1026" style="position:absolute;left:0;text-align:lef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8pt,8.8pt" to="219.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" strokecolor="gray" strokeweight="1pt"/>
            </w:pict>
          </mc:Fallback>
        </mc:AlternateContent>
      </w:r>
    </w:p>
    <w:p w:rsidR="000215EA" w:rsidRPr="000215EA" w:rsidRDefault="000215EA" w:rsidP="000215EA"/>
    <w:p w:rsidR="000215EA" w:rsidRPr="000215EA" w:rsidRDefault="000215EA" w:rsidP="000215EA"/>
    <w:p w:rsidR="000215EA" w:rsidRPr="000215EA" w:rsidRDefault="000215EA" w:rsidP="000215EA"/>
    <w:p w:rsidR="000215EA" w:rsidRPr="000215EA" w:rsidRDefault="00E21D52" w:rsidP="000215EA">
      <w:r w:rsidRPr="000215EA">
        <w:rPr>
          <w:noProof/>
        </w:rPr>
        <mc:AlternateContent>
          <mc:Choice Requires="wps">
            <w:drawing>
              <wp:anchor distT="0" distB="0" distL="114300" distR="114300" simplePos="0" relativeHeight="251721728" behindDoc="0" locked="0" layoutInCell="1" allowOverlap="1" wp14:anchorId="34EADD5B" wp14:editId="313AC7B2">
                <wp:simplePos x="0" y="0"/>
                <wp:positionH relativeFrom="column">
                  <wp:posOffset>2733675</wp:posOffset>
                </wp:positionH>
                <wp:positionV relativeFrom="paragraph">
                  <wp:posOffset>120015</wp:posOffset>
                </wp:positionV>
                <wp:extent cx="1099185" cy="601980"/>
                <wp:effectExtent l="0" t="0" r="43815" b="4572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601980"/>
                        </a:xfrm>
                        <a:prstGeom prst="rect">
                          <a:avLst/>
                        </a:prstGeom>
                        <a:solidFill>
                          <a:srgbClr val="DDDDDD"/>
                        </a:solidFill>
                        <a:ln w="3175">
                          <a:solidFill>
                            <a:srgbClr val="808080"/>
                          </a:solidFill>
                          <a:miter lim="800000"/>
                          <a:headEnd/>
                          <a:tailEnd/>
                        </a:ln>
                        <a:effectLst>
                          <a:outerShdw dist="17961" dir="2700000" algn="ctr" rotWithShape="0">
                            <a:srgbClr val="969696"/>
                          </a:outerShdw>
                        </a:effectLst>
                      </wps:spPr>
                      <wps:txbx>
                        <w:txbxContent>
                          <w:p w:rsidR="00CD18D4" w:rsidRDefault="00CD18D4" w:rsidP="00AA5B89">
                            <w:pPr>
                              <w:snapToGrid w:val="0"/>
                              <w:spacing w:beforeLines="40" w:before="96"/>
                              <w:ind w:leftChars="-71" w:left="400" w:hangingChars="271" w:hanging="542"/>
                              <w:jc w:val="center"/>
                              <w:rPr>
                                <w:rFonts w:eastAsia="ＭＳ ゴシック"/>
                              </w:rPr>
                            </w:pPr>
                            <w:r>
                              <w:rPr>
                                <w:rFonts w:eastAsia="ＭＳ ゴシック" w:hint="eastAsia"/>
                              </w:rPr>
                              <w:t>（</w:t>
                            </w:r>
                            <w:r>
                              <w:rPr>
                                <w:rFonts w:ascii="ＭＳ ゴシック" w:eastAsia="ＭＳ ゴシック" w:hint="eastAsia"/>
                              </w:rPr>
                              <w:t>1</w:t>
                            </w:r>
                            <w:r>
                              <w:rPr>
                                <w:rFonts w:eastAsia="ＭＳ ゴシック" w:hint="eastAsia"/>
                              </w:rPr>
                              <w:t>）地域福祉</w:t>
                            </w:r>
                            <w:r>
                              <w:rPr>
                                <w:rFonts w:eastAsia="ＭＳ ゴシック"/>
                              </w:rPr>
                              <w:br/>
                            </w:r>
                            <w:r>
                              <w:rPr>
                                <w:rFonts w:eastAsia="ＭＳ ゴシック" w:hint="eastAsia"/>
                              </w:rPr>
                              <w:t>の推進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ADD5B" id="テキスト ボックス 24" o:spid="_x0000_s1067" type="#_x0000_t202" style="position:absolute;left:0;text-align:left;margin-left:215.25pt;margin-top:9.45pt;width:86.55pt;height:4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" fillcolor="#ddd" strokecolor="gray" strokeweight=".25pt">
                <v:shadow on="t" color="#969696" offset="1pt,1pt"/>
                <v:textbox>
                  <w:txbxContent>
                    <w:p w:rsidR="00CD18D4" w:rsidRDefault="00CD18D4" w:rsidP="00AA5B89">
                      <w:pPr>
                        <w:snapToGrid w:val="0"/>
                        <w:spacing w:beforeLines="40" w:before="96"/>
                        <w:ind w:leftChars="-71" w:left="400" w:hangingChars="271" w:hanging="542"/>
                        <w:jc w:val="center"/>
                        <w:rPr>
                          <w:rFonts w:eastAsia="ＭＳ ゴシック"/>
                        </w:rPr>
                      </w:pPr>
                      <w:r>
                        <w:rPr>
                          <w:rFonts w:eastAsia="ＭＳ ゴシック" w:hint="eastAsia"/>
                        </w:rPr>
                        <w:t>（</w:t>
                      </w:r>
                      <w:r>
                        <w:rPr>
                          <w:rFonts w:ascii="ＭＳ ゴシック" w:eastAsia="ＭＳ ゴシック" w:hint="eastAsia"/>
                        </w:rPr>
                        <w:t>1</w:t>
                      </w:r>
                      <w:r>
                        <w:rPr>
                          <w:rFonts w:eastAsia="ＭＳ ゴシック" w:hint="eastAsia"/>
                        </w:rPr>
                        <w:t>）地域福祉</w:t>
                      </w:r>
                      <w:r>
                        <w:rPr>
                          <w:rFonts w:eastAsia="ＭＳ ゴシック"/>
                        </w:rPr>
                        <w:br/>
                      </w:r>
                      <w:r>
                        <w:rPr>
                          <w:rFonts w:eastAsia="ＭＳ ゴシック" w:hint="eastAsia"/>
                        </w:rPr>
                        <w:t>の推進</w:t>
                      </w:r>
                    </w:p>
                  </w:txbxContent>
                </v:textbox>
              </v:shape>
            </w:pict>
          </mc:Fallback>
        </mc:AlternateContent>
      </w:r>
      <w:r w:rsidRPr="000215EA">
        <w:rPr>
          <w:noProof/>
        </w:rPr>
        <mc:AlternateContent>
          <mc:Choice Requires="wps">
            <w:drawing>
              <wp:anchor distT="0" distB="0" distL="114300" distR="114300" simplePos="0" relativeHeight="251724800" behindDoc="0" locked="0" layoutInCell="1" allowOverlap="1" wp14:anchorId="6AA84DF5" wp14:editId="55C39A53">
                <wp:simplePos x="0" y="0"/>
                <wp:positionH relativeFrom="column">
                  <wp:posOffset>2733675</wp:posOffset>
                </wp:positionH>
                <wp:positionV relativeFrom="paragraph">
                  <wp:posOffset>763270</wp:posOffset>
                </wp:positionV>
                <wp:extent cx="1099185" cy="400050"/>
                <wp:effectExtent l="0" t="0" r="43815" b="3810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400050"/>
                        </a:xfrm>
                        <a:prstGeom prst="rect">
                          <a:avLst/>
                        </a:prstGeom>
                        <a:solidFill>
                          <a:srgbClr val="DDDDDD"/>
                        </a:solidFill>
                        <a:ln w="3175">
                          <a:solidFill>
                            <a:srgbClr val="808080"/>
                          </a:solidFill>
                          <a:miter lim="800000"/>
                          <a:headEnd/>
                          <a:tailEnd/>
                        </a:ln>
                        <a:effectLst>
                          <a:outerShdw dist="17961" dir="2700000" algn="ctr" rotWithShape="0">
                            <a:srgbClr val="969696"/>
                          </a:outerShdw>
                        </a:effectLst>
                      </wps:spPr>
                      <wps:txbx>
                        <w:txbxContent>
                          <w:p w:rsidR="00CD18D4" w:rsidRDefault="00CD18D4" w:rsidP="00AA5B89">
                            <w:pPr>
                              <w:snapToGrid w:val="0"/>
                              <w:spacing w:line="240" w:lineRule="exact"/>
                              <w:ind w:leftChars="-71" w:left="373" w:hangingChars="271" w:hanging="515"/>
                              <w:jc w:val="left"/>
                              <w:rPr>
                                <w:rFonts w:eastAsia="ＭＳ ゴシック"/>
                                <w:sz w:val="19"/>
                                <w:szCs w:val="19"/>
                              </w:rPr>
                            </w:pPr>
                            <w:r>
                              <w:rPr>
                                <w:rFonts w:eastAsia="ＭＳ ゴシック" w:hint="eastAsia"/>
                                <w:sz w:val="19"/>
                                <w:szCs w:val="19"/>
                              </w:rPr>
                              <w:t>（</w:t>
                            </w:r>
                            <w:r>
                              <w:rPr>
                                <w:rFonts w:ascii="ＭＳ ゴシック" w:eastAsia="ＭＳ ゴシック" w:hint="eastAsia"/>
                              </w:rPr>
                              <w:t>2</w:t>
                            </w:r>
                            <w:r>
                              <w:rPr>
                                <w:rFonts w:eastAsia="ＭＳ ゴシック" w:hint="eastAsia"/>
                                <w:sz w:val="19"/>
                                <w:szCs w:val="19"/>
                              </w:rPr>
                              <w:t>）情報・</w:t>
                            </w:r>
                          </w:p>
                          <w:p w:rsidR="00CD18D4" w:rsidRPr="00691114" w:rsidRDefault="00CD18D4" w:rsidP="000215EA">
                            <w:pPr>
                              <w:snapToGrid w:val="0"/>
                              <w:spacing w:line="240" w:lineRule="exact"/>
                              <w:jc w:val="center"/>
                              <w:rPr>
                                <w:rFonts w:eastAsia="ＭＳ ゴシック"/>
                                <w:sz w:val="19"/>
                                <w:szCs w:val="19"/>
                              </w:rPr>
                            </w:pPr>
                            <w:r w:rsidRPr="00691114">
                              <w:rPr>
                                <w:rFonts w:ascii="ＭＳ ゴシック" w:eastAsia="ＭＳ ゴシック" w:hint="eastAsia"/>
                                <w:sz w:val="19"/>
                                <w:szCs w:val="19"/>
                              </w:rPr>
                              <w:t>意思疎通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84DF5" id="テキスト ボックス 21" o:spid="_x0000_s1068" type="#_x0000_t202" style="position:absolute;left:0;text-align:left;margin-left:215.25pt;margin-top:60.1pt;width:86.5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" fillcolor="#ddd" strokecolor="gray" strokeweight=".25pt">
                <v:shadow on="t" color="#969696" offset="1pt,1pt"/>
                <v:textbox>
                  <w:txbxContent>
                    <w:p w:rsidR="00CD18D4" w:rsidRDefault="00CD18D4" w:rsidP="00AA5B89">
                      <w:pPr>
                        <w:snapToGrid w:val="0"/>
                        <w:spacing w:line="240" w:lineRule="exact"/>
                        <w:ind w:leftChars="-71" w:left="373" w:hangingChars="271" w:hanging="515"/>
                        <w:jc w:val="left"/>
                        <w:rPr>
                          <w:rFonts w:eastAsia="ＭＳ ゴシック"/>
                          <w:sz w:val="19"/>
                          <w:szCs w:val="19"/>
                        </w:rPr>
                      </w:pPr>
                      <w:r>
                        <w:rPr>
                          <w:rFonts w:eastAsia="ＭＳ ゴシック" w:hint="eastAsia"/>
                          <w:sz w:val="19"/>
                          <w:szCs w:val="19"/>
                        </w:rPr>
                        <w:t>（</w:t>
                      </w:r>
                      <w:r>
                        <w:rPr>
                          <w:rFonts w:ascii="ＭＳ ゴシック" w:eastAsia="ＭＳ ゴシック" w:hint="eastAsia"/>
                        </w:rPr>
                        <w:t>2</w:t>
                      </w:r>
                      <w:r>
                        <w:rPr>
                          <w:rFonts w:eastAsia="ＭＳ ゴシック" w:hint="eastAsia"/>
                          <w:sz w:val="19"/>
                          <w:szCs w:val="19"/>
                        </w:rPr>
                        <w:t>）情報・</w:t>
                      </w:r>
                    </w:p>
                    <w:p w:rsidR="00CD18D4" w:rsidRPr="00691114" w:rsidRDefault="00CD18D4" w:rsidP="000215EA">
                      <w:pPr>
                        <w:snapToGrid w:val="0"/>
                        <w:spacing w:line="240" w:lineRule="exact"/>
                        <w:jc w:val="center"/>
                        <w:rPr>
                          <w:rFonts w:eastAsia="ＭＳ ゴシック"/>
                          <w:sz w:val="19"/>
                          <w:szCs w:val="19"/>
                        </w:rPr>
                      </w:pPr>
                      <w:r w:rsidRPr="00691114">
                        <w:rPr>
                          <w:rFonts w:ascii="ＭＳ ゴシック" w:eastAsia="ＭＳ ゴシック" w:hint="eastAsia"/>
                          <w:sz w:val="19"/>
                          <w:szCs w:val="19"/>
                        </w:rPr>
                        <w:t>意思疎通</w:t>
                      </w:r>
                    </w:p>
                  </w:txbxContent>
                </v:textbox>
              </v:shape>
            </w:pict>
          </mc:Fallback>
        </mc:AlternateContent>
      </w:r>
      <w:r w:rsidRPr="000215EA">
        <w:rPr>
          <w:noProof/>
        </w:rPr>
        <mc:AlternateContent>
          <mc:Choice Requires="wps">
            <w:drawing>
              <wp:anchor distT="0" distB="0" distL="114300" distR="114300" simplePos="0" relativeHeight="251735040" behindDoc="0" locked="0" layoutInCell="1" allowOverlap="1" wp14:anchorId="5B51A9DB" wp14:editId="66EE0E26">
                <wp:simplePos x="0" y="0"/>
                <wp:positionH relativeFrom="column">
                  <wp:posOffset>2734945</wp:posOffset>
                </wp:positionH>
                <wp:positionV relativeFrom="paragraph">
                  <wp:posOffset>1191895</wp:posOffset>
                </wp:positionV>
                <wp:extent cx="1099185" cy="585470"/>
                <wp:effectExtent l="0" t="0" r="43815" b="4318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585470"/>
                        </a:xfrm>
                        <a:prstGeom prst="rect">
                          <a:avLst/>
                        </a:prstGeom>
                        <a:solidFill>
                          <a:srgbClr val="DDDDDD"/>
                        </a:solidFill>
                        <a:ln w="3175">
                          <a:solidFill>
                            <a:srgbClr val="808080"/>
                          </a:solidFill>
                          <a:miter lim="800000"/>
                          <a:headEnd/>
                          <a:tailEnd/>
                        </a:ln>
                        <a:effectLst>
                          <a:outerShdw dist="17961" dir="2700000" algn="ctr" rotWithShape="0">
                            <a:srgbClr val="969696"/>
                          </a:outerShdw>
                        </a:effectLst>
                      </wps:spPr>
                      <wps:txbx>
                        <w:txbxContent>
                          <w:p w:rsidR="00CD18D4" w:rsidRDefault="00CD18D4" w:rsidP="000215EA">
                            <w:pPr>
                              <w:pStyle w:val="ae"/>
                              <w:snapToGrid w:val="0"/>
                              <w:spacing w:line="200" w:lineRule="exact"/>
                              <w:ind w:left="800"/>
                              <w:rPr>
                                <w:rFonts w:ascii="Century" w:hAnsi="Century"/>
                              </w:rPr>
                            </w:pPr>
                          </w:p>
                          <w:p w:rsidR="00CD18D4" w:rsidRDefault="00CD18D4" w:rsidP="00AA5B89">
                            <w:pPr>
                              <w:snapToGrid w:val="0"/>
                              <w:spacing w:beforeLines="20" w:before="48"/>
                              <w:ind w:leftChars="-71" w:left="400" w:hangingChars="271" w:hanging="542"/>
                              <w:jc w:val="center"/>
                              <w:rPr>
                                <w:rFonts w:eastAsia="ＭＳ ゴシック"/>
                              </w:rPr>
                            </w:pPr>
                            <w:r>
                              <w:rPr>
                                <w:rFonts w:eastAsia="ＭＳ ゴシック" w:hint="eastAsia"/>
                              </w:rPr>
                              <w:t>（</w:t>
                            </w:r>
                            <w:r>
                              <w:rPr>
                                <w:rFonts w:ascii="ＭＳ ゴシック" w:eastAsia="ＭＳ ゴシック" w:hint="eastAsia"/>
                              </w:rPr>
                              <w:t>1</w:t>
                            </w:r>
                            <w:r>
                              <w:rPr>
                                <w:rFonts w:eastAsia="ＭＳ ゴシック" w:hint="eastAsia"/>
                              </w:rPr>
                              <w:t>）生活環境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1A9DB" id="テキスト ボックス 7" o:spid="_x0000_s1069" type="#_x0000_t202" style="position:absolute;left:0;text-align:left;margin-left:215.35pt;margin-top:93.85pt;width:86.55pt;height:46.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" fillcolor="#ddd" strokecolor="gray" strokeweight=".25pt">
                <v:shadow on="t" color="#969696" offset="1pt,1pt"/>
                <v:textbox>
                  <w:txbxContent>
                    <w:p w:rsidR="00CD18D4" w:rsidRDefault="00CD18D4" w:rsidP="000215EA">
                      <w:pPr>
                        <w:pStyle w:val="ae"/>
                        <w:snapToGrid w:val="0"/>
                        <w:spacing w:line="200" w:lineRule="exact"/>
                        <w:ind w:left="800"/>
                        <w:rPr>
                          <w:rFonts w:ascii="Century" w:hAnsi="Century"/>
                        </w:rPr>
                      </w:pPr>
                    </w:p>
                    <w:p w:rsidR="00CD18D4" w:rsidRDefault="00CD18D4" w:rsidP="00AA5B89">
                      <w:pPr>
                        <w:snapToGrid w:val="0"/>
                        <w:spacing w:beforeLines="20" w:before="48"/>
                        <w:ind w:leftChars="-71" w:left="400" w:hangingChars="271" w:hanging="542"/>
                        <w:jc w:val="center"/>
                        <w:rPr>
                          <w:rFonts w:eastAsia="ＭＳ ゴシック"/>
                        </w:rPr>
                      </w:pPr>
                      <w:r>
                        <w:rPr>
                          <w:rFonts w:eastAsia="ＭＳ ゴシック" w:hint="eastAsia"/>
                        </w:rPr>
                        <w:t>（</w:t>
                      </w:r>
                      <w:r>
                        <w:rPr>
                          <w:rFonts w:ascii="ＭＳ ゴシック" w:eastAsia="ＭＳ ゴシック" w:hint="eastAsia"/>
                        </w:rPr>
                        <w:t>1</w:t>
                      </w:r>
                      <w:r>
                        <w:rPr>
                          <w:rFonts w:eastAsia="ＭＳ ゴシック" w:hint="eastAsia"/>
                        </w:rPr>
                        <w:t>）生活環境</w:t>
                      </w:r>
                    </w:p>
                  </w:txbxContent>
                </v:textbox>
              </v:shape>
            </w:pict>
          </mc:Fallback>
        </mc:AlternateContent>
      </w:r>
      <w:r w:rsidR="000215EA" w:rsidRPr="000215EA">
        <w:rPr>
          <w:noProof/>
        </w:rPr>
        <mc:AlternateContent>
          <mc:Choice Requires="wps">
            <w:drawing>
              <wp:anchor distT="0" distB="0" distL="114300" distR="114300" simplePos="0" relativeHeight="251730944" behindDoc="0" locked="0" layoutInCell="1" allowOverlap="1" wp14:anchorId="370BD720" wp14:editId="5C48A9D6">
                <wp:simplePos x="0" y="0"/>
                <wp:positionH relativeFrom="column">
                  <wp:posOffset>976630</wp:posOffset>
                </wp:positionH>
                <wp:positionV relativeFrom="paragraph">
                  <wp:posOffset>389890</wp:posOffset>
                </wp:positionV>
                <wp:extent cx="1528445" cy="586740"/>
                <wp:effectExtent l="0" t="0" r="33655" b="4191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586740"/>
                        </a:xfrm>
                        <a:prstGeom prst="rect">
                          <a:avLst/>
                        </a:prstGeom>
                        <a:solidFill>
                          <a:srgbClr val="FFFFFF"/>
                        </a:solidFill>
                        <a:ln w="3175">
                          <a:solidFill>
                            <a:srgbClr val="808080"/>
                          </a:solidFill>
                          <a:miter lim="800000"/>
                          <a:headEnd/>
                          <a:tailEnd/>
                        </a:ln>
                        <a:effectLst>
                          <a:outerShdw dist="17961" dir="2700000" algn="ctr" rotWithShape="0">
                            <a:srgbClr val="969696"/>
                          </a:outerShdw>
                        </a:effectLst>
                      </wps:spPr>
                      <wps:txbx>
                        <w:txbxContent>
                          <w:p w:rsidR="00CD18D4" w:rsidRDefault="00CD18D4" w:rsidP="000215EA">
                            <w:pPr>
                              <w:snapToGrid w:val="0"/>
                              <w:ind w:left="440" w:hangingChars="200" w:hanging="440"/>
                              <w:rPr>
                                <w:rFonts w:eastAsia="ＭＳ ゴシック"/>
                                <w:color w:val="FF0000"/>
                                <w:w w:val="90"/>
                                <w:sz w:val="22"/>
                              </w:rPr>
                            </w:pPr>
                            <w:r>
                              <w:rPr>
                                <w:rFonts w:eastAsia="ＭＳ ゴシック" w:hint="eastAsia"/>
                                <w:sz w:val="22"/>
                              </w:rPr>
                              <w:t xml:space="preserve">３　</w:t>
                            </w:r>
                            <w:r>
                              <w:rPr>
                                <w:rFonts w:eastAsia="ＭＳ ゴシック" w:hint="eastAsia"/>
                                <w:w w:val="90"/>
                                <w:sz w:val="22"/>
                              </w:rPr>
                              <w:t>支えあい、つながりあいながら自立できるまちをつくる</w:t>
                            </w:r>
                          </w:p>
                        </w:txbxContent>
                      </wps:txbx>
                      <wps:bodyPr rot="0" vert="horz" wrap="square" lIns="55440" tIns="27720" rIns="55440" bIns="27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BD720" id="テキスト ボックス 22" o:spid="_x0000_s1070" type="#_x0000_t202" style="position:absolute;left:0;text-align:left;margin-left:76.9pt;margin-top:30.7pt;width:120.35pt;height:4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" strokecolor="gray" strokeweight=".25pt">
                <v:shadow on="t" color="#969696" offset="1pt,1pt"/>
                <v:textbox inset="1.54mm,.77mm,1.54mm,.77mm">
                  <w:txbxContent>
                    <w:p w:rsidR="00CD18D4" w:rsidRDefault="00CD18D4" w:rsidP="000215EA">
                      <w:pPr>
                        <w:snapToGrid w:val="0"/>
                        <w:ind w:left="440" w:hangingChars="200" w:hanging="440"/>
                        <w:rPr>
                          <w:rFonts w:eastAsia="ＭＳ ゴシック"/>
                          <w:color w:val="FF0000"/>
                          <w:w w:val="90"/>
                          <w:sz w:val="22"/>
                        </w:rPr>
                      </w:pPr>
                      <w:r>
                        <w:rPr>
                          <w:rFonts w:eastAsia="ＭＳ ゴシック" w:hint="eastAsia"/>
                          <w:sz w:val="22"/>
                        </w:rPr>
                        <w:t xml:space="preserve">３　</w:t>
                      </w:r>
                      <w:r>
                        <w:rPr>
                          <w:rFonts w:eastAsia="ＭＳ ゴシック" w:hint="eastAsia"/>
                          <w:w w:val="90"/>
                          <w:sz w:val="22"/>
                        </w:rPr>
                        <w:t>支えあい、つながりあいながら自立できるまちをつくる</w:t>
                      </w:r>
                    </w:p>
                  </w:txbxContent>
                </v:textbox>
              </v:shape>
            </w:pict>
          </mc:Fallback>
        </mc:AlternateContent>
      </w:r>
      <w:r w:rsidR="000215EA" w:rsidRPr="000215EA">
        <w:rPr>
          <w:noProof/>
        </w:rPr>
        <mc:AlternateContent>
          <mc:Choice Requires="wps">
            <w:drawing>
              <wp:anchor distT="0" distB="0" distL="114300" distR="114300" simplePos="0" relativeHeight="251727872" behindDoc="0" locked="0" layoutInCell="1" allowOverlap="1" wp14:anchorId="594C996D" wp14:editId="6AA6D538">
                <wp:simplePos x="0" y="0"/>
                <wp:positionH relativeFrom="column">
                  <wp:posOffset>877570</wp:posOffset>
                </wp:positionH>
                <wp:positionV relativeFrom="paragraph">
                  <wp:posOffset>721360</wp:posOffset>
                </wp:positionV>
                <wp:extent cx="1741170" cy="0"/>
                <wp:effectExtent l="0" t="0" r="11430" b="19050"/>
                <wp:wrapNone/>
                <wp:docPr id="17"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54C28" id="直線コネクタ 17"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pt,56.8pt" to="206.2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" strokecolor="gray" strokeweight="1pt"/>
            </w:pict>
          </mc:Fallback>
        </mc:AlternateContent>
      </w:r>
    </w:p>
    <w:p w:rsidR="000215EA" w:rsidRPr="000215EA" w:rsidRDefault="00AA5B89" w:rsidP="000215EA">
      <w:r w:rsidRPr="000215EA">
        <w:rPr>
          <w:noProof/>
        </w:rPr>
        <mc:AlternateContent>
          <mc:Choice Requires="wps">
            <w:drawing>
              <wp:anchor distT="0" distB="0" distL="114300" distR="114300" simplePos="0" relativeHeight="251725824" behindDoc="0" locked="0" layoutInCell="1" allowOverlap="1" wp14:anchorId="5F9C9BBC" wp14:editId="160F59C9">
                <wp:simplePos x="0" y="0"/>
                <wp:positionH relativeFrom="column">
                  <wp:posOffset>2607610</wp:posOffset>
                </wp:positionH>
                <wp:positionV relativeFrom="paragraph">
                  <wp:posOffset>132003</wp:posOffset>
                </wp:positionV>
                <wp:extent cx="5024" cy="845597"/>
                <wp:effectExtent l="0" t="0" r="33655" b="31115"/>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4" cy="845597"/>
                        </a:xfrm>
                        <a:prstGeom prst="line">
                          <a:avLst/>
                        </a:prstGeom>
                        <a:noFill/>
                        <a:ln w="127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8B4023" id="直線コネクタ 23"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3pt,10.4pt" to="205.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" strokecolor="gray" strokeweight="1pt"/>
            </w:pict>
          </mc:Fallback>
        </mc:AlternateContent>
      </w:r>
      <w:r w:rsidR="000215EA" w:rsidRPr="000215EA">
        <w:rPr>
          <w:noProof/>
        </w:rPr>
        <mc:AlternateContent>
          <mc:Choice Requires="wps">
            <w:drawing>
              <wp:anchor distT="0" distB="0" distL="114300" distR="114300" simplePos="0" relativeHeight="251723776" behindDoc="0" locked="0" layoutInCell="1" allowOverlap="1" wp14:anchorId="1D4EB165" wp14:editId="6EF82051">
                <wp:simplePos x="0" y="0"/>
                <wp:positionH relativeFrom="column">
                  <wp:posOffset>2611120</wp:posOffset>
                </wp:positionH>
                <wp:positionV relativeFrom="paragraph">
                  <wp:posOffset>975360</wp:posOffset>
                </wp:positionV>
                <wp:extent cx="167640" cy="0"/>
                <wp:effectExtent l="0" t="0" r="22860" b="19050"/>
                <wp:wrapNone/>
                <wp:docPr id="2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B86BA" id="直線コネクタ 26"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pt,76.8pt" to="218.8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" strokecolor="gray" strokeweight="1pt"/>
            </w:pict>
          </mc:Fallback>
        </mc:AlternateContent>
      </w:r>
      <w:r w:rsidR="000215EA" w:rsidRPr="000215EA">
        <w:rPr>
          <w:noProof/>
        </w:rPr>
        <mc:AlternateContent>
          <mc:Choice Requires="wps">
            <w:drawing>
              <wp:anchor distT="0" distB="0" distL="114300" distR="114300" simplePos="0" relativeHeight="251720704" behindDoc="0" locked="0" layoutInCell="1" allowOverlap="1" wp14:anchorId="3FFCBF35" wp14:editId="5E4030CA">
                <wp:simplePos x="0" y="0"/>
                <wp:positionH relativeFrom="column">
                  <wp:posOffset>2611120</wp:posOffset>
                </wp:positionH>
                <wp:positionV relativeFrom="paragraph">
                  <wp:posOffset>140970</wp:posOffset>
                </wp:positionV>
                <wp:extent cx="167640" cy="0"/>
                <wp:effectExtent l="0" t="0" r="22860" b="19050"/>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DFD7F" id="直線コネクタ 8"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pt,11.1pt" to="218.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" strokecolor="gray" strokeweight="1pt"/>
            </w:pict>
          </mc:Fallback>
        </mc:AlternateContent>
      </w:r>
    </w:p>
    <w:p w:rsidR="000215EA" w:rsidRPr="000215EA" w:rsidRDefault="000215EA" w:rsidP="000215EA"/>
    <w:p w:rsidR="000215EA" w:rsidRPr="000215EA" w:rsidRDefault="000215EA" w:rsidP="000215EA"/>
    <w:p w:rsidR="000215EA" w:rsidRPr="000215EA" w:rsidRDefault="000215EA" w:rsidP="000215EA">
      <w:pPr>
        <w:widowControl/>
        <w:jc w:val="left"/>
        <w:rPr>
          <w:rFonts w:ascii="HG丸ｺﾞｼｯｸM-PRO" w:eastAsia="HG丸ｺﾞｼｯｸM-PRO" w:hAnsi="HG丸ｺﾞｼｯｸM-PRO"/>
          <w:b/>
          <w:color w:val="333333"/>
          <w:sz w:val="28"/>
          <w:szCs w:val="28"/>
        </w:rPr>
      </w:pPr>
      <w:r w:rsidRPr="000215EA">
        <w:rPr>
          <w:noProof/>
        </w:rPr>
        <mc:AlternateContent>
          <mc:Choice Requires="wps">
            <w:drawing>
              <wp:anchor distT="0" distB="0" distL="114300" distR="114300" simplePos="0" relativeHeight="251710464" behindDoc="0" locked="0" layoutInCell="1" allowOverlap="1" wp14:anchorId="65F4295E" wp14:editId="62E3E193">
                <wp:simplePos x="0" y="0"/>
                <wp:positionH relativeFrom="column">
                  <wp:posOffset>3899535</wp:posOffset>
                </wp:positionH>
                <wp:positionV relativeFrom="paragraph">
                  <wp:posOffset>581025</wp:posOffset>
                </wp:positionV>
                <wp:extent cx="2025000" cy="242570"/>
                <wp:effectExtent l="0" t="0" r="33020" b="4318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00" cy="242570"/>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CD18D4" w:rsidRDefault="00CD18D4" w:rsidP="000215EA">
                            <w:pPr>
                              <w:snapToGrid w:val="0"/>
                              <w:ind w:left="400" w:hangingChars="200" w:hanging="400"/>
                              <w:rPr>
                                <w:rFonts w:ascii="ＭＳ ゴシック" w:eastAsia="ＭＳ ゴシック" w:hAnsi="ＭＳ ゴシック"/>
                              </w:rPr>
                            </w:pPr>
                            <w:r>
                              <w:rPr>
                                <w:rFonts w:ascii="ＭＳ ゴシック" w:eastAsia="ＭＳ ゴシック" w:hAnsi="ＭＳ ゴシック" w:hint="eastAsia"/>
                              </w:rPr>
                              <w:t xml:space="preserve">①　</w:t>
                            </w:r>
                            <w:r w:rsidRPr="003825A3">
                              <w:rPr>
                                <w:rFonts w:ascii="ＭＳ ゴシック" w:eastAsia="ＭＳ ゴシック" w:hAnsi="ＭＳ ゴシック" w:hint="eastAsia"/>
                                <w:spacing w:val="-14"/>
                              </w:rPr>
                              <w:t>総合的な福祉のまちづくりの推進</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4295E" id="テキスト ボックス 6" o:spid="_x0000_s1071" type="#_x0000_t202" style="position:absolute;margin-left:307.05pt;margin-top:45.75pt;width:159.45pt;height:19.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" strokecolor="gray" strokeweight=".25pt">
                <v:shadow on="t" offset="1pt,.35239mm"/>
                <v:textbox inset="1.54mm,,1.54mm">
                  <w:txbxContent>
                    <w:p w:rsidR="00CD18D4" w:rsidRDefault="00CD18D4" w:rsidP="000215EA">
                      <w:pPr>
                        <w:snapToGrid w:val="0"/>
                        <w:ind w:left="400" w:hangingChars="200" w:hanging="400"/>
                        <w:rPr>
                          <w:rFonts w:ascii="ＭＳ ゴシック" w:eastAsia="ＭＳ ゴシック" w:hAnsi="ＭＳ ゴシック"/>
                        </w:rPr>
                      </w:pPr>
                      <w:r>
                        <w:rPr>
                          <w:rFonts w:ascii="ＭＳ ゴシック" w:eastAsia="ＭＳ ゴシック" w:hAnsi="ＭＳ ゴシック" w:hint="eastAsia"/>
                        </w:rPr>
                        <w:t xml:space="preserve">①　</w:t>
                      </w:r>
                      <w:r w:rsidRPr="003825A3">
                        <w:rPr>
                          <w:rFonts w:ascii="ＭＳ ゴシック" w:eastAsia="ＭＳ ゴシック" w:hAnsi="ＭＳ ゴシック" w:hint="eastAsia"/>
                          <w:spacing w:val="-14"/>
                        </w:rPr>
                        <w:t>総合的な福祉のまちづくりの推進</w:t>
                      </w:r>
                    </w:p>
                  </w:txbxContent>
                </v:textbox>
              </v:shape>
            </w:pict>
          </mc:Fallback>
        </mc:AlternateContent>
      </w:r>
      <w:r w:rsidRPr="000215EA">
        <w:rPr>
          <w:noProof/>
        </w:rPr>
        <mc:AlternateContent>
          <mc:Choice Requires="wps">
            <w:drawing>
              <wp:anchor distT="0" distB="0" distL="114300" distR="114300" simplePos="0" relativeHeight="251734016" behindDoc="0" locked="0" layoutInCell="1" allowOverlap="1" wp14:anchorId="55A1AE9B" wp14:editId="36B4523E">
                <wp:simplePos x="0" y="0"/>
                <wp:positionH relativeFrom="column">
                  <wp:posOffset>977900</wp:posOffset>
                </wp:positionH>
                <wp:positionV relativeFrom="paragraph">
                  <wp:posOffset>635000</wp:posOffset>
                </wp:positionV>
                <wp:extent cx="1528445" cy="416560"/>
                <wp:effectExtent l="0" t="0" r="33655" b="4064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416560"/>
                        </a:xfrm>
                        <a:prstGeom prst="rect">
                          <a:avLst/>
                        </a:prstGeom>
                        <a:solidFill>
                          <a:srgbClr val="FFFFFF"/>
                        </a:solidFill>
                        <a:ln w="3175">
                          <a:solidFill>
                            <a:srgbClr val="808080"/>
                          </a:solidFill>
                          <a:miter lim="800000"/>
                          <a:headEnd/>
                          <a:tailEnd/>
                        </a:ln>
                        <a:effectLst>
                          <a:outerShdw dist="17961" dir="2700000" algn="ctr" rotWithShape="0">
                            <a:srgbClr val="969696"/>
                          </a:outerShdw>
                        </a:effectLst>
                      </wps:spPr>
                      <wps:txbx>
                        <w:txbxContent>
                          <w:p w:rsidR="00CD18D4" w:rsidRDefault="00CD18D4" w:rsidP="000215EA">
                            <w:pPr>
                              <w:snapToGrid w:val="0"/>
                              <w:ind w:left="440" w:hangingChars="200" w:hanging="440"/>
                              <w:rPr>
                                <w:rFonts w:eastAsia="ＭＳ ゴシック"/>
                                <w:color w:val="FF0000"/>
                                <w:w w:val="90"/>
                                <w:sz w:val="22"/>
                              </w:rPr>
                            </w:pPr>
                            <w:r>
                              <w:rPr>
                                <w:rFonts w:eastAsia="ＭＳ ゴシック" w:hint="eastAsia"/>
                                <w:sz w:val="22"/>
                              </w:rPr>
                              <w:t>４　安心して暮らせるまちをつくる</w:t>
                            </w:r>
                          </w:p>
                        </w:txbxContent>
                      </wps:txbx>
                      <wps:bodyPr rot="0" vert="horz" wrap="square" lIns="55440" tIns="27720" rIns="55440" bIns="27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1AE9B" id="テキスト ボックス 5" o:spid="_x0000_s1072" type="#_x0000_t202" style="position:absolute;margin-left:77pt;margin-top:50pt;width:120.35pt;height:32.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" strokecolor="gray" strokeweight=".25pt">
                <v:shadow on="t" color="#969696" offset="1pt,1pt"/>
                <v:textbox inset="1.54mm,.77mm,1.54mm,.77mm">
                  <w:txbxContent>
                    <w:p w:rsidR="00CD18D4" w:rsidRDefault="00CD18D4" w:rsidP="000215EA">
                      <w:pPr>
                        <w:snapToGrid w:val="0"/>
                        <w:ind w:left="440" w:hangingChars="200" w:hanging="440"/>
                        <w:rPr>
                          <w:rFonts w:eastAsia="ＭＳ ゴシック"/>
                          <w:color w:val="FF0000"/>
                          <w:w w:val="90"/>
                          <w:sz w:val="22"/>
                        </w:rPr>
                      </w:pPr>
                      <w:r>
                        <w:rPr>
                          <w:rFonts w:eastAsia="ＭＳ ゴシック" w:hint="eastAsia"/>
                          <w:sz w:val="22"/>
                        </w:rPr>
                        <w:t>４　安心して暮らせるまちをつくる</w:t>
                      </w:r>
                    </w:p>
                  </w:txbxContent>
                </v:textbox>
              </v:shape>
            </w:pict>
          </mc:Fallback>
        </mc:AlternateContent>
      </w:r>
      <w:r w:rsidRPr="000215EA">
        <w:rPr>
          <w:noProof/>
        </w:rPr>
        <mc:AlternateContent>
          <mc:Choice Requires="wps">
            <w:drawing>
              <wp:anchor distT="0" distB="0" distL="114300" distR="114300" simplePos="0" relativeHeight="251732992" behindDoc="0" locked="0" layoutInCell="1" allowOverlap="1" wp14:anchorId="3EC3D782" wp14:editId="7A2F7EE6">
                <wp:simplePos x="0" y="0"/>
                <wp:positionH relativeFrom="column">
                  <wp:posOffset>874395</wp:posOffset>
                </wp:positionH>
                <wp:positionV relativeFrom="paragraph">
                  <wp:posOffset>755650</wp:posOffset>
                </wp:positionV>
                <wp:extent cx="1916430" cy="0"/>
                <wp:effectExtent l="0" t="0" r="26670" b="19050"/>
                <wp:wrapNone/>
                <wp:docPr id="4"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643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D5E23" id="直線コネクタ 4"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9.5pt" to="219.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" strokecolor="gray" strokeweight="1pt"/>
            </w:pict>
          </mc:Fallback>
        </mc:AlternateContent>
      </w:r>
      <w:r w:rsidRPr="000215EA">
        <w:rPr>
          <w:rFonts w:ascii="HG丸ｺﾞｼｯｸM-PRO" w:eastAsia="HG丸ｺﾞｼｯｸM-PRO" w:hAnsi="HG丸ｺﾞｼｯｸM-PRO"/>
          <w:b/>
          <w:color w:val="333333"/>
          <w:sz w:val="28"/>
          <w:szCs w:val="28"/>
        </w:rPr>
        <w:br w:type="page"/>
      </w:r>
    </w:p>
    <w:p w:rsidR="000215EA" w:rsidRPr="000215EA" w:rsidRDefault="000215EA" w:rsidP="000215EA">
      <w:pPr>
        <w:widowControl/>
        <w:jc w:val="left"/>
        <w:rPr>
          <w:rFonts w:ascii="HG丸ｺﾞｼｯｸM-PRO" w:eastAsia="HG丸ｺﾞｼｯｸM-PRO" w:hAnsi="HG丸ｺﾞｼｯｸM-PRO"/>
          <w:b/>
          <w:noProof/>
          <w:color w:val="333333"/>
          <w:sz w:val="28"/>
          <w:szCs w:val="28"/>
        </w:rPr>
        <w:sectPr w:rsidR="000215EA" w:rsidRPr="000215EA" w:rsidSect="00A36395">
          <w:headerReference w:type="even" r:id="rId21"/>
          <w:headerReference w:type="default" r:id="rId22"/>
          <w:footerReference w:type="even" r:id="rId23"/>
          <w:footerReference w:type="default" r:id="rId24"/>
          <w:headerReference w:type="first" r:id="rId25"/>
          <w:footerReference w:type="first" r:id="rId26"/>
          <w:pgSz w:w="11906" w:h="16838" w:code="9"/>
          <w:pgMar w:top="1304" w:right="1701" w:bottom="1588" w:left="1701" w:header="680" w:footer="851" w:gutter="0"/>
          <w:cols w:space="425"/>
          <w:docGrid w:linePitch="360"/>
        </w:sectPr>
      </w:pPr>
    </w:p>
    <w:p w:rsidR="000215EA" w:rsidRPr="000215EA" w:rsidRDefault="000215EA" w:rsidP="000215EA">
      <w:pPr>
        <w:pStyle w:val="a6"/>
        <w:tabs>
          <w:tab w:val="clear" w:pos="4252"/>
          <w:tab w:val="clear" w:pos="8504"/>
        </w:tabs>
        <w:jc w:val="left"/>
        <w:outlineLvl w:val="0"/>
        <w:rPr>
          <w:rFonts w:ascii="HG丸ｺﾞｼｯｸM-PRO" w:eastAsia="HG丸ｺﾞｼｯｸM-PRO" w:hAnsi="HG丸ｺﾞｼｯｸM-PRO"/>
          <w:b/>
          <w:color w:val="333333"/>
          <w:sz w:val="28"/>
          <w:szCs w:val="28"/>
        </w:rPr>
      </w:pPr>
      <w:bookmarkStart w:id="27" w:name="_Toc507953219"/>
      <w:r w:rsidRPr="000215EA">
        <w:rPr>
          <w:rFonts w:ascii="HG丸ｺﾞｼｯｸM-PRO" w:eastAsia="HG丸ｺﾞｼｯｸM-PRO" w:hAnsi="HG丸ｺﾞｼｯｸM-PRO" w:hint="eastAsia"/>
          <w:b/>
          <w:noProof/>
          <w:color w:val="333333"/>
          <w:sz w:val="28"/>
          <w:szCs w:val="28"/>
        </w:rPr>
        <w:lastRenderedPageBreak/>
        <mc:AlternateContent>
          <mc:Choice Requires="wps">
            <w:drawing>
              <wp:anchor distT="0" distB="0" distL="114300" distR="114300" simplePos="0" relativeHeight="251746304" behindDoc="0" locked="0" layoutInCell="1" allowOverlap="1" wp14:anchorId="7FB0BC14" wp14:editId="3A2C36A3">
                <wp:simplePos x="0" y="0"/>
                <wp:positionH relativeFrom="column">
                  <wp:posOffset>-190794</wp:posOffset>
                </wp:positionH>
                <wp:positionV relativeFrom="paragraph">
                  <wp:posOffset>-211285</wp:posOffset>
                </wp:positionV>
                <wp:extent cx="5929630" cy="572135"/>
                <wp:effectExtent l="0" t="0" r="13970" b="18415"/>
                <wp:wrapNone/>
                <wp:docPr id="65" name="ホームベース 65"/>
                <wp:cNvGraphicFramePr/>
                <a:graphic xmlns:a="http://schemas.openxmlformats.org/drawingml/2006/main">
                  <a:graphicData uri="http://schemas.microsoft.com/office/word/2010/wordprocessingShape">
                    <wps:wsp>
                      <wps:cNvSpPr/>
                      <wps:spPr>
                        <a:xfrm>
                          <a:off x="0" y="0"/>
                          <a:ext cx="5929630" cy="572135"/>
                        </a:xfrm>
                        <a:prstGeom prst="homePlat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D18D4" w:rsidRPr="00FA154A" w:rsidRDefault="00CD18D4" w:rsidP="000215E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第５章　障害者計画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B0BC14" id="ホームベース 65" o:spid="_x0000_s1073" type="#_x0000_t15" style="position:absolute;margin-left:-15pt;margin-top:-16.65pt;width:466.9pt;height:45.0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" adj="20558" fillcolor="#dbe5f1 [660]" strokecolor="#243f60 [1604]" strokeweight="2pt">
                <v:textbox>
                  <w:txbxContent>
                    <w:p w:rsidR="00CD18D4" w:rsidRPr="00FA154A" w:rsidRDefault="00CD18D4" w:rsidP="000215E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第５章　障害者計画</w:t>
                      </w:r>
                    </w:p>
                  </w:txbxContent>
                </v:textbox>
              </v:shape>
            </w:pict>
          </mc:Fallback>
        </mc:AlternateContent>
      </w:r>
      <w:r w:rsidRPr="000215EA">
        <w:rPr>
          <w:rFonts w:ascii="HG丸ｺﾞｼｯｸM-PRO" w:eastAsia="HG丸ｺﾞｼｯｸM-PRO" w:hAnsi="HG丸ｺﾞｼｯｸM-PRO" w:hint="eastAsia"/>
          <w:b/>
          <w:color w:val="333333"/>
          <w:sz w:val="28"/>
          <w:szCs w:val="28"/>
        </w:rPr>
        <w:t>第５章　障害者計画</w:t>
      </w:r>
      <w:bookmarkEnd w:id="27"/>
    </w:p>
    <w:p w:rsidR="000215EA" w:rsidRPr="000215EA" w:rsidRDefault="000215EA" w:rsidP="000215EA">
      <w:pPr>
        <w:pStyle w:val="a6"/>
        <w:tabs>
          <w:tab w:val="clear" w:pos="4252"/>
          <w:tab w:val="clear" w:pos="8504"/>
        </w:tabs>
        <w:jc w:val="left"/>
        <w:outlineLvl w:val="0"/>
        <w:rPr>
          <w:rFonts w:ascii="HG丸ｺﾞｼｯｸM-PRO" w:eastAsia="HG丸ｺﾞｼｯｸM-PRO" w:hAnsi="HG丸ｺﾞｼｯｸM-PRO"/>
          <w:b/>
          <w:color w:val="333333"/>
          <w:sz w:val="28"/>
          <w:szCs w:val="28"/>
        </w:rPr>
      </w:pPr>
    </w:p>
    <w:p w:rsidR="000215EA" w:rsidRPr="000215EA" w:rsidRDefault="000215EA" w:rsidP="000215EA">
      <w:pPr>
        <w:pStyle w:val="2"/>
        <w:keepNext w:val="0"/>
        <w:ind w:leftChars="0" w:left="0"/>
        <w:rPr>
          <w:rFonts w:ascii="HG丸ｺﾞｼｯｸM-PRO" w:eastAsia="HG丸ｺﾞｼｯｸM-PRO" w:hAnsi="HG丸ｺﾞｼｯｸM-PRO"/>
          <w:b/>
          <w:color w:val="333333"/>
          <w:sz w:val="24"/>
        </w:rPr>
      </w:pPr>
      <w:bookmarkStart w:id="28" w:name="_Toc507953220"/>
      <w:r w:rsidRPr="000215EA">
        <w:rPr>
          <w:rFonts w:ascii="HG丸ｺﾞｼｯｸM-PRO" w:eastAsia="HG丸ｺﾞｼｯｸM-PRO" w:hAnsi="HG丸ｺﾞｼｯｸM-PRO" w:hint="eastAsia"/>
          <w:b/>
          <w:color w:val="333333"/>
          <w:sz w:val="24"/>
        </w:rPr>
        <w:t>１　お互いを尊重し理解しあえるまちをつくる</w:t>
      </w:r>
      <w:bookmarkEnd w:id="28"/>
      <w:r w:rsidRPr="000215EA">
        <w:rPr>
          <w:rFonts w:ascii="HG丸ｺﾞｼｯｸM-PRO" w:eastAsia="HG丸ｺﾞｼｯｸM-PRO" w:hAnsi="HG丸ｺﾞｼｯｸM-PRO" w:hint="eastAsia"/>
          <w:b/>
          <w:color w:val="333333"/>
          <w:sz w:val="24"/>
        </w:rPr>
        <w:t xml:space="preserve">　</w:t>
      </w:r>
    </w:p>
    <w:p w:rsidR="000215EA" w:rsidRPr="000215EA" w:rsidRDefault="000215EA" w:rsidP="00117849">
      <w:pPr>
        <w:spacing w:line="160" w:lineRule="exact"/>
      </w:pPr>
    </w:p>
    <w:p w:rsidR="000215EA" w:rsidRPr="000215EA" w:rsidRDefault="000215EA" w:rsidP="000215EA">
      <w:pPr>
        <w:pStyle w:val="a6"/>
        <w:tabs>
          <w:tab w:val="clear" w:pos="4252"/>
          <w:tab w:val="clear" w:pos="8504"/>
        </w:tabs>
        <w:snapToGrid/>
        <w:outlineLvl w:val="2"/>
        <w:rPr>
          <w:rFonts w:ascii="HG丸ｺﾞｼｯｸM-PRO" w:eastAsia="HG丸ｺﾞｼｯｸM-PRO" w:hAnsi="HG丸ｺﾞｼｯｸM-PRO"/>
          <w:b/>
          <w:sz w:val="24"/>
        </w:rPr>
      </w:pPr>
      <w:bookmarkStart w:id="29" w:name="_Toc507953221"/>
      <w:r w:rsidRPr="000215EA">
        <w:rPr>
          <w:rFonts w:ascii="HG丸ｺﾞｼｯｸM-PRO" w:eastAsia="HG丸ｺﾞｼｯｸM-PRO" w:hAnsi="HG丸ｺﾞｼｯｸM-PRO" w:hint="eastAsia"/>
          <w:b/>
          <w:sz w:val="24"/>
        </w:rPr>
        <w:t>１）意識啓発</w:t>
      </w:r>
      <w:bookmarkEnd w:id="29"/>
    </w:p>
    <w:p w:rsidR="000215EA" w:rsidRPr="000215EA" w:rsidRDefault="000215EA" w:rsidP="00117849">
      <w:pPr>
        <w:pStyle w:val="a6"/>
        <w:tabs>
          <w:tab w:val="clear" w:pos="4252"/>
          <w:tab w:val="clear" w:pos="8504"/>
        </w:tabs>
        <w:snapToGrid/>
        <w:spacing w:line="160" w:lineRule="exact"/>
        <w:rPr>
          <w:rFonts w:ascii="HG丸ｺﾞｼｯｸM-PRO" w:eastAsia="HG丸ｺﾞｼｯｸM-PRO" w:hAnsi="HG丸ｺﾞｼｯｸM-PRO"/>
          <w:b/>
          <w:sz w:val="24"/>
        </w:rPr>
      </w:pPr>
    </w:p>
    <w:p w:rsidR="000215EA" w:rsidRPr="000215EA" w:rsidRDefault="000215EA" w:rsidP="000215EA">
      <w:pPr>
        <w:pStyle w:val="a6"/>
        <w:numPr>
          <w:ilvl w:val="0"/>
          <w:numId w:val="23"/>
        </w:numPr>
        <w:tabs>
          <w:tab w:val="clear" w:pos="4252"/>
          <w:tab w:val="clear" w:pos="8504"/>
        </w:tabs>
        <w:snapToGrid/>
        <w:spacing w:line="276" w:lineRule="auto"/>
        <w:rPr>
          <w:rFonts w:ascii="HG丸ｺﾞｼｯｸM-PRO" w:eastAsia="HG丸ｺﾞｼｯｸM-PRO" w:hAnsi="HG丸ｺﾞｼｯｸM-PRO"/>
          <w:b/>
          <w:sz w:val="22"/>
          <w:szCs w:val="22"/>
        </w:rPr>
      </w:pPr>
      <w:r w:rsidRPr="000215EA">
        <w:rPr>
          <w:rFonts w:ascii="HG丸ｺﾞｼｯｸM-PRO" w:eastAsia="HG丸ｺﾞｼｯｸM-PRO" w:hAnsi="HG丸ｺﾞｼｯｸM-PRO" w:hint="eastAsia"/>
          <w:b/>
          <w:bCs/>
          <w:sz w:val="22"/>
          <w:szCs w:val="22"/>
        </w:rPr>
        <w:t>意識啓発の推進</w:t>
      </w:r>
    </w:p>
    <w:p w:rsidR="000215EA" w:rsidRPr="000215EA" w:rsidRDefault="000215EA" w:rsidP="00E63869">
      <w:pPr>
        <w:pStyle w:val="af"/>
        <w:spacing w:line="276" w:lineRule="auto"/>
        <w:ind w:leftChars="71" w:left="142"/>
      </w:pPr>
      <w:r w:rsidRPr="000215EA">
        <w:rPr>
          <w:rFonts w:hint="eastAsia"/>
        </w:rPr>
        <w:t>【現状と課題】</w:t>
      </w:r>
    </w:p>
    <w:p w:rsidR="000215EA" w:rsidRPr="000215EA" w:rsidRDefault="000215EA" w:rsidP="00E63869">
      <w:pPr>
        <w:pStyle w:val="ab"/>
        <w:spacing w:before="120" w:after="120" w:line="276" w:lineRule="auto"/>
        <w:ind w:leftChars="173" w:left="566" w:hangingChars="100" w:hanging="220"/>
      </w:pPr>
      <w:r w:rsidRPr="000215EA">
        <w:rPr>
          <w:rFonts w:hint="eastAsia"/>
        </w:rPr>
        <w:t>・障がいや疾患の状況など、知的障がい、精神障がい、発達障がい、難病に対する市民の理解は十分とはいえない面も見られ、障がい者への理解を深めることが求められます。特に、見た目に障がいが分かりづらい知的障がい者や精神障がい者への理解は十分とは言えず、交流や触れ合う機会を通じて周囲の意識を変えていく必要があります。</w:t>
      </w:r>
    </w:p>
    <w:p w:rsidR="000215EA" w:rsidRPr="000215EA" w:rsidRDefault="000215EA" w:rsidP="00E63869">
      <w:pPr>
        <w:pStyle w:val="ab"/>
        <w:spacing w:before="120" w:after="120" w:line="276" w:lineRule="auto"/>
        <w:ind w:leftChars="173" w:left="566" w:hangingChars="100" w:hanging="220"/>
      </w:pPr>
      <w:r w:rsidRPr="000215EA">
        <w:rPr>
          <w:rFonts w:hint="eastAsia"/>
        </w:rPr>
        <w:t>・障がいの</w:t>
      </w:r>
      <w:r w:rsidRPr="00E22F86">
        <w:rPr>
          <w:rFonts w:hint="eastAsia"/>
        </w:rPr>
        <w:t>ある</w:t>
      </w:r>
      <w:r w:rsidR="001F01A5" w:rsidRPr="00E22F86">
        <w:rPr>
          <w:rFonts w:hint="eastAsia"/>
        </w:rPr>
        <w:t>なしに関わらず</w:t>
      </w:r>
      <w:r w:rsidRPr="000215EA">
        <w:rPr>
          <w:rFonts w:hint="eastAsia"/>
        </w:rPr>
        <w:t>人権意識を高めるための啓発活動が求められます。</w:t>
      </w:r>
    </w:p>
    <w:p w:rsidR="000215EA" w:rsidRPr="000215EA" w:rsidRDefault="000215EA" w:rsidP="00117849">
      <w:pPr>
        <w:spacing w:line="160" w:lineRule="exact"/>
      </w:pPr>
    </w:p>
    <w:p w:rsidR="000215EA" w:rsidRPr="000215EA" w:rsidRDefault="000215EA" w:rsidP="00E63869">
      <w:pPr>
        <w:pStyle w:val="af"/>
        <w:spacing w:line="276" w:lineRule="auto"/>
        <w:ind w:leftChars="71" w:left="142"/>
      </w:pPr>
      <w:r w:rsidRPr="000215EA">
        <w:rPr>
          <w:rFonts w:hint="eastAsia"/>
        </w:rPr>
        <w:t>【障害者団体等からのヒアリング調査結果】</w:t>
      </w:r>
    </w:p>
    <w:p w:rsidR="000215EA" w:rsidRPr="000215EA" w:rsidRDefault="000215EA" w:rsidP="00E63869">
      <w:pPr>
        <w:pStyle w:val="ab"/>
        <w:spacing w:before="120" w:after="120" w:line="276" w:lineRule="auto"/>
        <w:ind w:leftChars="173" w:left="566" w:hangingChars="100" w:hanging="220"/>
      </w:pPr>
      <w:r w:rsidRPr="000215EA">
        <w:rPr>
          <w:rFonts w:hint="eastAsia"/>
        </w:rPr>
        <w:t>・以前より</w:t>
      </w:r>
      <w:r w:rsidR="00892E63" w:rsidRPr="00DE5E0C">
        <w:rPr>
          <w:rFonts w:hint="eastAsia"/>
        </w:rPr>
        <w:t>も</w:t>
      </w:r>
      <w:r w:rsidRPr="00DE5E0C">
        <w:rPr>
          <w:rFonts w:hint="eastAsia"/>
        </w:rPr>
        <w:t>障がい</w:t>
      </w:r>
      <w:r w:rsidR="00892E63" w:rsidRPr="00DE5E0C">
        <w:rPr>
          <w:rFonts w:hint="eastAsia"/>
        </w:rPr>
        <w:t>に対する</w:t>
      </w:r>
      <w:r w:rsidRPr="000215EA">
        <w:rPr>
          <w:rFonts w:hint="eastAsia"/>
        </w:rPr>
        <w:t>理解は進んでいるものの、まだまだ足りない。学校では学んでいるが、地域にはそういう機会</w:t>
      </w:r>
      <w:r w:rsidR="00892E63" w:rsidRPr="00DE5E0C">
        <w:rPr>
          <w:rFonts w:hint="eastAsia"/>
        </w:rPr>
        <w:t>が</w:t>
      </w:r>
      <w:r w:rsidRPr="000215EA">
        <w:rPr>
          <w:rFonts w:hint="eastAsia"/>
        </w:rPr>
        <w:t>なかった人もいて、地域での理解を進めることがこれからの課題であるという意見がありました。</w:t>
      </w:r>
    </w:p>
    <w:p w:rsidR="000215EA" w:rsidRPr="000215EA" w:rsidRDefault="000215EA" w:rsidP="00E63869">
      <w:pPr>
        <w:pStyle w:val="ab"/>
        <w:spacing w:before="120" w:after="120" w:line="276" w:lineRule="auto"/>
        <w:ind w:leftChars="173" w:left="566" w:hangingChars="100" w:hanging="220"/>
      </w:pPr>
      <w:r w:rsidRPr="000215EA">
        <w:rPr>
          <w:rFonts w:hint="eastAsia"/>
        </w:rPr>
        <w:t>・</w:t>
      </w:r>
      <w:bookmarkStart w:id="30" w:name="_Hlk500980049"/>
      <w:r w:rsidRPr="000215EA">
        <w:rPr>
          <w:rFonts w:hint="eastAsia"/>
        </w:rPr>
        <w:t>見た目に障がいが分かりづらい知的障がい者や精神障がい者への理解は不十分</w:t>
      </w:r>
      <w:bookmarkEnd w:id="30"/>
      <w:r w:rsidRPr="000215EA">
        <w:rPr>
          <w:rFonts w:hint="eastAsia"/>
        </w:rPr>
        <w:t>のように思うという意見がありました。</w:t>
      </w:r>
    </w:p>
    <w:p w:rsidR="000215EA" w:rsidRPr="000215EA" w:rsidRDefault="000215EA" w:rsidP="00E63869">
      <w:pPr>
        <w:pStyle w:val="ab"/>
        <w:spacing w:before="120" w:after="120" w:line="276" w:lineRule="auto"/>
        <w:ind w:leftChars="173" w:left="566" w:hangingChars="100" w:hanging="220"/>
      </w:pPr>
      <w:r w:rsidRPr="000215EA">
        <w:rPr>
          <w:rFonts w:hint="eastAsia"/>
        </w:rPr>
        <w:t>・交流や触れ合う機会がなければ、周囲の意識はいつまで経っても変わらないので、交流の場を設けることが大事だという意見がありました。</w:t>
      </w:r>
    </w:p>
    <w:p w:rsidR="000215EA" w:rsidRPr="000215EA" w:rsidRDefault="000215EA" w:rsidP="00E63869">
      <w:pPr>
        <w:pStyle w:val="ab"/>
        <w:spacing w:line="160" w:lineRule="exact"/>
        <w:ind w:leftChars="71" w:left="142" w:firstLineChars="0" w:firstLine="0"/>
      </w:pPr>
    </w:p>
    <w:p w:rsidR="000215EA" w:rsidRPr="000215EA" w:rsidRDefault="000215EA" w:rsidP="00E63869">
      <w:pPr>
        <w:pStyle w:val="af"/>
        <w:spacing w:line="276" w:lineRule="auto"/>
        <w:ind w:leftChars="71" w:left="142"/>
      </w:pPr>
      <w:r w:rsidRPr="000215EA">
        <w:rPr>
          <w:rFonts w:hint="eastAsia"/>
        </w:rPr>
        <w:t>【市民アンケート調査結果】</w:t>
      </w:r>
    </w:p>
    <w:p w:rsidR="000215EA" w:rsidRPr="000215EA" w:rsidRDefault="000215EA" w:rsidP="00E63869">
      <w:pPr>
        <w:pStyle w:val="ab"/>
        <w:spacing w:before="120" w:after="120" w:line="276" w:lineRule="auto"/>
        <w:ind w:leftChars="173" w:left="566" w:hangingChars="100" w:hanging="220"/>
      </w:pPr>
      <w:r w:rsidRPr="000215EA">
        <w:rPr>
          <w:rFonts w:hint="eastAsia"/>
        </w:rPr>
        <w:t>・普段の生活の中で差別を感じたことについて、身体障がい者では</w:t>
      </w:r>
      <w:r w:rsidRPr="000215EA">
        <w:t>16.2</w:t>
      </w:r>
      <w:r w:rsidRPr="000215EA">
        <w:rPr>
          <w:rFonts w:hint="eastAsia"/>
        </w:rPr>
        <w:t>％ですが、知的障がい者では</w:t>
      </w:r>
      <w:r w:rsidRPr="000215EA">
        <w:t>28.5</w:t>
      </w:r>
      <w:r w:rsidRPr="000215EA">
        <w:rPr>
          <w:rFonts w:hint="eastAsia"/>
        </w:rPr>
        <w:t>％、精神障がい者では</w:t>
      </w:r>
      <w:r w:rsidRPr="000215EA">
        <w:t>22.9</w:t>
      </w:r>
      <w:r w:rsidRPr="000215EA">
        <w:rPr>
          <w:rFonts w:hint="eastAsia"/>
        </w:rPr>
        <w:t>％が「ある」としています。知的障がい者では約3割を占めています。</w:t>
      </w:r>
    </w:p>
    <w:p w:rsidR="000215EA" w:rsidRPr="000215EA" w:rsidRDefault="000215EA" w:rsidP="00E63869">
      <w:pPr>
        <w:pStyle w:val="ab"/>
        <w:spacing w:before="120" w:after="120" w:line="276" w:lineRule="auto"/>
        <w:ind w:leftChars="173" w:left="566" w:hangingChars="100" w:hanging="220"/>
      </w:pPr>
      <w:r w:rsidRPr="000215EA">
        <w:rPr>
          <w:rFonts w:hint="eastAsia"/>
        </w:rPr>
        <w:t>・障がいのある人が自立した生活を送るために必要なことについて、「障がい者に対する理解を深めるための福祉教育や広報活動の充実」の割合が、身体障がい者では</w:t>
      </w:r>
      <w:r w:rsidRPr="000215EA">
        <w:t>22.3</w:t>
      </w:r>
      <w:r w:rsidRPr="000215EA">
        <w:rPr>
          <w:rFonts w:hint="eastAsia"/>
        </w:rPr>
        <w:t>％であるのに対し、知的障がい者では</w:t>
      </w:r>
      <w:r w:rsidRPr="000215EA">
        <w:t>48.8</w:t>
      </w:r>
      <w:r w:rsidRPr="000215EA">
        <w:rPr>
          <w:rFonts w:hint="eastAsia"/>
        </w:rPr>
        <w:t>％、精神障がい者では</w:t>
      </w:r>
      <w:r w:rsidRPr="000215EA">
        <w:t>27.8</w:t>
      </w:r>
      <w:r w:rsidRPr="000215EA">
        <w:rPr>
          <w:rFonts w:hint="eastAsia"/>
        </w:rPr>
        <w:t>％と高くなっています。</w:t>
      </w:r>
    </w:p>
    <w:p w:rsidR="000215EA" w:rsidRPr="000215EA" w:rsidRDefault="000215EA" w:rsidP="00117849">
      <w:pPr>
        <w:pStyle w:val="ab"/>
        <w:spacing w:line="160" w:lineRule="exact"/>
        <w:ind w:leftChars="0" w:left="0" w:firstLineChars="0" w:firstLine="0"/>
      </w:pPr>
    </w:p>
    <w:p w:rsidR="000215EA" w:rsidRPr="005D0402" w:rsidRDefault="000215EA" w:rsidP="00117849">
      <w:pPr>
        <w:jc w:val="center"/>
        <w:rPr>
          <w:rFonts w:asciiTheme="majorEastAsia" w:eastAsiaTheme="majorEastAsia" w:hAnsiTheme="majorEastAsia"/>
        </w:rPr>
      </w:pPr>
      <w:r w:rsidRPr="005D0402">
        <w:rPr>
          <w:rFonts w:asciiTheme="majorEastAsia" w:eastAsiaTheme="majorEastAsia" w:hAnsiTheme="majorEastAsia" w:hint="eastAsia"/>
        </w:rPr>
        <w:t>調査結果「普段の生活の中で差別を感じたこと」</w:t>
      </w:r>
    </w:p>
    <w:p w:rsidR="000215EA" w:rsidRPr="000215EA" w:rsidRDefault="00DA445F" w:rsidP="000215EA">
      <w:pPr>
        <w:ind w:firstLineChars="100" w:firstLine="200"/>
        <w:jc w:val="center"/>
      </w:pPr>
      <w:r>
        <w:rPr>
          <w:noProof/>
        </w:rPr>
        <mc:AlternateContent>
          <mc:Choice Requires="wps">
            <w:drawing>
              <wp:anchor distT="0" distB="0" distL="114300" distR="114300" simplePos="0" relativeHeight="251963904" behindDoc="0" locked="0" layoutInCell="1" allowOverlap="1" wp14:anchorId="51DD9ADF" wp14:editId="4EB99F5A">
                <wp:simplePos x="0" y="0"/>
                <wp:positionH relativeFrom="margin">
                  <wp:align>left</wp:align>
                </wp:positionH>
                <wp:positionV relativeFrom="paragraph">
                  <wp:posOffset>94245</wp:posOffset>
                </wp:positionV>
                <wp:extent cx="5888334" cy="2004647"/>
                <wp:effectExtent l="0" t="0" r="17780" b="15240"/>
                <wp:wrapNone/>
                <wp:docPr id="123"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334" cy="2004647"/>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E88DA5" id="角丸四角形 58" o:spid="_x0000_s1026" style="position:absolute;left:0;text-align:left;margin-left:0;margin-top:7.4pt;width:463.65pt;height:157.85pt;z-index:25196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" filled="f" strokecolor="gray" strokeweight="1pt">
                <v:stroke dashstyle="1 1"/>
                <v:textbox inset="5.85pt,.7pt,5.85pt,.7pt"/>
                <w10:wrap anchorx="margin"/>
              </v:roundrect>
            </w:pict>
          </mc:Fallback>
        </mc:AlternateContent>
      </w:r>
      <w:r w:rsidR="000215EA" w:rsidRPr="000215EA">
        <w:rPr>
          <w:noProof/>
        </w:rPr>
        <mc:AlternateContent>
          <mc:Choice Requires="wps">
            <w:drawing>
              <wp:anchor distT="0" distB="0" distL="114300" distR="114300" simplePos="0" relativeHeight="251676672" behindDoc="0" locked="0" layoutInCell="1" allowOverlap="1" wp14:anchorId="4D38F04B" wp14:editId="1C67485D">
                <wp:simplePos x="0" y="0"/>
                <wp:positionH relativeFrom="column">
                  <wp:posOffset>604520</wp:posOffset>
                </wp:positionH>
                <wp:positionV relativeFrom="paragraph">
                  <wp:posOffset>109220</wp:posOffset>
                </wp:positionV>
                <wp:extent cx="1419225" cy="40513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05130"/>
                        </a:xfrm>
                        <a:prstGeom prst="rect">
                          <a:avLst/>
                        </a:prstGeom>
                        <a:noFill/>
                        <a:ln w="9525">
                          <a:noFill/>
                          <a:miter lim="800000"/>
                          <a:headEnd/>
                          <a:tailEnd/>
                        </a:ln>
                      </wps:spPr>
                      <wps:txbx>
                        <w:txbxContent>
                          <w:p w:rsidR="00CD18D4" w:rsidRPr="00A01B35" w:rsidRDefault="00CD18D4" w:rsidP="000215EA">
                            <w:pPr>
                              <w:spacing w:line="240" w:lineRule="exact"/>
                              <w:jc w:val="center"/>
                              <w:rPr>
                                <w:sz w:val="18"/>
                              </w:rPr>
                            </w:pPr>
                            <w:r w:rsidRPr="00A01B35">
                              <w:rPr>
                                <w:rFonts w:hint="eastAsia"/>
                                <w:sz w:val="18"/>
                              </w:rPr>
                              <w:t>【</w:t>
                            </w:r>
                            <w:r>
                              <w:rPr>
                                <w:rFonts w:hint="eastAsia"/>
                                <w:sz w:val="18"/>
                              </w:rPr>
                              <w:t>身体障がい</w:t>
                            </w:r>
                            <w:r w:rsidRPr="00A01B35">
                              <w:rPr>
                                <w:rFonts w:hint="eastAsia"/>
                                <w:sz w:val="18"/>
                              </w:rPr>
                              <w:t>者】</w:t>
                            </w:r>
                          </w:p>
                          <w:p w:rsidR="00CD18D4" w:rsidRPr="00A01B35" w:rsidRDefault="00CD18D4" w:rsidP="000215EA">
                            <w:pPr>
                              <w:spacing w:line="240" w:lineRule="exact"/>
                              <w:jc w:val="center"/>
                              <w:rPr>
                                <w:sz w:val="18"/>
                              </w:rPr>
                            </w:pPr>
                            <w:r w:rsidRPr="00A01B35">
                              <w:rPr>
                                <w:rFonts w:hint="eastAsia"/>
                                <w:sz w:val="18"/>
                              </w:rPr>
                              <w:t>（</w:t>
                            </w:r>
                            <w:r w:rsidRPr="00A01B35">
                              <w:rPr>
                                <w:rFonts w:hint="eastAsia"/>
                                <w:sz w:val="18"/>
                              </w:rPr>
                              <w:t>n=</w:t>
                            </w:r>
                            <w:r>
                              <w:rPr>
                                <w:sz w:val="18"/>
                              </w:rPr>
                              <w:t>579</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8F04B" id="テキスト ボックス 2" o:spid="_x0000_s1074" type="#_x0000_t202" style="position:absolute;left:0;text-align:left;margin-left:47.6pt;margin-top:8.6pt;width:111.75pt;height:31.9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" filled="f" stroked="f">
                <v:textbox style="mso-fit-shape-to-text:t">
                  <w:txbxContent>
                    <w:p w:rsidR="00CD18D4" w:rsidRPr="00A01B35" w:rsidRDefault="00CD18D4" w:rsidP="000215EA">
                      <w:pPr>
                        <w:spacing w:line="240" w:lineRule="exact"/>
                        <w:jc w:val="center"/>
                        <w:rPr>
                          <w:sz w:val="18"/>
                        </w:rPr>
                      </w:pPr>
                      <w:r w:rsidRPr="00A01B35">
                        <w:rPr>
                          <w:rFonts w:hint="eastAsia"/>
                          <w:sz w:val="18"/>
                        </w:rPr>
                        <w:t>【</w:t>
                      </w:r>
                      <w:r>
                        <w:rPr>
                          <w:rFonts w:hint="eastAsia"/>
                          <w:sz w:val="18"/>
                        </w:rPr>
                        <w:t>身体障がい</w:t>
                      </w:r>
                      <w:r w:rsidRPr="00A01B35">
                        <w:rPr>
                          <w:rFonts w:hint="eastAsia"/>
                          <w:sz w:val="18"/>
                        </w:rPr>
                        <w:t>者】</w:t>
                      </w:r>
                    </w:p>
                    <w:p w:rsidR="00CD18D4" w:rsidRPr="00A01B35" w:rsidRDefault="00CD18D4" w:rsidP="000215EA">
                      <w:pPr>
                        <w:spacing w:line="240" w:lineRule="exact"/>
                        <w:jc w:val="center"/>
                        <w:rPr>
                          <w:sz w:val="18"/>
                        </w:rPr>
                      </w:pPr>
                      <w:r w:rsidRPr="00A01B35">
                        <w:rPr>
                          <w:rFonts w:hint="eastAsia"/>
                          <w:sz w:val="18"/>
                        </w:rPr>
                        <w:t>（</w:t>
                      </w:r>
                      <w:r w:rsidRPr="00A01B35">
                        <w:rPr>
                          <w:rFonts w:hint="eastAsia"/>
                          <w:sz w:val="18"/>
                        </w:rPr>
                        <w:t>n=</w:t>
                      </w:r>
                      <w:r>
                        <w:rPr>
                          <w:sz w:val="18"/>
                        </w:rPr>
                        <w:t>579</w:t>
                      </w:r>
                      <w:r w:rsidRPr="00A01B35">
                        <w:rPr>
                          <w:rFonts w:hint="eastAsia"/>
                          <w:sz w:val="18"/>
                        </w:rPr>
                        <w:t>）</w:t>
                      </w:r>
                    </w:p>
                  </w:txbxContent>
                </v:textbox>
              </v:shape>
            </w:pict>
          </mc:Fallback>
        </mc:AlternateContent>
      </w:r>
      <w:r w:rsidR="000215EA" w:rsidRPr="000215EA">
        <w:rPr>
          <w:noProof/>
        </w:rPr>
        <mc:AlternateContent>
          <mc:Choice Requires="wps">
            <w:drawing>
              <wp:anchor distT="0" distB="0" distL="114300" distR="114300" simplePos="0" relativeHeight="251678720" behindDoc="0" locked="0" layoutInCell="1" allowOverlap="1" wp14:anchorId="414FC677" wp14:editId="2C7DA34A">
                <wp:simplePos x="0" y="0"/>
                <wp:positionH relativeFrom="column">
                  <wp:posOffset>2423160</wp:posOffset>
                </wp:positionH>
                <wp:positionV relativeFrom="paragraph">
                  <wp:posOffset>109220</wp:posOffset>
                </wp:positionV>
                <wp:extent cx="1383665" cy="405130"/>
                <wp:effectExtent l="0" t="0" r="0" b="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05130"/>
                        </a:xfrm>
                        <a:prstGeom prst="rect">
                          <a:avLst/>
                        </a:prstGeom>
                        <a:noFill/>
                        <a:ln w="9525">
                          <a:noFill/>
                          <a:miter lim="800000"/>
                          <a:headEnd/>
                          <a:tailEnd/>
                        </a:ln>
                      </wps:spPr>
                      <wps:txbx>
                        <w:txbxContent>
                          <w:p w:rsidR="00CD18D4" w:rsidRPr="00A01B35" w:rsidRDefault="00CD18D4" w:rsidP="000215EA">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0215EA">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07</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4FC677" id="_x0000_s1075" type="#_x0000_t202" style="position:absolute;left:0;text-align:left;margin-left:190.8pt;margin-top:8.6pt;width:108.95pt;height:31.9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" filled="f" stroked="f">
                <v:textbox style="mso-fit-shape-to-text:t">
                  <w:txbxContent>
                    <w:p w:rsidR="00CD18D4" w:rsidRPr="00A01B35" w:rsidRDefault="00CD18D4" w:rsidP="000215EA">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0215EA">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07</w:t>
                      </w:r>
                      <w:r w:rsidRPr="00A01B35">
                        <w:rPr>
                          <w:rFonts w:hint="eastAsia"/>
                          <w:sz w:val="18"/>
                        </w:rPr>
                        <w:t>）</w:t>
                      </w:r>
                    </w:p>
                  </w:txbxContent>
                </v:textbox>
              </v:shape>
            </w:pict>
          </mc:Fallback>
        </mc:AlternateContent>
      </w:r>
      <w:r w:rsidR="000215EA" w:rsidRPr="000215EA">
        <w:rPr>
          <w:noProof/>
        </w:rPr>
        <mc:AlternateContent>
          <mc:Choice Requires="wps">
            <w:drawing>
              <wp:anchor distT="0" distB="0" distL="114300" distR="114300" simplePos="0" relativeHeight="251679744" behindDoc="0" locked="0" layoutInCell="1" allowOverlap="1" wp14:anchorId="6AEE2279" wp14:editId="4CAD7EEE">
                <wp:simplePos x="0" y="0"/>
                <wp:positionH relativeFrom="column">
                  <wp:posOffset>4121150</wp:posOffset>
                </wp:positionH>
                <wp:positionV relativeFrom="paragraph">
                  <wp:posOffset>109220</wp:posOffset>
                </wp:positionV>
                <wp:extent cx="1352550" cy="405130"/>
                <wp:effectExtent l="0" t="0" r="0" b="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05130"/>
                        </a:xfrm>
                        <a:prstGeom prst="rect">
                          <a:avLst/>
                        </a:prstGeom>
                        <a:noFill/>
                        <a:ln w="9525">
                          <a:noFill/>
                          <a:miter lim="800000"/>
                          <a:headEnd/>
                          <a:tailEnd/>
                        </a:ln>
                      </wps:spPr>
                      <wps:txbx>
                        <w:txbxContent>
                          <w:p w:rsidR="00CD18D4" w:rsidRPr="00A01B35" w:rsidRDefault="00CD18D4" w:rsidP="000215EA">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0215EA">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23</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EE2279" id="_x0000_s1076" type="#_x0000_t202" style="position:absolute;left:0;text-align:left;margin-left:324.5pt;margin-top:8.6pt;width:106.5pt;height:31.9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" filled="f" stroked="f">
                <v:textbox style="mso-fit-shape-to-text:t">
                  <w:txbxContent>
                    <w:p w:rsidR="00CD18D4" w:rsidRPr="00A01B35" w:rsidRDefault="00CD18D4" w:rsidP="000215EA">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0215EA">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23</w:t>
                      </w:r>
                      <w:r w:rsidRPr="00A01B35">
                        <w:rPr>
                          <w:rFonts w:hint="eastAsia"/>
                          <w:sz w:val="18"/>
                        </w:rPr>
                        <w:t>）</w:t>
                      </w:r>
                    </w:p>
                  </w:txbxContent>
                </v:textbox>
              </v:shape>
            </w:pict>
          </mc:Fallback>
        </mc:AlternateContent>
      </w:r>
    </w:p>
    <w:p w:rsidR="000215EA" w:rsidRPr="000215EA" w:rsidRDefault="000215EA" w:rsidP="000215EA">
      <w:pPr>
        <w:ind w:firstLineChars="100" w:firstLine="200"/>
        <w:jc w:val="center"/>
      </w:pPr>
    </w:p>
    <w:p w:rsidR="000215EA" w:rsidRPr="000215EA" w:rsidRDefault="00DA445F" w:rsidP="000215EA">
      <w:pPr>
        <w:ind w:firstLineChars="100" w:firstLine="200"/>
      </w:pPr>
      <w:r w:rsidRPr="000215EA">
        <w:rPr>
          <w:noProof/>
        </w:rPr>
        <w:drawing>
          <wp:anchor distT="0" distB="0" distL="114300" distR="114300" simplePos="0" relativeHeight="251680768" behindDoc="0" locked="0" layoutInCell="1" allowOverlap="1" wp14:anchorId="04CE8E60" wp14:editId="0EA77207">
            <wp:simplePos x="0" y="0"/>
            <wp:positionH relativeFrom="column">
              <wp:posOffset>-32999</wp:posOffset>
            </wp:positionH>
            <wp:positionV relativeFrom="paragraph">
              <wp:posOffset>162616</wp:posOffset>
            </wp:positionV>
            <wp:extent cx="2268000" cy="1620000"/>
            <wp:effectExtent l="0" t="0" r="0" b="0"/>
            <wp:wrapNone/>
            <wp:docPr id="783" name="グラフ 7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0215EA" w:rsidRPr="000215EA" w:rsidRDefault="00DA445F" w:rsidP="000215EA">
      <w:r w:rsidRPr="000215EA">
        <w:rPr>
          <w:noProof/>
        </w:rPr>
        <w:drawing>
          <wp:anchor distT="0" distB="0" distL="114300" distR="114300" simplePos="0" relativeHeight="251683840" behindDoc="0" locked="0" layoutInCell="1" allowOverlap="1" wp14:anchorId="36EB5DC8" wp14:editId="072C8D02">
            <wp:simplePos x="0" y="0"/>
            <wp:positionH relativeFrom="column">
              <wp:posOffset>3588175</wp:posOffset>
            </wp:positionH>
            <wp:positionV relativeFrom="paragraph">
              <wp:posOffset>5212</wp:posOffset>
            </wp:positionV>
            <wp:extent cx="2268000" cy="1620000"/>
            <wp:effectExtent l="0" t="0" r="0" b="0"/>
            <wp:wrapNone/>
            <wp:docPr id="785" name="グラフ 7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0215EA">
        <w:rPr>
          <w:noProof/>
        </w:rPr>
        <w:drawing>
          <wp:anchor distT="0" distB="0" distL="114300" distR="114300" simplePos="0" relativeHeight="251681792" behindDoc="0" locked="0" layoutInCell="1" allowOverlap="1" wp14:anchorId="1A6347E8" wp14:editId="3BD6D45A">
            <wp:simplePos x="0" y="0"/>
            <wp:positionH relativeFrom="column">
              <wp:posOffset>1774825</wp:posOffset>
            </wp:positionH>
            <wp:positionV relativeFrom="paragraph">
              <wp:posOffset>4445</wp:posOffset>
            </wp:positionV>
            <wp:extent cx="2267585" cy="1619885"/>
            <wp:effectExtent l="0" t="0" r="0" b="0"/>
            <wp:wrapNone/>
            <wp:docPr id="784" name="グラフ 7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0215EA" w:rsidRPr="000215EA" w:rsidRDefault="000215EA" w:rsidP="000215EA"/>
    <w:p w:rsidR="000215EA" w:rsidRPr="000215EA" w:rsidRDefault="000215EA" w:rsidP="000215EA"/>
    <w:p w:rsidR="000215EA" w:rsidRPr="000215EA" w:rsidRDefault="000215EA" w:rsidP="000215EA"/>
    <w:p w:rsidR="000215EA" w:rsidRPr="000215EA" w:rsidRDefault="000215EA" w:rsidP="000215EA"/>
    <w:p w:rsidR="000215EA" w:rsidRPr="000215EA" w:rsidRDefault="000215EA" w:rsidP="000215EA"/>
    <w:p w:rsidR="000215EA" w:rsidRPr="000215EA" w:rsidRDefault="000215EA" w:rsidP="000215EA">
      <w:pPr>
        <w:ind w:firstLineChars="100" w:firstLine="200"/>
        <w:jc w:val="center"/>
      </w:pPr>
    </w:p>
    <w:p w:rsidR="000215EA" w:rsidRPr="000215EA" w:rsidRDefault="000215EA" w:rsidP="000215EA">
      <w:pPr>
        <w:ind w:firstLineChars="100" w:firstLine="200"/>
        <w:jc w:val="center"/>
      </w:pPr>
    </w:p>
    <w:p w:rsidR="000215EA" w:rsidRPr="000215EA" w:rsidRDefault="000215EA" w:rsidP="00117849">
      <w:pPr>
        <w:pStyle w:val="ae"/>
        <w:ind w:left="800"/>
        <w:rPr>
          <w:rFonts w:ascii="Century" w:hAnsi="Century"/>
          <w:color w:val="FF0000"/>
        </w:rPr>
      </w:pPr>
      <w:r w:rsidRPr="000215EA">
        <w:rPr>
          <w:rFonts w:ascii="Century" w:hAnsi="Century" w:hint="eastAsia"/>
        </w:rPr>
        <w:t>調査結果「障がいのある人が自立した生活を送るために必要なこと」</w:t>
      </w:r>
    </w:p>
    <w:p w:rsidR="000215EA" w:rsidRPr="000215EA" w:rsidRDefault="002B2CA1" w:rsidP="000215EA">
      <w:pPr>
        <w:ind w:firstLineChars="100" w:firstLine="200"/>
      </w:pPr>
      <w:r>
        <w:rPr>
          <w:noProof/>
        </w:rPr>
        <mc:AlternateContent>
          <mc:Choice Requires="wps">
            <w:drawing>
              <wp:anchor distT="0" distB="0" distL="114300" distR="114300" simplePos="0" relativeHeight="251965952" behindDoc="0" locked="0" layoutInCell="1" allowOverlap="1" wp14:anchorId="3577EE42" wp14:editId="75440824">
                <wp:simplePos x="0" y="0"/>
                <wp:positionH relativeFrom="margin">
                  <wp:posOffset>-220326</wp:posOffset>
                </wp:positionH>
                <wp:positionV relativeFrom="paragraph">
                  <wp:posOffset>96406</wp:posOffset>
                </wp:positionV>
                <wp:extent cx="6137559" cy="7902054"/>
                <wp:effectExtent l="0" t="0" r="15875" b="22860"/>
                <wp:wrapNone/>
                <wp:docPr id="288" name="角丸四角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7559" cy="7902054"/>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9E1F96" id="角丸四角形 288" o:spid="_x0000_s1026" style="position:absolute;left:0;text-align:left;margin-left:-17.35pt;margin-top:7.6pt;width:483.25pt;height:622.2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" filled="f" strokecolor="gray" strokeweight="1pt">
                <v:stroke dashstyle="1 1"/>
                <v:textbox inset="5.85pt,.7pt,5.85pt,.7pt"/>
                <w10:wrap anchorx="margin"/>
              </v:roundrect>
            </w:pict>
          </mc:Fallback>
        </mc:AlternateContent>
      </w:r>
      <w:r w:rsidRPr="000215EA">
        <w:rPr>
          <w:noProof/>
        </w:rPr>
        <mc:AlternateContent>
          <mc:Choice Requires="wps">
            <w:drawing>
              <wp:anchor distT="0" distB="0" distL="114300" distR="114300" simplePos="0" relativeHeight="251750400" behindDoc="0" locked="0" layoutInCell="1" allowOverlap="1" wp14:anchorId="2D3A3432" wp14:editId="453909B2">
                <wp:simplePos x="0" y="0"/>
                <wp:positionH relativeFrom="column">
                  <wp:posOffset>4134017</wp:posOffset>
                </wp:positionH>
                <wp:positionV relativeFrom="paragraph">
                  <wp:posOffset>140447</wp:posOffset>
                </wp:positionV>
                <wp:extent cx="1617345" cy="405130"/>
                <wp:effectExtent l="0" t="0" r="0" b="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05130"/>
                        </a:xfrm>
                        <a:prstGeom prst="rect">
                          <a:avLst/>
                        </a:prstGeom>
                        <a:noFill/>
                        <a:ln w="9525">
                          <a:noFill/>
                          <a:miter lim="800000"/>
                          <a:headEnd/>
                          <a:tailEnd/>
                        </a:ln>
                      </wps:spPr>
                      <wps:txbx>
                        <w:txbxContent>
                          <w:p w:rsidR="00CD18D4" w:rsidRPr="00A01B35" w:rsidRDefault="00CD18D4" w:rsidP="000215EA">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0215EA">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23</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3A3432" id="_x0000_s1077" type="#_x0000_t202" style="position:absolute;left:0;text-align:left;margin-left:325.5pt;margin-top:11.05pt;width:127.35pt;height:31.9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" filled="f" stroked="f">
                <v:textbox style="mso-fit-shape-to-text:t">
                  <w:txbxContent>
                    <w:p w:rsidR="00CD18D4" w:rsidRPr="00A01B35" w:rsidRDefault="00CD18D4" w:rsidP="000215EA">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0215EA">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23</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749376" behindDoc="0" locked="0" layoutInCell="1" allowOverlap="1" wp14:anchorId="3D0AEA5F" wp14:editId="2D2DF20A">
                <wp:simplePos x="0" y="0"/>
                <wp:positionH relativeFrom="column">
                  <wp:posOffset>2614205</wp:posOffset>
                </wp:positionH>
                <wp:positionV relativeFrom="paragraph">
                  <wp:posOffset>150495</wp:posOffset>
                </wp:positionV>
                <wp:extent cx="1608455" cy="405130"/>
                <wp:effectExtent l="0" t="0" r="0" b="0"/>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0215EA">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0215EA">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07</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0AEA5F" id="_x0000_s1078" type="#_x0000_t202" style="position:absolute;left:0;text-align:left;margin-left:205.85pt;margin-top:11.85pt;width:126.65pt;height:31.9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" filled="f" stroked="f">
                <v:textbox style="mso-fit-shape-to-text:t">
                  <w:txbxContent>
                    <w:p w:rsidR="00CD18D4" w:rsidRPr="00A01B35" w:rsidRDefault="00CD18D4" w:rsidP="000215EA">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0215EA">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07</w:t>
                      </w:r>
                      <w:r w:rsidRPr="00A01B35">
                        <w:rPr>
                          <w:rFonts w:hint="eastAsia"/>
                          <w:sz w:val="18"/>
                        </w:rPr>
                        <w:t>）</w:t>
                      </w:r>
                    </w:p>
                  </w:txbxContent>
                </v:textbox>
              </v:shape>
            </w:pict>
          </mc:Fallback>
        </mc:AlternateContent>
      </w:r>
    </w:p>
    <w:p w:rsidR="000215EA" w:rsidRPr="000215EA" w:rsidRDefault="002B2CA1" w:rsidP="000215EA">
      <w:r w:rsidRPr="000215EA">
        <w:rPr>
          <w:noProof/>
        </w:rPr>
        <mc:AlternateContent>
          <mc:Choice Requires="wps">
            <w:drawing>
              <wp:anchor distT="0" distB="0" distL="114300" distR="114300" simplePos="0" relativeHeight="251748352" behindDoc="0" locked="0" layoutInCell="1" allowOverlap="1" wp14:anchorId="0CFBD5B0" wp14:editId="24ED15B3">
                <wp:simplePos x="0" y="0"/>
                <wp:positionH relativeFrom="column">
                  <wp:posOffset>1075453</wp:posOffset>
                </wp:positionH>
                <wp:positionV relativeFrom="paragraph">
                  <wp:posOffset>3120</wp:posOffset>
                </wp:positionV>
                <wp:extent cx="1608455" cy="405130"/>
                <wp:effectExtent l="0" t="0" r="0" b="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0215EA">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0215EA">
                            <w:pPr>
                              <w:spacing w:line="240" w:lineRule="exact"/>
                              <w:jc w:val="center"/>
                              <w:rPr>
                                <w:sz w:val="18"/>
                              </w:rPr>
                            </w:pPr>
                            <w:r w:rsidRPr="00A01B35">
                              <w:rPr>
                                <w:rFonts w:hint="eastAsia"/>
                                <w:sz w:val="18"/>
                              </w:rPr>
                              <w:t>（</w:t>
                            </w:r>
                            <w:r>
                              <w:rPr>
                                <w:rFonts w:hint="eastAsia"/>
                                <w:sz w:val="18"/>
                              </w:rPr>
                              <w:t>n=</w:t>
                            </w:r>
                            <w:r>
                              <w:rPr>
                                <w:sz w:val="18"/>
                              </w:rPr>
                              <w:t>579</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BD5B0" id="_x0000_s1079" type="#_x0000_t202" style="position:absolute;left:0;text-align:left;margin-left:84.7pt;margin-top:.25pt;width:126.65pt;height:31.9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" filled="f" stroked="f">
                <v:textbox style="mso-fit-shape-to-text:t">
                  <w:txbxContent>
                    <w:p w:rsidR="00CD18D4" w:rsidRPr="00A01B35" w:rsidRDefault="00CD18D4" w:rsidP="000215EA">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0215EA">
                      <w:pPr>
                        <w:spacing w:line="240" w:lineRule="exact"/>
                        <w:jc w:val="center"/>
                        <w:rPr>
                          <w:sz w:val="18"/>
                        </w:rPr>
                      </w:pPr>
                      <w:r w:rsidRPr="00A01B35">
                        <w:rPr>
                          <w:rFonts w:hint="eastAsia"/>
                          <w:sz w:val="18"/>
                        </w:rPr>
                        <w:t>（</w:t>
                      </w:r>
                      <w:r>
                        <w:rPr>
                          <w:rFonts w:hint="eastAsia"/>
                          <w:sz w:val="18"/>
                        </w:rPr>
                        <w:t>n=</w:t>
                      </w:r>
                      <w:r>
                        <w:rPr>
                          <w:sz w:val="18"/>
                        </w:rPr>
                        <w:t>579</w:t>
                      </w:r>
                      <w:r w:rsidRPr="00A01B35">
                        <w:rPr>
                          <w:rFonts w:hint="eastAsia"/>
                          <w:sz w:val="18"/>
                        </w:rPr>
                        <w:t>）</w:t>
                      </w:r>
                    </w:p>
                  </w:txbxContent>
                </v:textbox>
              </v:shape>
            </w:pict>
          </mc:Fallback>
        </mc:AlternateContent>
      </w:r>
    </w:p>
    <w:p w:rsidR="000215EA" w:rsidRPr="000215EA" w:rsidRDefault="002B2CA1" w:rsidP="000215EA">
      <w:pPr>
        <w:widowControl/>
        <w:jc w:val="left"/>
      </w:pPr>
      <w:r w:rsidRPr="000215EA">
        <w:rPr>
          <w:noProof/>
        </w:rPr>
        <mc:AlternateContent>
          <mc:Choice Requires="wps">
            <w:drawing>
              <wp:anchor distT="0" distB="0" distL="114300" distR="114300" simplePos="0" relativeHeight="251754496" behindDoc="0" locked="0" layoutInCell="1" allowOverlap="1" wp14:anchorId="4EDC6F84" wp14:editId="05A25CA5">
                <wp:simplePos x="0" y="0"/>
                <wp:positionH relativeFrom="column">
                  <wp:posOffset>-65252</wp:posOffset>
                </wp:positionH>
                <wp:positionV relativeFrom="paragraph">
                  <wp:posOffset>5783838</wp:posOffset>
                </wp:positionV>
                <wp:extent cx="5797563" cy="393700"/>
                <wp:effectExtent l="0" t="0" r="12700" b="25400"/>
                <wp:wrapNone/>
                <wp:docPr id="99" name="四角形: 角を丸くする 99"/>
                <wp:cNvGraphicFramePr/>
                <a:graphic xmlns:a="http://schemas.openxmlformats.org/drawingml/2006/main">
                  <a:graphicData uri="http://schemas.microsoft.com/office/word/2010/wordprocessingShape">
                    <wps:wsp>
                      <wps:cNvSpPr/>
                      <wps:spPr>
                        <a:xfrm>
                          <a:off x="0" y="0"/>
                          <a:ext cx="5797563" cy="393700"/>
                        </a:xfrm>
                        <a:prstGeom prst="roundRect">
                          <a:avLst/>
                        </a:prstGeom>
                        <a:noFill/>
                        <a:ln>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D1CAEA" id="四角形: 角を丸くする 99" o:spid="_x0000_s1026" style="position:absolute;left:0;text-align:left;margin-left:-5.15pt;margin-top:455.4pt;width:456.5pt;height:31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" filled="f" strokecolor="#4f81bd [3204]" strokeweight="2pt">
                <v:stroke dashstyle="3 1"/>
              </v:roundrect>
            </w:pict>
          </mc:Fallback>
        </mc:AlternateContent>
      </w:r>
      <w:r w:rsidRPr="000215EA">
        <w:rPr>
          <w:noProof/>
        </w:rPr>
        <w:drawing>
          <wp:anchor distT="0" distB="0" distL="114300" distR="114300" simplePos="0" relativeHeight="251751424" behindDoc="0" locked="0" layoutInCell="1" allowOverlap="1" wp14:anchorId="2F8C5221" wp14:editId="18B3F4B1">
            <wp:simplePos x="0" y="0"/>
            <wp:positionH relativeFrom="column">
              <wp:posOffset>-53961</wp:posOffset>
            </wp:positionH>
            <wp:positionV relativeFrom="paragraph">
              <wp:posOffset>142520</wp:posOffset>
            </wp:positionV>
            <wp:extent cx="2896560" cy="7500960"/>
            <wp:effectExtent l="0" t="0" r="0" b="0"/>
            <wp:wrapNone/>
            <wp:docPr id="258" name="グラフ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752448" behindDoc="0" locked="0" layoutInCell="1" allowOverlap="1" wp14:anchorId="46BE4F41" wp14:editId="6110AEEB">
            <wp:simplePos x="0" y="0"/>
            <wp:positionH relativeFrom="column">
              <wp:posOffset>2604212</wp:posOffset>
            </wp:positionH>
            <wp:positionV relativeFrom="paragraph">
              <wp:posOffset>122988</wp:posOffset>
            </wp:positionV>
            <wp:extent cx="1757520" cy="7543800"/>
            <wp:effectExtent l="0" t="0" r="0" b="0"/>
            <wp:wrapNone/>
            <wp:docPr id="259" name="グラフ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753472" behindDoc="0" locked="0" layoutInCell="1" allowOverlap="1" wp14:anchorId="4C44F5BD" wp14:editId="05BC784B">
            <wp:simplePos x="0" y="0"/>
            <wp:positionH relativeFrom="column">
              <wp:posOffset>4155140</wp:posOffset>
            </wp:positionH>
            <wp:positionV relativeFrom="paragraph">
              <wp:posOffset>125361</wp:posOffset>
            </wp:positionV>
            <wp:extent cx="1757520" cy="7543800"/>
            <wp:effectExtent l="0" t="0" r="0" b="0"/>
            <wp:wrapNone/>
            <wp:docPr id="263" name="グラフ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0215EA" w:rsidRPr="000215EA">
        <w:br w:type="page"/>
      </w:r>
    </w:p>
    <w:p w:rsidR="000215EA" w:rsidRPr="000215EA" w:rsidRDefault="000215EA" w:rsidP="000215EA"/>
    <w:p w:rsidR="000215EA" w:rsidRPr="000215EA" w:rsidRDefault="000215EA" w:rsidP="00E63869">
      <w:pPr>
        <w:pStyle w:val="af"/>
        <w:ind w:leftChars="71" w:left="142"/>
      </w:pPr>
      <w:r w:rsidRPr="000215EA">
        <w:rPr>
          <w:rFonts w:hint="eastAsia"/>
        </w:rPr>
        <w:t>【施策の方向性】</w:t>
      </w:r>
    </w:p>
    <w:p w:rsidR="000215EA" w:rsidRPr="000215EA" w:rsidRDefault="000215EA" w:rsidP="00E63869">
      <w:pPr>
        <w:pStyle w:val="ab"/>
        <w:spacing w:before="120" w:after="120"/>
        <w:ind w:leftChars="173" w:left="566" w:hangingChars="100" w:hanging="220"/>
      </w:pPr>
      <w:r w:rsidRPr="000215EA">
        <w:rPr>
          <w:rFonts w:hint="eastAsia"/>
        </w:rPr>
        <w:t>・</w:t>
      </w:r>
      <w:r w:rsidR="001F01A5" w:rsidRPr="00B7303A">
        <w:rPr>
          <w:rFonts w:hint="eastAsia"/>
        </w:rPr>
        <w:t>障がいの特性や、合理的配慮についての理解を深めるための啓発や交流の場の創出を図ります。</w:t>
      </w:r>
    </w:p>
    <w:p w:rsidR="000215EA" w:rsidRPr="000215EA" w:rsidRDefault="000215EA" w:rsidP="000215EA">
      <w:pPr>
        <w:pStyle w:val="ab"/>
        <w:spacing w:before="120" w:after="120"/>
        <w:ind w:left="1220" w:hangingChars="100" w:hanging="220"/>
      </w:pPr>
    </w:p>
    <w:p w:rsidR="000215EA" w:rsidRPr="000215EA" w:rsidRDefault="000215EA" w:rsidP="000215EA">
      <w:pPr>
        <w:pStyle w:val="ab"/>
        <w:spacing w:before="120" w:after="120"/>
        <w:ind w:leftChars="0" w:left="1259" w:hangingChars="597" w:hanging="1259"/>
        <w:rPr>
          <w:rFonts w:asciiTheme="minorEastAsia" w:eastAsiaTheme="minorEastAsia" w:hAnsiTheme="minorEastAsia"/>
          <w:b/>
          <w:sz w:val="21"/>
          <w:szCs w:val="21"/>
        </w:rPr>
      </w:pPr>
      <w:r w:rsidRPr="000215EA">
        <w:rPr>
          <w:rFonts w:asciiTheme="minorEastAsia" w:eastAsiaTheme="minorEastAsia" w:hAnsiTheme="minorEastAsia" w:hint="eastAsia"/>
          <w:b/>
          <w:sz w:val="21"/>
          <w:szCs w:val="21"/>
        </w:rPr>
        <w:t>ア　障がい福祉の啓発活動の充実</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0215EA" w:rsidRPr="000215EA" w:rsidTr="00117849">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0215EA" w:rsidRPr="000215EA" w:rsidRDefault="000215EA" w:rsidP="00117849">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0215EA" w:rsidRPr="000215EA" w:rsidRDefault="000215EA" w:rsidP="00117849">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0215EA" w:rsidRPr="000215EA" w:rsidRDefault="000215EA" w:rsidP="00117849">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0215EA" w:rsidRPr="000215EA" w:rsidTr="00117849">
        <w:trPr>
          <w:trHeight w:val="1550"/>
        </w:trPr>
        <w:tc>
          <w:tcPr>
            <w:tcW w:w="2268" w:type="dxa"/>
            <w:shd w:val="clear" w:color="auto" w:fill="E6E6E6"/>
            <w:vAlign w:val="center"/>
          </w:tcPr>
          <w:p w:rsidR="000215EA" w:rsidRPr="000215EA" w:rsidRDefault="000215EA" w:rsidP="00117849">
            <w:pPr>
              <w:pStyle w:val="afff6"/>
              <w:rPr>
                <w:rFonts w:asciiTheme="majorEastAsia" w:eastAsiaTheme="majorEastAsia" w:hAnsiTheme="majorEastAsia"/>
                <w:szCs w:val="20"/>
              </w:rPr>
            </w:pPr>
            <w:r w:rsidRPr="000215EA">
              <w:rPr>
                <w:rFonts w:asciiTheme="majorEastAsia" w:eastAsiaTheme="majorEastAsia" w:hAnsiTheme="majorEastAsia" w:hint="eastAsia"/>
                <w:szCs w:val="20"/>
              </w:rPr>
              <w:t>福祉月間の事業の充実</w:t>
            </w:r>
          </w:p>
        </w:tc>
        <w:tc>
          <w:tcPr>
            <w:tcW w:w="4678" w:type="dxa"/>
            <w:vAlign w:val="center"/>
          </w:tcPr>
          <w:p w:rsidR="000215EA" w:rsidRPr="000215EA" w:rsidRDefault="000215EA" w:rsidP="00117849">
            <w:pPr>
              <w:snapToGrid w:val="0"/>
              <w:spacing w:beforeLines="10" w:before="24" w:afterLines="10" w:after="24"/>
              <w:rPr>
                <w:rFonts w:asciiTheme="majorEastAsia" w:eastAsiaTheme="majorEastAsia" w:hAnsiTheme="majorEastAsia"/>
                <w:sz w:val="18"/>
                <w:szCs w:val="18"/>
              </w:rPr>
            </w:pPr>
            <w:r w:rsidRPr="000215EA">
              <w:rPr>
                <w:rFonts w:asciiTheme="majorEastAsia" w:eastAsiaTheme="majorEastAsia" w:hAnsiTheme="majorEastAsia" w:hint="eastAsia"/>
                <w:sz w:val="18"/>
                <w:szCs w:val="18"/>
              </w:rPr>
              <w:t>○毎年9月を福祉月間とし、「座間市福祉大会」等各種事業を実施しています。</w:t>
            </w:r>
          </w:p>
          <w:p w:rsidR="000215EA" w:rsidRPr="000215EA" w:rsidRDefault="000215EA" w:rsidP="00117849">
            <w:pPr>
              <w:snapToGrid w:val="0"/>
              <w:spacing w:beforeLines="10" w:before="24" w:afterLines="10" w:after="24"/>
              <w:rPr>
                <w:rFonts w:asciiTheme="majorEastAsia" w:eastAsiaTheme="majorEastAsia" w:hAnsiTheme="majorEastAsia"/>
                <w:sz w:val="18"/>
                <w:szCs w:val="18"/>
              </w:rPr>
            </w:pPr>
            <w:r w:rsidRPr="000215EA">
              <w:rPr>
                <w:rFonts w:asciiTheme="majorEastAsia" w:eastAsiaTheme="majorEastAsia" w:hAnsiTheme="majorEastAsia" w:hint="eastAsia"/>
                <w:sz w:val="18"/>
                <w:szCs w:val="18"/>
              </w:rPr>
              <w:t>・自身の障がいを克服し自立更生された方、重度の障害を持つ家族の更生に献身された方、地域福祉向上のため永年にわたり福祉団体活動や奉仕活動に貢献された方を表彰しています。</w:t>
            </w:r>
          </w:p>
          <w:p w:rsidR="000215EA" w:rsidRPr="000215EA" w:rsidRDefault="000215EA" w:rsidP="00117849">
            <w:pPr>
              <w:snapToGrid w:val="0"/>
              <w:spacing w:beforeLines="10" w:before="24" w:afterLines="10" w:after="24"/>
              <w:rPr>
                <w:rFonts w:asciiTheme="majorEastAsia" w:eastAsiaTheme="majorEastAsia" w:hAnsiTheme="majorEastAsia"/>
                <w:sz w:val="18"/>
                <w:szCs w:val="18"/>
              </w:rPr>
            </w:pPr>
            <w:r w:rsidRPr="000215EA">
              <w:rPr>
                <w:rFonts w:asciiTheme="majorEastAsia" w:eastAsiaTheme="majorEastAsia" w:hAnsiTheme="majorEastAsia" w:hint="eastAsia"/>
                <w:sz w:val="18"/>
                <w:szCs w:val="18"/>
              </w:rPr>
              <w:t>・障がい者等が制作した作品の展示を行っています。</w:t>
            </w:r>
          </w:p>
          <w:p w:rsidR="000215EA" w:rsidRPr="000215EA" w:rsidRDefault="000215EA" w:rsidP="00117849">
            <w:pPr>
              <w:snapToGrid w:val="0"/>
              <w:spacing w:beforeLines="10" w:before="24" w:afterLines="10" w:after="24"/>
              <w:rPr>
                <w:rFonts w:asciiTheme="majorEastAsia" w:eastAsiaTheme="majorEastAsia" w:hAnsiTheme="majorEastAsia"/>
                <w:sz w:val="18"/>
                <w:szCs w:val="18"/>
              </w:rPr>
            </w:pPr>
            <w:r w:rsidRPr="000215EA">
              <w:rPr>
                <w:rFonts w:asciiTheme="majorEastAsia" w:eastAsiaTheme="majorEastAsia" w:hAnsiTheme="majorEastAsia" w:hint="eastAsia"/>
                <w:sz w:val="18"/>
                <w:szCs w:val="18"/>
              </w:rPr>
              <w:t>今後も内容の充実に努めます。</w:t>
            </w:r>
          </w:p>
        </w:tc>
        <w:tc>
          <w:tcPr>
            <w:tcW w:w="1559" w:type="dxa"/>
            <w:vAlign w:val="center"/>
          </w:tcPr>
          <w:p w:rsidR="000215EA" w:rsidRPr="000215EA" w:rsidRDefault="000215EA" w:rsidP="00117849">
            <w:pPr>
              <w:pStyle w:val="aff0"/>
              <w:tabs>
                <w:tab w:val="clear" w:pos="0"/>
                <w:tab w:val="clear" w:pos="9020"/>
              </w:tabs>
              <w:snapToGrid w:val="0"/>
              <w:spacing w:line="240" w:lineRule="auto"/>
              <w:rPr>
                <w:szCs w:val="18"/>
              </w:rPr>
            </w:pPr>
            <w:r w:rsidRPr="000215EA">
              <w:rPr>
                <w:rFonts w:hint="eastAsia"/>
                <w:szCs w:val="18"/>
              </w:rPr>
              <w:t>福祉長寿課</w:t>
            </w:r>
          </w:p>
        </w:tc>
      </w:tr>
      <w:tr w:rsidR="000215EA" w:rsidRPr="000215EA" w:rsidTr="00117849">
        <w:trPr>
          <w:trHeight w:val="1550"/>
        </w:trPr>
        <w:tc>
          <w:tcPr>
            <w:tcW w:w="2268" w:type="dxa"/>
            <w:shd w:val="clear" w:color="auto" w:fill="E6E6E6"/>
            <w:vAlign w:val="center"/>
          </w:tcPr>
          <w:p w:rsidR="000215EA" w:rsidRPr="000215EA" w:rsidRDefault="001F01A5" w:rsidP="00117849">
            <w:pPr>
              <w:pStyle w:val="afff6"/>
              <w:rPr>
                <w:rFonts w:asciiTheme="majorEastAsia" w:eastAsiaTheme="majorEastAsia" w:hAnsiTheme="majorEastAsia" w:cs="Arial Unicode MS"/>
                <w:szCs w:val="20"/>
              </w:rPr>
            </w:pPr>
            <w:r w:rsidRPr="00B7303A">
              <w:rPr>
                <w:rFonts w:asciiTheme="majorEastAsia" w:eastAsiaTheme="majorEastAsia" w:hAnsiTheme="majorEastAsia" w:hint="eastAsia"/>
                <w:szCs w:val="20"/>
              </w:rPr>
              <w:t>障がい</w:t>
            </w:r>
            <w:r w:rsidR="000215EA" w:rsidRPr="000215EA">
              <w:rPr>
                <w:rFonts w:asciiTheme="majorEastAsia" w:eastAsiaTheme="majorEastAsia" w:hAnsiTheme="majorEastAsia" w:hint="eastAsia"/>
                <w:szCs w:val="20"/>
              </w:rPr>
              <w:t>理解を促すための広報活動の推進</w:t>
            </w:r>
          </w:p>
        </w:tc>
        <w:tc>
          <w:tcPr>
            <w:tcW w:w="4678" w:type="dxa"/>
            <w:vAlign w:val="center"/>
          </w:tcPr>
          <w:p w:rsidR="000215EA" w:rsidRDefault="000215EA" w:rsidP="001F01A5">
            <w:pPr>
              <w:snapToGrid w:val="0"/>
              <w:spacing w:beforeLines="10" w:before="24" w:afterLines="10" w:after="24"/>
              <w:rPr>
                <w:rFonts w:asciiTheme="majorEastAsia" w:eastAsiaTheme="majorEastAsia" w:hAnsiTheme="majorEastAsia"/>
                <w:sz w:val="18"/>
                <w:szCs w:val="18"/>
              </w:rPr>
            </w:pPr>
            <w:r w:rsidRPr="000215EA">
              <w:rPr>
                <w:rFonts w:asciiTheme="majorEastAsia" w:eastAsiaTheme="majorEastAsia" w:hAnsiTheme="majorEastAsia" w:hint="eastAsia"/>
                <w:sz w:val="18"/>
                <w:szCs w:val="18"/>
              </w:rPr>
              <w:t>○「広報ざま」をはじめ、各種の広報活動を実施し、市民の障がい福祉に対する理解を育むことに努めます。</w:t>
            </w:r>
            <w:r w:rsidRPr="000215EA">
              <w:rPr>
                <w:rFonts w:asciiTheme="majorEastAsia" w:eastAsiaTheme="majorEastAsia" w:hAnsiTheme="majorEastAsia"/>
                <w:sz w:val="18"/>
                <w:szCs w:val="18"/>
              </w:rPr>
              <w:br/>
            </w:r>
            <w:r w:rsidRPr="000215EA">
              <w:rPr>
                <w:rFonts w:asciiTheme="majorEastAsia" w:eastAsiaTheme="majorEastAsia" w:hAnsiTheme="majorEastAsia" w:hint="eastAsia"/>
                <w:sz w:val="18"/>
                <w:szCs w:val="18"/>
              </w:rPr>
              <w:t>・</w:t>
            </w:r>
            <w:r w:rsidRPr="000215EA">
              <w:rPr>
                <w:rFonts w:asciiTheme="majorEastAsia" w:eastAsiaTheme="majorEastAsia" w:hAnsiTheme="majorEastAsia"/>
                <w:sz w:val="18"/>
                <w:szCs w:val="18"/>
              </w:rPr>
              <w:t>「広報ざま」への福祉関連記事の掲載</w:t>
            </w:r>
            <w:r w:rsidRPr="000215EA">
              <w:rPr>
                <w:rFonts w:asciiTheme="majorEastAsia" w:eastAsiaTheme="majorEastAsia" w:hAnsiTheme="majorEastAsia"/>
                <w:sz w:val="18"/>
                <w:szCs w:val="18"/>
              </w:rPr>
              <w:br/>
            </w:r>
            <w:r w:rsidRPr="000215EA">
              <w:rPr>
                <w:rFonts w:asciiTheme="majorEastAsia" w:eastAsiaTheme="majorEastAsia" w:hAnsiTheme="majorEastAsia" w:hint="eastAsia"/>
                <w:sz w:val="18"/>
                <w:szCs w:val="18"/>
              </w:rPr>
              <w:t>・</w:t>
            </w:r>
            <w:r w:rsidRPr="000215EA">
              <w:rPr>
                <w:rFonts w:asciiTheme="majorEastAsia" w:eastAsiaTheme="majorEastAsia" w:hAnsiTheme="majorEastAsia"/>
                <w:sz w:val="18"/>
                <w:szCs w:val="18"/>
              </w:rPr>
              <w:t>ビデオ、ＤＶＤの貸出</w:t>
            </w:r>
            <w:r w:rsidRPr="000215EA">
              <w:rPr>
                <w:rFonts w:asciiTheme="majorEastAsia" w:eastAsiaTheme="majorEastAsia" w:hAnsiTheme="majorEastAsia"/>
                <w:sz w:val="18"/>
                <w:szCs w:val="18"/>
              </w:rPr>
              <w:br/>
            </w:r>
            <w:r w:rsidRPr="000215EA">
              <w:rPr>
                <w:rFonts w:asciiTheme="majorEastAsia" w:eastAsiaTheme="majorEastAsia" w:hAnsiTheme="majorEastAsia" w:hint="eastAsia"/>
                <w:sz w:val="18"/>
                <w:szCs w:val="18"/>
              </w:rPr>
              <w:t>・</w:t>
            </w:r>
            <w:r w:rsidRPr="000215EA">
              <w:rPr>
                <w:rFonts w:asciiTheme="majorEastAsia" w:eastAsiaTheme="majorEastAsia" w:hAnsiTheme="majorEastAsia"/>
                <w:sz w:val="18"/>
                <w:szCs w:val="18"/>
              </w:rPr>
              <w:t>パンフレットの配布</w:t>
            </w:r>
            <w:r w:rsidRPr="000215EA">
              <w:rPr>
                <w:rFonts w:asciiTheme="majorEastAsia" w:eastAsiaTheme="majorEastAsia" w:hAnsiTheme="majorEastAsia"/>
                <w:sz w:val="18"/>
                <w:szCs w:val="18"/>
              </w:rPr>
              <w:br/>
            </w:r>
            <w:r w:rsidRPr="000215EA">
              <w:rPr>
                <w:rFonts w:asciiTheme="majorEastAsia" w:eastAsiaTheme="majorEastAsia" w:hAnsiTheme="majorEastAsia" w:hint="eastAsia"/>
                <w:sz w:val="18"/>
                <w:szCs w:val="18"/>
              </w:rPr>
              <w:t>・</w:t>
            </w:r>
            <w:r w:rsidRPr="000215EA">
              <w:rPr>
                <w:rFonts w:asciiTheme="majorEastAsia" w:eastAsiaTheme="majorEastAsia" w:hAnsiTheme="majorEastAsia"/>
                <w:sz w:val="18"/>
                <w:szCs w:val="18"/>
              </w:rPr>
              <w:t>インターネット上のホームページの活用</w:t>
            </w:r>
          </w:p>
          <w:p w:rsidR="001F01A5" w:rsidRPr="001F01A5" w:rsidRDefault="001F01A5" w:rsidP="00407245">
            <w:pPr>
              <w:snapToGrid w:val="0"/>
              <w:spacing w:beforeLines="10" w:before="24" w:afterLines="10" w:after="24"/>
              <w:ind w:left="180" w:hangingChars="100" w:hanging="180"/>
              <w:rPr>
                <w:rFonts w:asciiTheme="majorEastAsia" w:eastAsiaTheme="majorEastAsia" w:hAnsiTheme="majorEastAsia" w:cs="Arial Unicode MS"/>
                <w:sz w:val="18"/>
                <w:szCs w:val="18"/>
              </w:rPr>
            </w:pPr>
            <w:r w:rsidRPr="00B7303A">
              <w:rPr>
                <w:rFonts w:asciiTheme="majorEastAsia" w:eastAsiaTheme="majorEastAsia" w:hAnsiTheme="majorEastAsia" w:hint="eastAsia"/>
                <w:sz w:val="18"/>
                <w:szCs w:val="18"/>
              </w:rPr>
              <w:t>・</w:t>
            </w:r>
            <w:r w:rsidR="00407245" w:rsidRPr="00B7303A">
              <w:rPr>
                <w:rFonts w:asciiTheme="majorEastAsia" w:eastAsiaTheme="majorEastAsia" w:hAnsiTheme="majorEastAsia" w:hint="eastAsia"/>
                <w:sz w:val="18"/>
                <w:szCs w:val="18"/>
              </w:rPr>
              <w:t>障害者差別解消法の趣旨に基づく研修等を行い</w:t>
            </w:r>
            <w:r w:rsidR="00117B89" w:rsidRPr="00B7303A">
              <w:rPr>
                <w:rFonts w:asciiTheme="majorEastAsia" w:eastAsiaTheme="majorEastAsia" w:hAnsiTheme="majorEastAsia" w:hint="eastAsia"/>
                <w:sz w:val="18"/>
                <w:szCs w:val="18"/>
              </w:rPr>
              <w:t>、</w:t>
            </w:r>
            <w:r w:rsidR="00407245" w:rsidRPr="00B7303A">
              <w:rPr>
                <w:rFonts w:asciiTheme="majorEastAsia" w:eastAsiaTheme="majorEastAsia" w:hAnsiTheme="majorEastAsia" w:hint="eastAsia"/>
                <w:sz w:val="18"/>
                <w:szCs w:val="18"/>
              </w:rPr>
              <w:t>周知を図ります。</w:t>
            </w:r>
          </w:p>
        </w:tc>
        <w:tc>
          <w:tcPr>
            <w:tcW w:w="1559" w:type="dxa"/>
            <w:vAlign w:val="center"/>
          </w:tcPr>
          <w:p w:rsidR="000215EA" w:rsidRPr="000215EA" w:rsidRDefault="000215EA" w:rsidP="00117849">
            <w:pPr>
              <w:pStyle w:val="aff0"/>
              <w:tabs>
                <w:tab w:val="clear" w:pos="0"/>
                <w:tab w:val="clear" w:pos="9020"/>
              </w:tabs>
              <w:snapToGrid w:val="0"/>
              <w:spacing w:line="240" w:lineRule="auto"/>
              <w:rPr>
                <w:rFonts w:cs="Arial Unicode MS"/>
                <w:szCs w:val="18"/>
              </w:rPr>
            </w:pPr>
            <w:r w:rsidRPr="000215EA">
              <w:rPr>
                <w:rFonts w:hint="eastAsia"/>
                <w:szCs w:val="18"/>
              </w:rPr>
              <w:t>障がい福祉課</w:t>
            </w:r>
          </w:p>
        </w:tc>
      </w:tr>
      <w:tr w:rsidR="000215EA" w:rsidRPr="000215EA" w:rsidTr="005756AD">
        <w:trPr>
          <w:trHeight w:val="825"/>
        </w:trPr>
        <w:tc>
          <w:tcPr>
            <w:tcW w:w="2268" w:type="dxa"/>
            <w:tcBorders>
              <w:bottom w:val="single" w:sz="6" w:space="0" w:color="999999"/>
            </w:tcBorders>
            <w:shd w:val="clear" w:color="auto" w:fill="E6E6E6"/>
            <w:vAlign w:val="center"/>
          </w:tcPr>
          <w:p w:rsidR="000215EA" w:rsidRPr="000215EA" w:rsidRDefault="000215EA" w:rsidP="00117849">
            <w:pPr>
              <w:pStyle w:val="afff6"/>
              <w:rPr>
                <w:rFonts w:asciiTheme="majorEastAsia" w:eastAsiaTheme="majorEastAsia" w:hAnsiTheme="majorEastAsia"/>
                <w:szCs w:val="20"/>
              </w:rPr>
            </w:pPr>
            <w:r w:rsidRPr="000215EA">
              <w:rPr>
                <w:rFonts w:asciiTheme="majorEastAsia" w:eastAsiaTheme="majorEastAsia" w:hAnsiTheme="majorEastAsia" w:hint="eastAsia"/>
                <w:szCs w:val="20"/>
              </w:rPr>
              <w:t>「障害者週間」の周知</w:t>
            </w:r>
          </w:p>
        </w:tc>
        <w:tc>
          <w:tcPr>
            <w:tcW w:w="4678" w:type="dxa"/>
            <w:tcBorders>
              <w:bottom w:val="single" w:sz="6" w:space="0" w:color="999999"/>
            </w:tcBorders>
            <w:vAlign w:val="center"/>
          </w:tcPr>
          <w:p w:rsidR="000215EA" w:rsidRPr="000215EA" w:rsidRDefault="000215EA" w:rsidP="00117849">
            <w:pPr>
              <w:pStyle w:val="afff7"/>
              <w:spacing w:before="24" w:after="24"/>
              <w:rPr>
                <w:rFonts w:asciiTheme="majorEastAsia" w:eastAsiaTheme="majorEastAsia" w:hAnsiTheme="majorEastAsia"/>
              </w:rPr>
            </w:pPr>
            <w:r w:rsidRPr="000215EA">
              <w:rPr>
                <w:rFonts w:asciiTheme="majorEastAsia" w:eastAsiaTheme="majorEastAsia" w:hAnsiTheme="majorEastAsia" w:hint="eastAsia"/>
              </w:rPr>
              <w:t>○</w:t>
            </w:r>
            <w:r w:rsidRPr="000215EA">
              <w:rPr>
                <w:rFonts w:asciiTheme="majorEastAsia" w:eastAsiaTheme="majorEastAsia" w:hAnsiTheme="majorEastAsia"/>
              </w:rPr>
              <w:t>「障</w:t>
            </w:r>
            <w:r w:rsidRPr="000215EA">
              <w:rPr>
                <w:rFonts w:asciiTheme="majorEastAsia" w:eastAsiaTheme="majorEastAsia" w:hAnsiTheme="majorEastAsia" w:hint="eastAsia"/>
              </w:rPr>
              <w:t>害</w:t>
            </w:r>
            <w:r w:rsidRPr="000215EA">
              <w:rPr>
                <w:rFonts w:asciiTheme="majorEastAsia" w:eastAsiaTheme="majorEastAsia" w:hAnsiTheme="majorEastAsia"/>
              </w:rPr>
              <w:t>者週間」（12月3日から9日）</w:t>
            </w:r>
            <w:r w:rsidRPr="000215EA">
              <w:rPr>
                <w:rFonts w:asciiTheme="majorEastAsia" w:eastAsiaTheme="majorEastAsia" w:hAnsiTheme="majorEastAsia" w:hint="eastAsia"/>
              </w:rPr>
              <w:t>に合わせ意識啓発に係る取組を展開します</w:t>
            </w:r>
            <w:r w:rsidRPr="000215EA">
              <w:rPr>
                <w:rFonts w:asciiTheme="majorEastAsia" w:eastAsiaTheme="majorEastAsia" w:hAnsiTheme="majorEastAsia"/>
              </w:rPr>
              <w:t>。</w:t>
            </w:r>
          </w:p>
        </w:tc>
        <w:tc>
          <w:tcPr>
            <w:tcW w:w="1559" w:type="dxa"/>
            <w:tcBorders>
              <w:bottom w:val="single" w:sz="6" w:space="0" w:color="999999"/>
            </w:tcBorders>
            <w:vAlign w:val="center"/>
          </w:tcPr>
          <w:p w:rsidR="000215EA" w:rsidRPr="000215EA" w:rsidRDefault="000215EA" w:rsidP="00117849">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0215EA" w:rsidRPr="000215EA" w:rsidTr="00117849">
        <w:trPr>
          <w:trHeight w:val="921"/>
        </w:trPr>
        <w:tc>
          <w:tcPr>
            <w:tcW w:w="2268" w:type="dxa"/>
            <w:tcBorders>
              <w:bottom w:val="single" w:sz="6" w:space="0" w:color="999999"/>
            </w:tcBorders>
            <w:shd w:val="clear" w:color="auto" w:fill="E6E6E6"/>
            <w:vAlign w:val="center"/>
          </w:tcPr>
          <w:p w:rsidR="000215EA" w:rsidRPr="000215EA" w:rsidRDefault="000215EA" w:rsidP="00117849">
            <w:pPr>
              <w:pStyle w:val="afff6"/>
              <w:rPr>
                <w:rFonts w:asciiTheme="majorEastAsia" w:eastAsiaTheme="majorEastAsia" w:hAnsiTheme="majorEastAsia"/>
                <w:szCs w:val="20"/>
              </w:rPr>
            </w:pPr>
            <w:r w:rsidRPr="000215EA">
              <w:rPr>
                <w:rFonts w:asciiTheme="majorEastAsia" w:eastAsiaTheme="majorEastAsia" w:hAnsiTheme="majorEastAsia" w:hint="eastAsia"/>
                <w:szCs w:val="20"/>
              </w:rPr>
              <w:t>適切な用語の使用の周知、用語の見直し</w:t>
            </w:r>
          </w:p>
        </w:tc>
        <w:tc>
          <w:tcPr>
            <w:tcW w:w="4678" w:type="dxa"/>
            <w:tcBorders>
              <w:bottom w:val="single" w:sz="6" w:space="0" w:color="999999"/>
            </w:tcBorders>
            <w:vAlign w:val="center"/>
          </w:tcPr>
          <w:p w:rsidR="000215EA" w:rsidRPr="000215EA" w:rsidRDefault="000215EA" w:rsidP="00117849">
            <w:pPr>
              <w:pStyle w:val="afff7"/>
              <w:spacing w:before="24" w:after="24"/>
              <w:rPr>
                <w:rFonts w:asciiTheme="majorEastAsia" w:eastAsiaTheme="majorEastAsia" w:hAnsiTheme="majorEastAsia"/>
              </w:rPr>
            </w:pPr>
            <w:r w:rsidRPr="000215EA">
              <w:rPr>
                <w:rFonts w:asciiTheme="majorEastAsia" w:eastAsiaTheme="majorEastAsia" w:hAnsiTheme="majorEastAsia" w:hint="eastAsia"/>
              </w:rPr>
              <w:t>○人権に配慮した用語の使用について広報紙等による周知に努めます。</w:t>
            </w:r>
          </w:p>
        </w:tc>
        <w:tc>
          <w:tcPr>
            <w:tcW w:w="1559" w:type="dxa"/>
            <w:tcBorders>
              <w:bottom w:val="single" w:sz="6" w:space="0" w:color="999999"/>
            </w:tcBorders>
            <w:vAlign w:val="center"/>
          </w:tcPr>
          <w:p w:rsidR="000215EA" w:rsidRPr="000215EA" w:rsidRDefault="000215EA" w:rsidP="00117849">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bl>
    <w:p w:rsidR="000215EA" w:rsidRPr="000215EA" w:rsidRDefault="000215EA" w:rsidP="000215EA">
      <w:pPr>
        <w:rPr>
          <w:rFonts w:ascii="HG丸ｺﾞｼｯｸM-PRO" w:eastAsia="HG丸ｺﾞｼｯｸM-PRO" w:hAnsi="HG丸ｺﾞｼｯｸM-PRO"/>
          <w:b/>
          <w:bCs/>
          <w:sz w:val="22"/>
          <w:szCs w:val="22"/>
        </w:rPr>
      </w:pPr>
    </w:p>
    <w:p w:rsidR="000215EA" w:rsidRPr="000215EA" w:rsidRDefault="000215EA" w:rsidP="000215EA">
      <w:pPr>
        <w:rPr>
          <w:b/>
        </w:rPr>
      </w:pPr>
      <w:r w:rsidRPr="000215EA">
        <w:rPr>
          <w:rFonts w:hint="eastAsia"/>
          <w:b/>
        </w:rPr>
        <w:t>イ　人権尊重に向けた啓発の推進</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0215EA" w:rsidRPr="000215EA" w:rsidTr="00117849">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0215EA" w:rsidRPr="000215EA" w:rsidRDefault="000215EA" w:rsidP="00117849">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0215EA" w:rsidRPr="000215EA" w:rsidRDefault="000215EA" w:rsidP="00117849">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0215EA" w:rsidRPr="000215EA" w:rsidRDefault="000215EA" w:rsidP="00117849">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0215EA" w:rsidRPr="000215EA" w:rsidTr="00117849">
        <w:trPr>
          <w:trHeight w:val="385"/>
        </w:trPr>
        <w:tc>
          <w:tcPr>
            <w:tcW w:w="2268" w:type="dxa"/>
            <w:shd w:val="clear" w:color="auto" w:fill="E6E6E6"/>
            <w:vAlign w:val="center"/>
          </w:tcPr>
          <w:p w:rsidR="000215EA" w:rsidRPr="000215EA" w:rsidRDefault="000215EA" w:rsidP="00117849">
            <w:pPr>
              <w:pStyle w:val="afff6"/>
              <w:rPr>
                <w:rFonts w:asciiTheme="majorEastAsia" w:eastAsiaTheme="majorEastAsia" w:hAnsiTheme="majorEastAsia"/>
                <w:szCs w:val="20"/>
              </w:rPr>
            </w:pPr>
            <w:r w:rsidRPr="000215EA">
              <w:rPr>
                <w:rFonts w:asciiTheme="majorEastAsia" w:eastAsiaTheme="majorEastAsia" w:hAnsiTheme="majorEastAsia" w:hint="eastAsia"/>
                <w:szCs w:val="20"/>
              </w:rPr>
              <w:t>人権尊重意識の啓発</w:t>
            </w:r>
          </w:p>
        </w:tc>
        <w:tc>
          <w:tcPr>
            <w:tcW w:w="4678" w:type="dxa"/>
            <w:vAlign w:val="center"/>
          </w:tcPr>
          <w:p w:rsidR="000215EA" w:rsidRPr="00DD04D9" w:rsidRDefault="000215EA" w:rsidP="00117849">
            <w:pPr>
              <w:pStyle w:val="afff7"/>
              <w:spacing w:before="24" w:after="24"/>
              <w:rPr>
                <w:color w:val="000000" w:themeColor="text1"/>
              </w:rPr>
            </w:pPr>
            <w:r w:rsidRPr="00DD04D9">
              <w:rPr>
                <w:rFonts w:hint="eastAsia"/>
                <w:color w:val="000000" w:themeColor="text1"/>
              </w:rPr>
              <w:t>○人権に対する理解を推進するために、市民を対象とした</w:t>
            </w:r>
            <w:r w:rsidR="005756AD" w:rsidRPr="00DD04D9">
              <w:rPr>
                <w:rFonts w:hint="eastAsia"/>
                <w:color w:val="000000" w:themeColor="text1"/>
              </w:rPr>
              <w:t>講演会、講座、該当キャンペーン等の</w:t>
            </w:r>
            <w:r w:rsidRPr="00DD04D9">
              <w:rPr>
                <w:rFonts w:hint="eastAsia"/>
                <w:color w:val="000000" w:themeColor="text1"/>
              </w:rPr>
              <w:t>啓発に努めます。</w:t>
            </w:r>
          </w:p>
        </w:tc>
        <w:tc>
          <w:tcPr>
            <w:tcW w:w="1559" w:type="dxa"/>
            <w:vAlign w:val="center"/>
          </w:tcPr>
          <w:p w:rsidR="000215EA" w:rsidRPr="000215EA" w:rsidRDefault="000215EA" w:rsidP="00117849">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広聴人権課</w:t>
            </w:r>
          </w:p>
        </w:tc>
      </w:tr>
      <w:tr w:rsidR="000215EA" w:rsidRPr="000215EA" w:rsidTr="00117849">
        <w:trPr>
          <w:trHeight w:val="592"/>
        </w:trPr>
        <w:tc>
          <w:tcPr>
            <w:tcW w:w="2268" w:type="dxa"/>
            <w:shd w:val="clear" w:color="auto" w:fill="E6E6E6"/>
            <w:vAlign w:val="center"/>
          </w:tcPr>
          <w:p w:rsidR="000215EA" w:rsidRPr="000215EA" w:rsidRDefault="000215EA" w:rsidP="00117849">
            <w:pPr>
              <w:pStyle w:val="afff6"/>
              <w:rPr>
                <w:rFonts w:asciiTheme="majorEastAsia" w:eastAsiaTheme="majorEastAsia" w:hAnsiTheme="majorEastAsia"/>
                <w:szCs w:val="20"/>
              </w:rPr>
            </w:pPr>
            <w:r w:rsidRPr="000215EA">
              <w:rPr>
                <w:rFonts w:asciiTheme="majorEastAsia" w:eastAsiaTheme="majorEastAsia" w:hAnsiTheme="majorEastAsia" w:hint="eastAsia"/>
                <w:szCs w:val="20"/>
              </w:rPr>
              <w:t>学校教育での啓発</w:t>
            </w:r>
          </w:p>
        </w:tc>
        <w:tc>
          <w:tcPr>
            <w:tcW w:w="4678" w:type="dxa"/>
            <w:vAlign w:val="center"/>
          </w:tcPr>
          <w:p w:rsidR="000215EA" w:rsidRPr="00DD04D9" w:rsidRDefault="000215EA" w:rsidP="005756AD">
            <w:pPr>
              <w:pStyle w:val="afff7"/>
              <w:spacing w:before="24" w:after="24"/>
              <w:rPr>
                <w:rFonts w:asciiTheme="majorEastAsia" w:eastAsiaTheme="majorEastAsia" w:hAnsiTheme="majorEastAsia"/>
                <w:color w:val="000000" w:themeColor="text1"/>
              </w:rPr>
            </w:pPr>
            <w:r w:rsidRPr="00DD04D9">
              <w:rPr>
                <w:rFonts w:asciiTheme="majorEastAsia" w:eastAsiaTheme="majorEastAsia" w:hAnsiTheme="majorEastAsia" w:hint="eastAsia"/>
                <w:color w:val="000000" w:themeColor="text1"/>
              </w:rPr>
              <w:t>○学校教育においては、教職員を対象に「人権教育研修会」、児童・生徒を対象に「道徳」等のカリキュラムを通して、人権尊重の意識啓発に努め</w:t>
            </w:r>
            <w:r w:rsidR="005756AD" w:rsidRPr="00DD04D9">
              <w:rPr>
                <w:rFonts w:asciiTheme="majorEastAsia" w:eastAsiaTheme="majorEastAsia" w:hAnsiTheme="majorEastAsia" w:hint="eastAsia"/>
                <w:color w:val="000000" w:themeColor="text1"/>
              </w:rPr>
              <w:t>、普段の生活の中で生かされるようにします。</w:t>
            </w:r>
          </w:p>
        </w:tc>
        <w:tc>
          <w:tcPr>
            <w:tcW w:w="1559" w:type="dxa"/>
            <w:vAlign w:val="center"/>
          </w:tcPr>
          <w:p w:rsidR="000215EA" w:rsidRPr="000215EA" w:rsidRDefault="000215EA" w:rsidP="00117849">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教育指導課</w:t>
            </w:r>
          </w:p>
        </w:tc>
      </w:tr>
      <w:tr w:rsidR="000215EA" w:rsidRPr="000215EA" w:rsidTr="00117849">
        <w:trPr>
          <w:trHeight w:val="592"/>
        </w:trPr>
        <w:tc>
          <w:tcPr>
            <w:tcW w:w="2268" w:type="dxa"/>
            <w:shd w:val="clear" w:color="auto" w:fill="E6E6E6"/>
            <w:vAlign w:val="center"/>
          </w:tcPr>
          <w:p w:rsidR="000215EA" w:rsidRPr="000215EA" w:rsidRDefault="000215EA" w:rsidP="00117849">
            <w:pPr>
              <w:pStyle w:val="afff6"/>
              <w:rPr>
                <w:rFonts w:asciiTheme="majorEastAsia" w:eastAsiaTheme="majorEastAsia" w:hAnsiTheme="majorEastAsia"/>
                <w:szCs w:val="20"/>
              </w:rPr>
            </w:pPr>
            <w:r w:rsidRPr="000215EA">
              <w:rPr>
                <w:rFonts w:asciiTheme="majorEastAsia" w:eastAsiaTheme="majorEastAsia" w:hAnsiTheme="majorEastAsia" w:hint="eastAsia"/>
                <w:szCs w:val="20"/>
              </w:rPr>
              <w:t>成年後見制度の利用促進に向けた啓発</w:t>
            </w:r>
          </w:p>
        </w:tc>
        <w:tc>
          <w:tcPr>
            <w:tcW w:w="4678" w:type="dxa"/>
            <w:vAlign w:val="center"/>
          </w:tcPr>
          <w:p w:rsidR="000215EA" w:rsidRPr="00DD04D9" w:rsidRDefault="000215EA" w:rsidP="00BD6631">
            <w:pPr>
              <w:pStyle w:val="afff7"/>
              <w:spacing w:before="24" w:after="24"/>
              <w:rPr>
                <w:color w:val="000000" w:themeColor="text1"/>
              </w:rPr>
            </w:pPr>
            <w:r w:rsidRPr="00DD04D9">
              <w:rPr>
                <w:rFonts w:hint="eastAsia"/>
                <w:color w:val="000000" w:themeColor="text1"/>
              </w:rPr>
              <w:t>○</w:t>
            </w:r>
            <w:r w:rsidR="00BD6631" w:rsidRPr="00DD04D9">
              <w:rPr>
                <w:rFonts w:hint="eastAsia"/>
                <w:color w:val="000000" w:themeColor="text1"/>
              </w:rPr>
              <w:t>関係課</w:t>
            </w:r>
            <w:r w:rsidRPr="00DD04D9">
              <w:rPr>
                <w:rFonts w:hint="eastAsia"/>
                <w:color w:val="000000" w:themeColor="text1"/>
              </w:rPr>
              <w:t>と協力して、成年後見制度の利用促進を図るため普及・啓発活動に努めます。</w:t>
            </w:r>
          </w:p>
        </w:tc>
        <w:tc>
          <w:tcPr>
            <w:tcW w:w="1559" w:type="dxa"/>
            <w:vAlign w:val="center"/>
          </w:tcPr>
          <w:p w:rsidR="000215EA" w:rsidRPr="000215EA" w:rsidRDefault="000215EA" w:rsidP="00117849">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0215EA" w:rsidRPr="000215EA" w:rsidTr="00117849">
        <w:trPr>
          <w:trHeight w:val="592"/>
        </w:trPr>
        <w:tc>
          <w:tcPr>
            <w:tcW w:w="2268" w:type="dxa"/>
            <w:shd w:val="clear" w:color="auto" w:fill="E6E6E6"/>
            <w:vAlign w:val="center"/>
          </w:tcPr>
          <w:p w:rsidR="000215EA" w:rsidRPr="000215EA" w:rsidRDefault="000215EA" w:rsidP="00117849">
            <w:pPr>
              <w:pStyle w:val="afff6"/>
              <w:rPr>
                <w:rFonts w:asciiTheme="majorEastAsia" w:eastAsiaTheme="majorEastAsia" w:hAnsiTheme="majorEastAsia"/>
                <w:szCs w:val="20"/>
              </w:rPr>
            </w:pPr>
            <w:r w:rsidRPr="000215EA">
              <w:rPr>
                <w:rFonts w:asciiTheme="majorEastAsia" w:eastAsiaTheme="majorEastAsia" w:hAnsiTheme="majorEastAsia" w:hint="eastAsia"/>
                <w:szCs w:val="20"/>
              </w:rPr>
              <w:t>自殺対策の普及・啓発</w:t>
            </w:r>
          </w:p>
        </w:tc>
        <w:tc>
          <w:tcPr>
            <w:tcW w:w="4678" w:type="dxa"/>
            <w:vAlign w:val="center"/>
          </w:tcPr>
          <w:p w:rsidR="000215EA" w:rsidRPr="00DD04D9" w:rsidRDefault="000215EA" w:rsidP="00117849">
            <w:pPr>
              <w:pStyle w:val="afff7"/>
              <w:spacing w:before="24" w:after="24"/>
              <w:rPr>
                <w:color w:val="000000" w:themeColor="text1"/>
              </w:rPr>
            </w:pPr>
            <w:r w:rsidRPr="00DD04D9">
              <w:rPr>
                <w:rFonts w:hint="eastAsia"/>
                <w:color w:val="000000" w:themeColor="text1"/>
              </w:rPr>
              <w:t>○自殺対策の必要性を広く普及・啓発し</w:t>
            </w:r>
            <w:r w:rsidR="00BD6631" w:rsidRPr="00DD04D9">
              <w:rPr>
                <w:rFonts w:hint="eastAsia"/>
                <w:color w:val="000000" w:themeColor="text1"/>
              </w:rPr>
              <w:t>ゲートキーパーの養成を行い</w:t>
            </w:r>
            <w:r w:rsidRPr="00DD04D9">
              <w:rPr>
                <w:rFonts w:hint="eastAsia"/>
                <w:color w:val="000000" w:themeColor="text1"/>
              </w:rPr>
              <w:t>ます。</w:t>
            </w:r>
          </w:p>
          <w:p w:rsidR="000215EA" w:rsidRPr="00DD04D9" w:rsidRDefault="000215EA" w:rsidP="00117849">
            <w:pPr>
              <w:pStyle w:val="afff7"/>
              <w:spacing w:before="24" w:after="24"/>
              <w:rPr>
                <w:color w:val="000000" w:themeColor="text1"/>
              </w:rPr>
            </w:pPr>
            <w:r w:rsidRPr="00DD04D9">
              <w:rPr>
                <w:rFonts w:hint="eastAsia"/>
                <w:color w:val="000000" w:themeColor="text1"/>
              </w:rPr>
              <w:t>○鉄道駅近くの街頭キャンペーンを継続し、啓発を促します。</w:t>
            </w:r>
          </w:p>
          <w:p w:rsidR="005756AD" w:rsidRPr="00DD04D9" w:rsidRDefault="000215EA" w:rsidP="00407245">
            <w:pPr>
              <w:pStyle w:val="afff7"/>
              <w:spacing w:before="24" w:after="24"/>
              <w:rPr>
                <w:color w:val="000000" w:themeColor="text1"/>
              </w:rPr>
            </w:pPr>
            <w:r w:rsidRPr="00DD04D9">
              <w:rPr>
                <w:rFonts w:hint="eastAsia"/>
                <w:color w:val="000000" w:themeColor="text1"/>
              </w:rPr>
              <w:t>○</w:t>
            </w:r>
            <w:r w:rsidR="00407245" w:rsidRPr="00B7303A">
              <w:rPr>
                <w:rFonts w:hint="eastAsia"/>
              </w:rPr>
              <w:t>国・</w:t>
            </w:r>
            <w:r w:rsidR="005756AD" w:rsidRPr="00B7303A">
              <w:rPr>
                <w:rFonts w:hint="eastAsia"/>
              </w:rPr>
              <w:t>県の</w:t>
            </w:r>
            <w:r w:rsidR="00407245" w:rsidRPr="00B7303A">
              <w:rPr>
                <w:rFonts w:hint="eastAsia"/>
              </w:rPr>
              <w:t>動向</w:t>
            </w:r>
            <w:r w:rsidR="005756AD" w:rsidRPr="00DD04D9">
              <w:rPr>
                <w:rFonts w:hint="eastAsia"/>
                <w:color w:val="000000" w:themeColor="text1"/>
              </w:rPr>
              <w:t>を注視し、本市の</w:t>
            </w:r>
            <w:r w:rsidRPr="00DD04D9">
              <w:rPr>
                <w:rFonts w:hint="eastAsia"/>
                <w:color w:val="000000" w:themeColor="text1"/>
              </w:rPr>
              <w:t>自殺対策</w:t>
            </w:r>
            <w:r w:rsidR="005756AD" w:rsidRPr="00DD04D9">
              <w:rPr>
                <w:rFonts w:hint="eastAsia"/>
                <w:color w:val="000000" w:themeColor="text1"/>
              </w:rPr>
              <w:t>計画の策定を行います。</w:t>
            </w:r>
          </w:p>
        </w:tc>
        <w:tc>
          <w:tcPr>
            <w:tcW w:w="1559" w:type="dxa"/>
            <w:vAlign w:val="center"/>
          </w:tcPr>
          <w:p w:rsidR="000215EA" w:rsidRPr="000215EA" w:rsidRDefault="000215EA" w:rsidP="00117849">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0215EA" w:rsidRPr="000215EA" w:rsidTr="00117849">
        <w:trPr>
          <w:cantSplit/>
          <w:trHeight w:val="65"/>
        </w:trPr>
        <w:tc>
          <w:tcPr>
            <w:tcW w:w="2268" w:type="dxa"/>
            <w:tcBorders>
              <w:bottom w:val="single" w:sz="6" w:space="0" w:color="999999"/>
            </w:tcBorders>
            <w:shd w:val="clear" w:color="auto" w:fill="E6E6E6"/>
            <w:vAlign w:val="center"/>
          </w:tcPr>
          <w:p w:rsidR="000215EA" w:rsidRPr="000215EA" w:rsidRDefault="000215EA" w:rsidP="00117849">
            <w:pPr>
              <w:pStyle w:val="afff6"/>
              <w:rPr>
                <w:rFonts w:asciiTheme="majorEastAsia" w:eastAsiaTheme="majorEastAsia" w:hAnsiTheme="majorEastAsia"/>
                <w:szCs w:val="20"/>
              </w:rPr>
            </w:pPr>
            <w:r w:rsidRPr="000215EA">
              <w:rPr>
                <w:rFonts w:asciiTheme="majorEastAsia" w:eastAsiaTheme="majorEastAsia" w:hAnsiTheme="majorEastAsia" w:hint="eastAsia"/>
                <w:szCs w:val="20"/>
              </w:rPr>
              <w:t>障がい者虐待防止に向けた啓発</w:t>
            </w:r>
          </w:p>
        </w:tc>
        <w:tc>
          <w:tcPr>
            <w:tcW w:w="4678" w:type="dxa"/>
            <w:tcBorders>
              <w:bottom w:val="single" w:sz="6" w:space="0" w:color="999999"/>
            </w:tcBorders>
            <w:vAlign w:val="center"/>
          </w:tcPr>
          <w:p w:rsidR="000215EA" w:rsidRPr="000215EA" w:rsidRDefault="000215EA" w:rsidP="00117849">
            <w:pPr>
              <w:pStyle w:val="afff7"/>
              <w:spacing w:before="24" w:after="24"/>
            </w:pPr>
            <w:r w:rsidRPr="000215EA">
              <w:rPr>
                <w:rFonts w:hint="eastAsia"/>
              </w:rPr>
              <w:t>○座間市障害者虐待防止センターが関係機関と連携をとり、早期発見及び啓発活動に努めます。</w:t>
            </w:r>
          </w:p>
        </w:tc>
        <w:tc>
          <w:tcPr>
            <w:tcW w:w="1559" w:type="dxa"/>
            <w:tcBorders>
              <w:bottom w:val="single" w:sz="6" w:space="0" w:color="999999"/>
            </w:tcBorders>
            <w:vAlign w:val="center"/>
          </w:tcPr>
          <w:p w:rsidR="000215EA" w:rsidRPr="000215EA" w:rsidRDefault="000215EA" w:rsidP="00117849">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bl>
    <w:p w:rsidR="000215EA" w:rsidRPr="000215EA" w:rsidRDefault="000215EA" w:rsidP="000215EA">
      <w:pPr>
        <w:rPr>
          <w:rFonts w:ascii="HG丸ｺﾞｼｯｸM-PRO" w:eastAsia="HG丸ｺﾞｼｯｸM-PRO" w:hAnsi="HG丸ｺﾞｼｯｸM-PRO"/>
          <w:sz w:val="22"/>
          <w:szCs w:val="22"/>
        </w:rPr>
      </w:pPr>
      <w:r w:rsidRPr="000215EA">
        <w:rPr>
          <w:rFonts w:ascii="HG丸ｺﾞｼｯｸM-PRO" w:eastAsia="HG丸ｺﾞｼｯｸM-PRO" w:hAnsi="HG丸ｺﾞｼｯｸM-PRO" w:hint="eastAsia"/>
          <w:b/>
          <w:bCs/>
          <w:sz w:val="22"/>
          <w:szCs w:val="22"/>
        </w:rPr>
        <w:lastRenderedPageBreak/>
        <w:t>②福祉教育の推進</w:t>
      </w:r>
    </w:p>
    <w:p w:rsidR="000215EA" w:rsidRPr="000215EA" w:rsidRDefault="000215EA" w:rsidP="000215EA"/>
    <w:p w:rsidR="000215EA" w:rsidRPr="000215EA" w:rsidRDefault="000215EA" w:rsidP="00E63869">
      <w:pPr>
        <w:pStyle w:val="af"/>
        <w:spacing w:line="276" w:lineRule="auto"/>
        <w:ind w:leftChars="71" w:left="142"/>
      </w:pPr>
      <w:r w:rsidRPr="000215EA">
        <w:rPr>
          <w:rFonts w:hint="eastAsia"/>
        </w:rPr>
        <w:t>【現状と課題】</w:t>
      </w:r>
    </w:p>
    <w:p w:rsidR="000215EA" w:rsidRPr="000215EA" w:rsidRDefault="000215EA" w:rsidP="00E63869">
      <w:pPr>
        <w:pStyle w:val="ab"/>
        <w:spacing w:before="120" w:after="120" w:line="276" w:lineRule="auto"/>
        <w:ind w:leftChars="173" w:left="566" w:hangingChars="100" w:hanging="220"/>
      </w:pPr>
      <w:r w:rsidRPr="000215EA">
        <w:rPr>
          <w:rFonts w:hint="eastAsia"/>
        </w:rPr>
        <w:t>・</w:t>
      </w:r>
      <w:r w:rsidR="00407245" w:rsidRPr="00B7303A">
        <w:rPr>
          <w:rFonts w:hint="eastAsia"/>
        </w:rPr>
        <w:t>障がいのある人</w:t>
      </w:r>
      <w:r w:rsidRPr="000215EA">
        <w:rPr>
          <w:rFonts w:hint="eastAsia"/>
        </w:rPr>
        <w:t>に対する理解を育むため、学校などにおける福祉教育の充実や障がいのある人との交流の機会の充実が求められます。</w:t>
      </w:r>
    </w:p>
    <w:p w:rsidR="000215EA" w:rsidRPr="000215EA" w:rsidRDefault="000215EA" w:rsidP="00E63869">
      <w:pPr>
        <w:pStyle w:val="a6"/>
        <w:tabs>
          <w:tab w:val="clear" w:pos="4252"/>
          <w:tab w:val="clear" w:pos="8504"/>
        </w:tabs>
        <w:snapToGrid/>
        <w:spacing w:line="160" w:lineRule="exact"/>
        <w:ind w:leftChars="173" w:left="346"/>
        <w:rPr>
          <w:rFonts w:ascii="Century"/>
        </w:rPr>
      </w:pPr>
    </w:p>
    <w:p w:rsidR="000215EA" w:rsidRPr="000215EA" w:rsidRDefault="000215EA" w:rsidP="00E63869">
      <w:pPr>
        <w:pStyle w:val="af"/>
        <w:spacing w:line="276" w:lineRule="auto"/>
        <w:ind w:leftChars="71" w:left="344" w:hangingChars="92" w:hanging="202"/>
      </w:pPr>
      <w:r w:rsidRPr="000215EA">
        <w:rPr>
          <w:rFonts w:hint="eastAsia"/>
        </w:rPr>
        <w:t>【障害者団体からのヒアリング調査結果】</w:t>
      </w:r>
    </w:p>
    <w:p w:rsidR="000215EA" w:rsidRPr="000215EA" w:rsidRDefault="000215EA" w:rsidP="00E63869">
      <w:pPr>
        <w:pStyle w:val="ab"/>
        <w:spacing w:before="120" w:after="120" w:line="276" w:lineRule="auto"/>
        <w:ind w:leftChars="173" w:left="566" w:hangingChars="100" w:hanging="220"/>
      </w:pPr>
      <w:r w:rsidRPr="000215EA">
        <w:rPr>
          <w:rFonts w:hint="eastAsia"/>
        </w:rPr>
        <w:t>・小・中学生のうちから教育や理解を得るような取組みがあると良い、併せて親を対象に施設見学や講演会等、直接障がい児者と接する機会があると良いという意見がありました。</w:t>
      </w:r>
    </w:p>
    <w:p w:rsidR="000215EA" w:rsidRPr="000215EA" w:rsidRDefault="000215EA" w:rsidP="00E63869">
      <w:pPr>
        <w:pStyle w:val="ab"/>
        <w:spacing w:before="120" w:after="120" w:line="276" w:lineRule="auto"/>
        <w:ind w:leftChars="173" w:left="566" w:hangingChars="100" w:hanging="220"/>
      </w:pPr>
      <w:r w:rsidRPr="000215EA">
        <w:rPr>
          <w:rFonts w:hint="eastAsia"/>
        </w:rPr>
        <w:t>・意識啓発のためにはまず「知ってもらう」ことが大切なので、学校教育や企業研修等の機会に障害児者と接する機会を設けてはどうかという意見がありました。</w:t>
      </w:r>
    </w:p>
    <w:p w:rsidR="000215EA" w:rsidRPr="000215EA" w:rsidRDefault="000215EA" w:rsidP="00E63869">
      <w:pPr>
        <w:pStyle w:val="ab"/>
        <w:spacing w:before="120" w:after="120" w:line="276" w:lineRule="auto"/>
        <w:ind w:leftChars="173" w:left="566" w:hangingChars="100" w:hanging="220"/>
      </w:pPr>
      <w:r w:rsidRPr="000215EA">
        <w:rPr>
          <w:rFonts w:hint="eastAsia"/>
        </w:rPr>
        <w:t>・地域のまつりや行事に参加するなどで、交流やふれあえる場を設けることも大事だと思うという意見がありました。</w:t>
      </w:r>
    </w:p>
    <w:p w:rsidR="000215EA" w:rsidRPr="000215EA" w:rsidRDefault="000215EA" w:rsidP="00E63869">
      <w:pPr>
        <w:pStyle w:val="ab"/>
        <w:spacing w:line="160" w:lineRule="exact"/>
        <w:ind w:leftChars="71" w:left="142" w:firstLineChars="0" w:firstLine="0"/>
      </w:pPr>
    </w:p>
    <w:p w:rsidR="000215EA" w:rsidRPr="000215EA" w:rsidRDefault="000215EA" w:rsidP="00E63869">
      <w:pPr>
        <w:pStyle w:val="af"/>
        <w:spacing w:line="276" w:lineRule="auto"/>
        <w:ind w:leftChars="71" w:left="142"/>
      </w:pPr>
      <w:r w:rsidRPr="000215EA">
        <w:rPr>
          <w:rFonts w:hint="eastAsia"/>
        </w:rPr>
        <w:t>【施策の方向性】</w:t>
      </w:r>
    </w:p>
    <w:p w:rsidR="000215EA" w:rsidRPr="000215EA" w:rsidRDefault="000215EA" w:rsidP="00E63869">
      <w:pPr>
        <w:pStyle w:val="ab"/>
        <w:spacing w:before="120" w:after="120" w:line="276" w:lineRule="auto"/>
        <w:ind w:leftChars="173" w:left="566" w:hangingChars="100" w:hanging="220"/>
      </w:pPr>
      <w:r w:rsidRPr="000215EA">
        <w:rPr>
          <w:rFonts w:hint="eastAsia"/>
        </w:rPr>
        <w:t>・すべての人が障がいについて正しく理解し、認識を持つためには、幼い頃からの交流や体験ボランティアで、日常的に障がい者に慣れ親しむ環境創出が必要です。総合学習における障がい者理解の授業の充実等、学校などに働きかけながら啓発活動を推進します。</w:t>
      </w:r>
    </w:p>
    <w:p w:rsidR="000215EA" w:rsidRPr="000215EA" w:rsidRDefault="000215EA" w:rsidP="00E63869">
      <w:pPr>
        <w:pStyle w:val="ab"/>
        <w:spacing w:before="120" w:after="120" w:line="276" w:lineRule="auto"/>
        <w:ind w:leftChars="173" w:left="566" w:hangingChars="100" w:hanging="220"/>
      </w:pPr>
      <w:r w:rsidRPr="000215EA">
        <w:rPr>
          <w:rFonts w:hint="eastAsia"/>
        </w:rPr>
        <w:t>・障がいのある人の理解に向け、</w:t>
      </w:r>
      <w:r w:rsidR="00407245" w:rsidRPr="00B7303A">
        <w:rPr>
          <w:rFonts w:hint="eastAsia"/>
        </w:rPr>
        <w:t>様々な団体等と協力し</w:t>
      </w:r>
      <w:r w:rsidRPr="000215EA">
        <w:rPr>
          <w:rFonts w:hint="eastAsia"/>
        </w:rPr>
        <w:t>交流が生まれるよう支援します。</w:t>
      </w:r>
    </w:p>
    <w:p w:rsidR="000215EA" w:rsidRPr="000215EA" w:rsidRDefault="000215EA" w:rsidP="000215EA">
      <w:pPr>
        <w:pStyle w:val="a6"/>
        <w:tabs>
          <w:tab w:val="clear" w:pos="4252"/>
          <w:tab w:val="clear" w:pos="8504"/>
        </w:tabs>
        <w:rPr>
          <w:rFonts w:ascii="Century"/>
        </w:rPr>
      </w:pP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0215EA" w:rsidRPr="000215EA" w:rsidTr="00117849">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0215EA" w:rsidRPr="000215EA" w:rsidRDefault="000215EA" w:rsidP="00117849">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0215EA" w:rsidRPr="000215EA" w:rsidRDefault="000215EA" w:rsidP="00117849">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0215EA" w:rsidRPr="000215EA" w:rsidRDefault="000215EA" w:rsidP="00117849">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0215EA" w:rsidRPr="000215EA" w:rsidTr="00117849">
        <w:trPr>
          <w:trHeight w:val="385"/>
        </w:trPr>
        <w:tc>
          <w:tcPr>
            <w:tcW w:w="2268" w:type="dxa"/>
            <w:shd w:val="clear" w:color="auto" w:fill="E6E6E6"/>
            <w:vAlign w:val="center"/>
          </w:tcPr>
          <w:p w:rsidR="000215EA" w:rsidRPr="000215EA" w:rsidRDefault="000215EA" w:rsidP="00117849">
            <w:pPr>
              <w:pStyle w:val="afff6"/>
            </w:pPr>
            <w:r w:rsidRPr="000215EA">
              <w:rPr>
                <w:rFonts w:hint="eastAsia"/>
              </w:rPr>
              <w:t>小・中学校における福祉教育の推進</w:t>
            </w:r>
          </w:p>
        </w:tc>
        <w:tc>
          <w:tcPr>
            <w:tcW w:w="4678" w:type="dxa"/>
            <w:vAlign w:val="center"/>
          </w:tcPr>
          <w:p w:rsidR="000215EA" w:rsidRPr="000215EA" w:rsidRDefault="000215EA" w:rsidP="00117849">
            <w:pPr>
              <w:pStyle w:val="afff7"/>
              <w:spacing w:before="24" w:after="24"/>
            </w:pPr>
            <w:r w:rsidRPr="000215EA">
              <w:rPr>
                <w:rFonts w:hint="eastAsia"/>
              </w:rPr>
              <w:t>○小・中学校の授業や体験学習を通して障がい福祉に関する教育の推進を図ります。</w:t>
            </w:r>
          </w:p>
          <w:p w:rsidR="000215EA" w:rsidRPr="000215EA" w:rsidRDefault="000215EA" w:rsidP="00117849">
            <w:pPr>
              <w:pStyle w:val="afff8"/>
              <w:spacing w:before="24" w:after="24"/>
              <w:ind w:left="380"/>
            </w:pPr>
            <w:r w:rsidRPr="000215EA">
              <w:rPr>
                <w:rFonts w:hint="eastAsia"/>
              </w:rPr>
              <w:t>・小・中学校の通常級と特別支援学級や特別支援学校間との交流</w:t>
            </w:r>
          </w:p>
          <w:p w:rsidR="000215EA" w:rsidRPr="000215EA" w:rsidRDefault="000215EA" w:rsidP="00117849">
            <w:pPr>
              <w:pStyle w:val="afff8"/>
              <w:spacing w:before="24" w:after="24"/>
              <w:ind w:left="380"/>
            </w:pPr>
            <w:r w:rsidRPr="000215EA">
              <w:rPr>
                <w:rFonts w:hint="eastAsia"/>
              </w:rPr>
              <w:t>・体験学習における障がい者施設での交流</w:t>
            </w:r>
          </w:p>
        </w:tc>
        <w:tc>
          <w:tcPr>
            <w:tcW w:w="1559" w:type="dxa"/>
            <w:vAlign w:val="center"/>
          </w:tcPr>
          <w:p w:rsidR="000215EA" w:rsidRPr="000215EA" w:rsidRDefault="000215EA" w:rsidP="00117849">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教育指導課</w:t>
            </w:r>
          </w:p>
        </w:tc>
      </w:tr>
      <w:tr w:rsidR="000215EA" w:rsidRPr="000215EA" w:rsidTr="00117849">
        <w:trPr>
          <w:trHeight w:val="385"/>
        </w:trPr>
        <w:tc>
          <w:tcPr>
            <w:tcW w:w="2268" w:type="dxa"/>
            <w:shd w:val="clear" w:color="auto" w:fill="E6E6E6"/>
            <w:vAlign w:val="center"/>
          </w:tcPr>
          <w:p w:rsidR="000215EA" w:rsidRPr="000215EA" w:rsidRDefault="000215EA" w:rsidP="00117849">
            <w:pPr>
              <w:pStyle w:val="afff6"/>
            </w:pPr>
            <w:r w:rsidRPr="000215EA">
              <w:rPr>
                <w:rFonts w:hint="eastAsia"/>
              </w:rPr>
              <w:t>社会教育における</w:t>
            </w:r>
            <w:r w:rsidRPr="000215EA">
              <w:br/>
            </w:r>
            <w:r w:rsidRPr="000215EA">
              <w:rPr>
                <w:rFonts w:hint="eastAsia"/>
              </w:rPr>
              <w:t>福祉教育の推進</w:t>
            </w:r>
          </w:p>
        </w:tc>
        <w:tc>
          <w:tcPr>
            <w:tcW w:w="4678" w:type="dxa"/>
            <w:vAlign w:val="center"/>
          </w:tcPr>
          <w:p w:rsidR="000215EA" w:rsidRPr="000215EA" w:rsidRDefault="000215EA" w:rsidP="00117849">
            <w:pPr>
              <w:pStyle w:val="afff7"/>
              <w:spacing w:before="24" w:after="24"/>
            </w:pPr>
            <w:r w:rsidRPr="000215EA">
              <w:rPr>
                <w:rFonts w:hint="eastAsia"/>
              </w:rPr>
              <w:t>○市民の障がい者への理解を推進するために、地域の学習の場における市民を対象とした福祉教育に努めます。</w:t>
            </w:r>
            <w:r w:rsidRPr="000215EA">
              <w:br/>
            </w:r>
            <w:r w:rsidRPr="000215EA">
              <w:rPr>
                <w:rFonts w:hint="eastAsia"/>
              </w:rPr>
              <w:t>・</w:t>
            </w:r>
            <w:r w:rsidRPr="000215EA">
              <w:t>公民館事業における研修</w:t>
            </w:r>
            <w:r w:rsidRPr="000215EA">
              <w:br/>
            </w:r>
            <w:r w:rsidRPr="000215EA">
              <w:rPr>
                <w:rFonts w:hint="eastAsia"/>
              </w:rPr>
              <w:t>・</w:t>
            </w:r>
            <w:r w:rsidRPr="000215EA">
              <w:t>生涯学習講座</w:t>
            </w:r>
            <w:r w:rsidRPr="000215EA">
              <w:br/>
            </w:r>
            <w:r w:rsidRPr="000215EA">
              <w:rPr>
                <w:rFonts w:hint="eastAsia"/>
              </w:rPr>
              <w:t>・</w:t>
            </w:r>
            <w:r w:rsidRPr="000215EA">
              <w:t>市民大学</w:t>
            </w:r>
          </w:p>
        </w:tc>
        <w:tc>
          <w:tcPr>
            <w:tcW w:w="1559" w:type="dxa"/>
            <w:vAlign w:val="center"/>
          </w:tcPr>
          <w:p w:rsidR="000215EA" w:rsidRPr="000215EA" w:rsidRDefault="000215EA" w:rsidP="00117849">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生涯学習課</w:t>
            </w:r>
          </w:p>
        </w:tc>
      </w:tr>
      <w:tr w:rsidR="000215EA" w:rsidRPr="000215EA" w:rsidTr="00117849">
        <w:trPr>
          <w:trHeight w:val="385"/>
        </w:trPr>
        <w:tc>
          <w:tcPr>
            <w:tcW w:w="2268" w:type="dxa"/>
            <w:shd w:val="clear" w:color="auto" w:fill="E6E6E6"/>
            <w:vAlign w:val="center"/>
          </w:tcPr>
          <w:p w:rsidR="000215EA" w:rsidRPr="000215EA" w:rsidRDefault="000215EA" w:rsidP="00117849">
            <w:pPr>
              <w:pStyle w:val="afff6"/>
            </w:pPr>
            <w:r w:rsidRPr="000215EA">
              <w:rPr>
                <w:rFonts w:hint="eastAsia"/>
              </w:rPr>
              <w:t>障がい者と市民の</w:t>
            </w:r>
            <w:r w:rsidRPr="000215EA">
              <w:br/>
            </w:r>
            <w:r w:rsidRPr="000215EA">
              <w:rPr>
                <w:rFonts w:hint="eastAsia"/>
              </w:rPr>
              <w:t>交流活動の推進</w:t>
            </w:r>
          </w:p>
        </w:tc>
        <w:tc>
          <w:tcPr>
            <w:tcW w:w="4678" w:type="dxa"/>
            <w:vAlign w:val="center"/>
          </w:tcPr>
          <w:p w:rsidR="000215EA" w:rsidRPr="000215EA" w:rsidRDefault="000215EA" w:rsidP="00117849">
            <w:pPr>
              <w:pStyle w:val="afff7"/>
              <w:spacing w:before="24" w:after="24"/>
            </w:pPr>
            <w:r w:rsidRPr="000215EA">
              <w:rPr>
                <w:rFonts w:hint="eastAsia"/>
              </w:rPr>
              <w:t>○障がい者に対する理解を深めるため、様々な場面において市民と障がい児者との交流を進めます。</w:t>
            </w:r>
          </w:p>
          <w:p w:rsidR="000215EA" w:rsidRPr="000215EA" w:rsidRDefault="000215EA" w:rsidP="00117849">
            <w:pPr>
              <w:pStyle w:val="afff7"/>
              <w:spacing w:before="24" w:after="24"/>
              <w:ind w:leftChars="99" w:left="378"/>
            </w:pPr>
            <w:r w:rsidRPr="000215EA">
              <w:rPr>
                <w:rFonts w:hint="eastAsia"/>
              </w:rPr>
              <w:t>・サニーキッズと保育園との交流</w:t>
            </w:r>
          </w:p>
          <w:p w:rsidR="000215EA" w:rsidRPr="000215EA" w:rsidRDefault="000215EA" w:rsidP="00117849">
            <w:pPr>
              <w:pStyle w:val="afff7"/>
              <w:spacing w:before="24" w:after="24"/>
              <w:ind w:leftChars="99" w:left="378"/>
            </w:pPr>
            <w:r w:rsidRPr="000215EA">
              <w:rPr>
                <w:rFonts w:hint="eastAsia"/>
              </w:rPr>
              <w:t>・市内障がい者施設、事業所と児童ホーム（学童保育）の交流</w:t>
            </w:r>
          </w:p>
          <w:p w:rsidR="000215EA" w:rsidRPr="000215EA" w:rsidRDefault="000215EA" w:rsidP="00117849">
            <w:pPr>
              <w:pStyle w:val="afff7"/>
              <w:spacing w:before="24" w:after="24"/>
              <w:ind w:leftChars="99" w:left="378"/>
            </w:pPr>
            <w:r w:rsidRPr="000215EA">
              <w:rPr>
                <w:rFonts w:hint="eastAsia"/>
              </w:rPr>
              <w:t>・市内障がい者施設、事業所と地域市民・ボランティアの交流</w:t>
            </w:r>
          </w:p>
        </w:tc>
        <w:tc>
          <w:tcPr>
            <w:tcW w:w="1559" w:type="dxa"/>
            <w:vAlign w:val="center"/>
          </w:tcPr>
          <w:p w:rsidR="000215EA" w:rsidRPr="000215EA" w:rsidRDefault="000215EA" w:rsidP="00117849">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0215EA" w:rsidRPr="000215EA" w:rsidTr="00117849">
        <w:trPr>
          <w:trHeight w:val="385"/>
        </w:trPr>
        <w:tc>
          <w:tcPr>
            <w:tcW w:w="2268" w:type="dxa"/>
            <w:shd w:val="clear" w:color="auto" w:fill="E6E6E6"/>
            <w:vAlign w:val="center"/>
          </w:tcPr>
          <w:p w:rsidR="000215EA" w:rsidRPr="000215EA" w:rsidRDefault="000215EA" w:rsidP="00117849">
            <w:pPr>
              <w:pStyle w:val="afff6"/>
            </w:pPr>
            <w:r w:rsidRPr="000215EA">
              <w:rPr>
                <w:rFonts w:hint="eastAsia"/>
              </w:rPr>
              <w:t>専門職の講師派遣</w:t>
            </w:r>
          </w:p>
        </w:tc>
        <w:tc>
          <w:tcPr>
            <w:tcW w:w="4678" w:type="dxa"/>
            <w:vAlign w:val="center"/>
          </w:tcPr>
          <w:p w:rsidR="000215EA" w:rsidRPr="000215EA" w:rsidRDefault="000215EA" w:rsidP="00117849">
            <w:pPr>
              <w:pStyle w:val="afff7"/>
              <w:spacing w:before="24" w:after="24"/>
            </w:pPr>
            <w:r w:rsidRPr="000215EA">
              <w:rPr>
                <w:rFonts w:hint="eastAsia"/>
              </w:rPr>
              <w:t>○各関係機関で開催する講演会等に専門職を講師として派遣し、障がい者福祉の啓発に努めます。</w:t>
            </w:r>
          </w:p>
        </w:tc>
        <w:tc>
          <w:tcPr>
            <w:tcW w:w="1559" w:type="dxa"/>
            <w:vAlign w:val="center"/>
          </w:tcPr>
          <w:p w:rsidR="000215EA" w:rsidRPr="000215EA" w:rsidRDefault="000215EA" w:rsidP="00117849">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bl>
    <w:p w:rsidR="00E63869" w:rsidRDefault="00E63869" w:rsidP="000215EA">
      <w:pPr>
        <w:pStyle w:val="2"/>
        <w:keepNext w:val="0"/>
        <w:ind w:leftChars="0" w:left="0"/>
        <w:rPr>
          <w:rFonts w:ascii="HG丸ｺﾞｼｯｸM-PRO" w:eastAsia="HG丸ｺﾞｼｯｸM-PRO" w:hAnsi="HG丸ｺﾞｼｯｸM-PRO"/>
          <w:b/>
          <w:color w:val="333333"/>
          <w:szCs w:val="28"/>
        </w:rPr>
      </w:pPr>
    </w:p>
    <w:p w:rsidR="000215EA" w:rsidRPr="000215EA" w:rsidRDefault="000215EA" w:rsidP="000215EA">
      <w:pPr>
        <w:pStyle w:val="2"/>
        <w:keepNext w:val="0"/>
        <w:ind w:leftChars="0" w:left="0"/>
        <w:rPr>
          <w:rFonts w:ascii="HG丸ｺﾞｼｯｸM-PRO" w:eastAsia="HG丸ｺﾞｼｯｸM-PRO" w:hAnsi="HG丸ｺﾞｼｯｸM-PRO"/>
          <w:b/>
          <w:szCs w:val="28"/>
        </w:rPr>
      </w:pPr>
      <w:bookmarkStart w:id="31" w:name="_Toc507953222"/>
      <w:r w:rsidRPr="000215EA">
        <w:rPr>
          <w:rFonts w:ascii="HG丸ｺﾞｼｯｸM-PRO" w:eastAsia="HG丸ｺﾞｼｯｸM-PRO" w:hAnsi="HG丸ｺﾞｼｯｸM-PRO" w:hint="eastAsia"/>
          <w:b/>
          <w:color w:val="333333"/>
          <w:szCs w:val="28"/>
        </w:rPr>
        <w:lastRenderedPageBreak/>
        <w:t>２　自分らしく生きる力を発揮できるまちをつくる</w:t>
      </w:r>
      <w:bookmarkEnd w:id="31"/>
    </w:p>
    <w:p w:rsidR="000215EA" w:rsidRPr="000215EA" w:rsidRDefault="000215EA" w:rsidP="000215EA">
      <w:pPr>
        <w:pStyle w:val="a6"/>
        <w:tabs>
          <w:tab w:val="clear" w:pos="4252"/>
          <w:tab w:val="clear" w:pos="8504"/>
        </w:tabs>
        <w:snapToGrid/>
        <w:rPr>
          <w:rFonts w:asciiTheme="majorEastAsia" w:eastAsiaTheme="majorEastAsia" w:hAnsiTheme="majorEastAsia"/>
          <w:b/>
          <w:sz w:val="24"/>
        </w:rPr>
      </w:pPr>
    </w:p>
    <w:p w:rsidR="000215EA" w:rsidRPr="000215EA" w:rsidRDefault="000215EA" w:rsidP="000215EA">
      <w:pPr>
        <w:pStyle w:val="a6"/>
        <w:tabs>
          <w:tab w:val="clear" w:pos="4252"/>
          <w:tab w:val="clear" w:pos="8504"/>
        </w:tabs>
        <w:snapToGrid/>
        <w:outlineLvl w:val="2"/>
        <w:rPr>
          <w:rFonts w:ascii="HG丸ｺﾞｼｯｸM-PRO" w:eastAsia="HG丸ｺﾞｼｯｸM-PRO" w:hAnsi="HG丸ｺﾞｼｯｸM-PRO"/>
          <w:b/>
          <w:sz w:val="24"/>
        </w:rPr>
      </w:pPr>
      <w:bookmarkStart w:id="32" w:name="_Toc507953223"/>
      <w:r w:rsidRPr="000215EA">
        <w:rPr>
          <w:rFonts w:ascii="HG丸ｺﾞｼｯｸM-PRO" w:eastAsia="HG丸ｺﾞｼｯｸM-PRO" w:hAnsi="HG丸ｺﾞｼｯｸM-PRO" w:hint="eastAsia"/>
          <w:b/>
          <w:sz w:val="24"/>
        </w:rPr>
        <w:t>１）生活支援</w:t>
      </w:r>
      <w:bookmarkEnd w:id="32"/>
    </w:p>
    <w:p w:rsidR="000215EA" w:rsidRPr="000215EA" w:rsidRDefault="000215EA" w:rsidP="000215EA">
      <w:pPr>
        <w:pStyle w:val="a6"/>
        <w:tabs>
          <w:tab w:val="clear" w:pos="4252"/>
          <w:tab w:val="clear" w:pos="8504"/>
        </w:tabs>
        <w:snapToGrid/>
        <w:rPr>
          <w:rFonts w:asciiTheme="majorEastAsia" w:eastAsiaTheme="majorEastAsia" w:hAnsiTheme="majorEastAsia"/>
          <w:b/>
          <w:bCs/>
          <w:sz w:val="24"/>
        </w:rPr>
      </w:pPr>
    </w:p>
    <w:p w:rsidR="000215EA" w:rsidRPr="000215EA" w:rsidRDefault="000215EA" w:rsidP="000215EA">
      <w:pPr>
        <w:pStyle w:val="a6"/>
        <w:tabs>
          <w:tab w:val="clear" w:pos="4252"/>
          <w:tab w:val="clear" w:pos="8504"/>
        </w:tabs>
        <w:snapToGrid/>
        <w:rPr>
          <w:rFonts w:ascii="HG丸ｺﾞｼｯｸM-PRO" w:eastAsia="HG丸ｺﾞｼｯｸM-PRO" w:hAnsi="HG丸ｺﾞｼｯｸM-PRO"/>
          <w:b/>
          <w:bCs/>
          <w:sz w:val="22"/>
          <w:szCs w:val="22"/>
        </w:rPr>
      </w:pPr>
      <w:r w:rsidRPr="000215EA">
        <w:rPr>
          <w:rFonts w:ascii="HG丸ｺﾞｼｯｸM-PRO" w:eastAsia="HG丸ｺﾞｼｯｸM-PRO" w:hAnsi="HG丸ｺﾞｼｯｸM-PRO" w:hint="eastAsia"/>
          <w:b/>
          <w:bCs/>
          <w:sz w:val="22"/>
          <w:szCs w:val="22"/>
        </w:rPr>
        <w:t>①地域生活の支援</w:t>
      </w:r>
    </w:p>
    <w:p w:rsidR="000215EA" w:rsidRPr="000215EA" w:rsidRDefault="000215EA" w:rsidP="000215EA">
      <w:pPr>
        <w:pStyle w:val="af"/>
        <w:ind w:left="800" w:firstLine="240"/>
        <w:rPr>
          <w:rFonts w:asciiTheme="majorEastAsia" w:eastAsiaTheme="majorEastAsia" w:hAnsiTheme="majorEastAsia"/>
          <w:sz w:val="24"/>
        </w:rPr>
      </w:pPr>
    </w:p>
    <w:p w:rsidR="000215EA" w:rsidRPr="000215EA" w:rsidRDefault="000215EA" w:rsidP="00E63869">
      <w:pPr>
        <w:pStyle w:val="af"/>
        <w:ind w:leftChars="71" w:left="142"/>
      </w:pPr>
      <w:r w:rsidRPr="000215EA">
        <w:rPr>
          <w:rFonts w:hint="eastAsia"/>
        </w:rPr>
        <w:t>【現状と課題】</w:t>
      </w:r>
    </w:p>
    <w:p w:rsidR="000215EA" w:rsidRPr="000215EA" w:rsidRDefault="000215EA" w:rsidP="00E63869">
      <w:pPr>
        <w:pStyle w:val="ab"/>
        <w:spacing w:before="120" w:after="120"/>
        <w:ind w:leftChars="173" w:left="566" w:hangingChars="100" w:hanging="220"/>
      </w:pPr>
      <w:r w:rsidRPr="000215EA">
        <w:rPr>
          <w:rFonts w:hint="eastAsia"/>
        </w:rPr>
        <w:t>・地域での自立した生活を促進するため、障害福祉計画の着実な実施や権利擁護の推進など、様々な角度からの支援が求められます。</w:t>
      </w:r>
    </w:p>
    <w:p w:rsidR="000215EA" w:rsidRPr="000215EA" w:rsidRDefault="000215EA" w:rsidP="00E63869">
      <w:pPr>
        <w:snapToGrid w:val="0"/>
        <w:ind w:leftChars="71" w:left="142"/>
      </w:pPr>
    </w:p>
    <w:p w:rsidR="000215EA" w:rsidRPr="000215EA" w:rsidRDefault="000215EA" w:rsidP="00E63869">
      <w:pPr>
        <w:pStyle w:val="af"/>
        <w:ind w:leftChars="71" w:left="142"/>
      </w:pPr>
      <w:r w:rsidRPr="000215EA">
        <w:rPr>
          <w:rFonts w:hint="eastAsia"/>
        </w:rPr>
        <w:t>【障害者団体等からのヒアリング調査結果】</w:t>
      </w:r>
    </w:p>
    <w:p w:rsidR="000215EA" w:rsidRPr="000215EA" w:rsidRDefault="000215EA" w:rsidP="00E63869">
      <w:pPr>
        <w:pStyle w:val="ab"/>
        <w:spacing w:before="120" w:after="120"/>
        <w:ind w:leftChars="173" w:left="566" w:hangingChars="100" w:hanging="220"/>
      </w:pPr>
      <w:r w:rsidRPr="000215EA">
        <w:rPr>
          <w:rFonts w:hint="eastAsia"/>
        </w:rPr>
        <w:t>・グループホームやショートステイなどハード</w:t>
      </w:r>
      <w:r w:rsidR="00574FF2" w:rsidRPr="00B7303A">
        <w:rPr>
          <w:rFonts w:hint="eastAsia"/>
        </w:rPr>
        <w:t>面</w:t>
      </w:r>
      <w:r w:rsidRPr="000215EA">
        <w:rPr>
          <w:rFonts w:hint="eastAsia"/>
        </w:rPr>
        <w:t>の不足と相談員、支援員も不足しているという意見がありました。</w:t>
      </w:r>
    </w:p>
    <w:p w:rsidR="000215EA" w:rsidRPr="000215EA" w:rsidRDefault="000215EA" w:rsidP="00E63869">
      <w:pPr>
        <w:pStyle w:val="ab"/>
        <w:spacing w:before="120" w:after="120"/>
        <w:ind w:leftChars="173" w:left="566" w:hangingChars="100" w:hanging="220"/>
      </w:pPr>
      <w:r w:rsidRPr="000215EA">
        <w:rPr>
          <w:rFonts w:hint="eastAsia"/>
        </w:rPr>
        <w:t>・成年後見</w:t>
      </w:r>
      <w:r w:rsidR="00741A68" w:rsidRPr="00B7303A">
        <w:rPr>
          <w:rFonts w:hint="eastAsia"/>
        </w:rPr>
        <w:t>制度</w:t>
      </w:r>
      <w:r w:rsidRPr="000215EA">
        <w:rPr>
          <w:rFonts w:hint="eastAsia"/>
        </w:rPr>
        <w:t>を使いたいという声は聞いているが、自由がきかない、費用がかかるなどの問題があり、利用が促進されていないという意見がありました。</w:t>
      </w:r>
    </w:p>
    <w:p w:rsidR="000215EA" w:rsidRPr="000215EA" w:rsidRDefault="000215EA" w:rsidP="00E63869">
      <w:pPr>
        <w:snapToGrid w:val="0"/>
        <w:ind w:leftChars="71" w:left="142"/>
      </w:pPr>
    </w:p>
    <w:p w:rsidR="000215EA" w:rsidRPr="000215EA" w:rsidRDefault="000215EA" w:rsidP="00E63869">
      <w:pPr>
        <w:pStyle w:val="af"/>
        <w:ind w:leftChars="71" w:left="142"/>
      </w:pPr>
      <w:r w:rsidRPr="000215EA">
        <w:rPr>
          <w:rFonts w:hint="eastAsia"/>
        </w:rPr>
        <w:t>【施策の方向性】</w:t>
      </w:r>
    </w:p>
    <w:p w:rsidR="000215EA" w:rsidRPr="000215EA" w:rsidRDefault="000215EA" w:rsidP="00E63869">
      <w:pPr>
        <w:pStyle w:val="ab"/>
        <w:spacing w:before="120" w:after="120"/>
        <w:ind w:leftChars="173" w:left="566" w:hangingChars="100" w:hanging="220"/>
      </w:pPr>
      <w:r w:rsidRPr="000215EA">
        <w:rPr>
          <w:rFonts w:hint="eastAsia"/>
        </w:rPr>
        <w:t>・地域生活を支える環境づくりや権利擁護の推進など、様々な角度から障がいのある人の地域生活を支援していきます。</w:t>
      </w:r>
    </w:p>
    <w:p w:rsidR="000215EA" w:rsidRPr="000215EA" w:rsidRDefault="000215EA" w:rsidP="000215EA">
      <w:pPr>
        <w:pStyle w:val="ab"/>
        <w:spacing w:before="120" w:after="120"/>
        <w:ind w:left="1220" w:hangingChars="100" w:hanging="220"/>
      </w:pPr>
    </w:p>
    <w:tbl>
      <w:tblPr>
        <w:tblpPr w:leftFromText="142" w:rightFromText="142" w:vertAnchor="text" w:horzAnchor="margin" w:tblpX="99" w:tblpY="140"/>
        <w:tblW w:w="8448"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02"/>
      </w:tblGrid>
      <w:tr w:rsidR="000215EA" w:rsidRPr="000215EA" w:rsidTr="00117849">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FFFFFF" w:themeColor="background1"/>
            </w:tcBorders>
            <w:shd w:val="clear" w:color="auto" w:fill="404040" w:themeFill="text1" w:themeFillTint="BF"/>
            <w:vAlign w:val="center"/>
          </w:tcPr>
          <w:p w:rsidR="000215EA" w:rsidRPr="000215EA" w:rsidRDefault="000215EA" w:rsidP="00117849">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FFFFFF" w:themeColor="background1"/>
              <w:bottom w:val="single" w:sz="6" w:space="0" w:color="404040" w:themeColor="text1" w:themeTint="BF"/>
              <w:right w:val="single" w:sz="6" w:space="0" w:color="FFFFFF" w:themeColor="background1"/>
            </w:tcBorders>
            <w:shd w:val="clear" w:color="auto" w:fill="404040" w:themeFill="text1" w:themeFillTint="BF"/>
            <w:vAlign w:val="center"/>
          </w:tcPr>
          <w:p w:rsidR="000215EA" w:rsidRPr="000215EA" w:rsidRDefault="000215EA" w:rsidP="00117849">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02" w:type="dxa"/>
            <w:tcBorders>
              <w:top w:val="single" w:sz="6" w:space="0" w:color="404040" w:themeColor="text1" w:themeTint="BF"/>
              <w:left w:val="single" w:sz="6" w:space="0" w:color="FFFFFF" w:themeColor="background1"/>
              <w:bottom w:val="single" w:sz="6" w:space="0" w:color="404040" w:themeColor="text1" w:themeTint="BF"/>
              <w:right w:val="single" w:sz="6" w:space="0" w:color="404040" w:themeColor="text1" w:themeTint="BF"/>
            </w:tcBorders>
            <w:shd w:val="clear" w:color="auto" w:fill="404040" w:themeFill="text1" w:themeFillTint="BF"/>
            <w:vAlign w:val="center"/>
          </w:tcPr>
          <w:p w:rsidR="000215EA" w:rsidRPr="000215EA" w:rsidRDefault="000215EA" w:rsidP="00117849">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0215EA" w:rsidRPr="000215EA" w:rsidTr="00117849">
        <w:trPr>
          <w:trHeight w:val="385"/>
        </w:trPr>
        <w:tc>
          <w:tcPr>
            <w:tcW w:w="2268" w:type="dxa"/>
            <w:tcBorders>
              <w:top w:val="single" w:sz="6" w:space="0" w:color="404040" w:themeColor="text1" w:themeTint="BF"/>
            </w:tcBorders>
            <w:shd w:val="clear" w:color="auto" w:fill="E6E6E6"/>
            <w:vAlign w:val="center"/>
          </w:tcPr>
          <w:p w:rsidR="00BD6631" w:rsidRPr="000215EA" w:rsidRDefault="000215EA" w:rsidP="00117849">
            <w:pPr>
              <w:pStyle w:val="afff6"/>
            </w:pPr>
            <w:r w:rsidRPr="000215EA">
              <w:rPr>
                <w:rFonts w:hint="eastAsia"/>
              </w:rPr>
              <w:t>障害福祉計画の策定</w:t>
            </w:r>
          </w:p>
        </w:tc>
        <w:tc>
          <w:tcPr>
            <w:tcW w:w="4678" w:type="dxa"/>
            <w:tcBorders>
              <w:top w:val="single" w:sz="6" w:space="0" w:color="404040" w:themeColor="text1" w:themeTint="BF"/>
            </w:tcBorders>
            <w:vAlign w:val="center"/>
          </w:tcPr>
          <w:p w:rsidR="000215EA" w:rsidRPr="000215EA" w:rsidRDefault="000215EA" w:rsidP="00117849">
            <w:pPr>
              <w:pStyle w:val="afff7"/>
              <w:spacing w:before="24" w:after="24"/>
            </w:pPr>
            <w:r w:rsidRPr="000215EA">
              <w:rPr>
                <w:rFonts w:hint="eastAsia"/>
              </w:rPr>
              <w:t>○計画に基づき、必要なサービス提供体制や相談支援体制の整備に努め地域生活を支援します。</w:t>
            </w:r>
          </w:p>
        </w:tc>
        <w:tc>
          <w:tcPr>
            <w:tcW w:w="1502" w:type="dxa"/>
            <w:tcBorders>
              <w:top w:val="single" w:sz="6" w:space="0" w:color="404040" w:themeColor="text1" w:themeTint="BF"/>
            </w:tcBorders>
            <w:vAlign w:val="center"/>
          </w:tcPr>
          <w:p w:rsidR="000215EA" w:rsidRPr="000215EA" w:rsidRDefault="000215EA" w:rsidP="00117849">
            <w:pPr>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0215EA" w:rsidRPr="000215EA" w:rsidTr="00117849">
        <w:trPr>
          <w:trHeight w:val="385"/>
        </w:trPr>
        <w:tc>
          <w:tcPr>
            <w:tcW w:w="2268" w:type="dxa"/>
            <w:shd w:val="clear" w:color="auto" w:fill="E6E6E6"/>
            <w:vAlign w:val="center"/>
          </w:tcPr>
          <w:p w:rsidR="000215EA" w:rsidRPr="000215EA" w:rsidRDefault="000215EA" w:rsidP="00117849">
            <w:pPr>
              <w:pStyle w:val="afff6"/>
            </w:pPr>
            <w:r w:rsidRPr="000215EA">
              <w:rPr>
                <w:rFonts w:hint="eastAsia"/>
              </w:rPr>
              <w:t>地域活動支援センターへの支援</w:t>
            </w:r>
          </w:p>
        </w:tc>
        <w:tc>
          <w:tcPr>
            <w:tcW w:w="4678" w:type="dxa"/>
            <w:vAlign w:val="center"/>
          </w:tcPr>
          <w:p w:rsidR="000215EA" w:rsidRPr="000215EA" w:rsidRDefault="000215EA" w:rsidP="00117849">
            <w:pPr>
              <w:pStyle w:val="afff7"/>
              <w:spacing w:before="24" w:after="24"/>
            </w:pPr>
            <w:r w:rsidRPr="000215EA">
              <w:rPr>
                <w:rFonts w:hint="eastAsia"/>
              </w:rPr>
              <w:t>○地域生活を支える場として、地域活動支援センターの運営を支援します。</w:t>
            </w:r>
          </w:p>
        </w:tc>
        <w:tc>
          <w:tcPr>
            <w:tcW w:w="1502" w:type="dxa"/>
            <w:vAlign w:val="center"/>
          </w:tcPr>
          <w:p w:rsidR="000215EA" w:rsidRPr="000215EA" w:rsidRDefault="000215EA" w:rsidP="00117849">
            <w:pPr>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0215EA" w:rsidRPr="000215EA" w:rsidTr="00117849">
        <w:trPr>
          <w:trHeight w:val="385"/>
        </w:trPr>
        <w:tc>
          <w:tcPr>
            <w:tcW w:w="2268" w:type="dxa"/>
            <w:shd w:val="clear" w:color="auto" w:fill="DDDDDD"/>
            <w:vAlign w:val="center"/>
          </w:tcPr>
          <w:p w:rsidR="000215EA" w:rsidRPr="000215EA" w:rsidRDefault="000215EA" w:rsidP="00117849">
            <w:pPr>
              <w:pStyle w:val="afff6"/>
            </w:pPr>
            <w:r w:rsidRPr="000215EA">
              <w:rPr>
                <w:rFonts w:hint="eastAsia"/>
              </w:rPr>
              <w:t>成年後見制度の利用促進に向けた支援の実施</w:t>
            </w:r>
          </w:p>
        </w:tc>
        <w:tc>
          <w:tcPr>
            <w:tcW w:w="4678" w:type="dxa"/>
            <w:shd w:val="clear" w:color="auto" w:fill="auto"/>
            <w:vAlign w:val="center"/>
          </w:tcPr>
          <w:p w:rsidR="000215EA" w:rsidRPr="000215EA" w:rsidRDefault="000215EA" w:rsidP="00117849">
            <w:pPr>
              <w:pStyle w:val="afff7"/>
              <w:spacing w:before="24" w:after="24"/>
            </w:pPr>
            <w:r w:rsidRPr="000215EA">
              <w:rPr>
                <w:rFonts w:hint="eastAsia"/>
              </w:rPr>
              <w:t>○制度の市長申し立てに係る手続費用や後見人等に係る報酬等の費用助成を実施します。</w:t>
            </w:r>
          </w:p>
          <w:p w:rsidR="000215EA" w:rsidRPr="000215EA" w:rsidRDefault="000215EA" w:rsidP="00117849">
            <w:pPr>
              <w:pStyle w:val="afff7"/>
              <w:spacing w:before="24" w:after="24"/>
            </w:pPr>
            <w:r w:rsidRPr="000215EA">
              <w:rPr>
                <w:rFonts w:hint="eastAsia"/>
              </w:rPr>
              <w:t>○成年後見制度を推進します。</w:t>
            </w:r>
          </w:p>
        </w:tc>
        <w:tc>
          <w:tcPr>
            <w:tcW w:w="1502" w:type="dxa"/>
            <w:shd w:val="clear" w:color="auto" w:fill="auto"/>
            <w:vAlign w:val="center"/>
          </w:tcPr>
          <w:p w:rsidR="000215EA" w:rsidRPr="000215EA" w:rsidRDefault="000215EA" w:rsidP="00117849">
            <w:pPr>
              <w:jc w:val="center"/>
              <w:rPr>
                <w:rFonts w:ascii="ＭＳ ゴシック" w:eastAsia="ＭＳ ゴシック" w:hAnsi="ＭＳ ゴシック" w:cs="Arial Unicode MS"/>
                <w:sz w:val="18"/>
                <w:szCs w:val="18"/>
              </w:rPr>
            </w:pPr>
            <w:r w:rsidRPr="000215EA">
              <w:rPr>
                <w:rFonts w:ascii="ＭＳ ゴシック" w:eastAsia="ＭＳ ゴシック" w:hAnsi="ＭＳ ゴシック" w:hint="eastAsia"/>
                <w:sz w:val="18"/>
                <w:szCs w:val="18"/>
              </w:rPr>
              <w:t>障がい福祉課</w:t>
            </w:r>
          </w:p>
        </w:tc>
      </w:tr>
      <w:tr w:rsidR="000215EA" w:rsidRPr="000215EA" w:rsidTr="00117849">
        <w:trPr>
          <w:trHeight w:val="385"/>
        </w:trPr>
        <w:tc>
          <w:tcPr>
            <w:tcW w:w="2268" w:type="dxa"/>
            <w:shd w:val="clear" w:color="auto" w:fill="DDDDDD"/>
            <w:vAlign w:val="center"/>
          </w:tcPr>
          <w:p w:rsidR="000215EA" w:rsidRPr="000215EA" w:rsidRDefault="000215EA" w:rsidP="00117849">
            <w:pPr>
              <w:pStyle w:val="afff6"/>
            </w:pPr>
            <w:r w:rsidRPr="000215EA">
              <w:rPr>
                <w:rFonts w:hint="eastAsia"/>
              </w:rPr>
              <w:t>地域福祉権利擁護事業の充実</w:t>
            </w:r>
            <w:r w:rsidRPr="000215EA">
              <w:br/>
            </w:r>
            <w:r w:rsidRPr="000215EA">
              <w:rPr>
                <w:rFonts w:hint="eastAsia"/>
              </w:rPr>
              <w:t>対象：知的障がい者</w:t>
            </w:r>
          </w:p>
          <w:p w:rsidR="000215EA" w:rsidRPr="000215EA" w:rsidRDefault="000215EA" w:rsidP="00117849">
            <w:pPr>
              <w:pStyle w:val="afff6"/>
              <w:ind w:firstLineChars="300" w:firstLine="600"/>
            </w:pPr>
            <w:r w:rsidRPr="000215EA">
              <w:rPr>
                <w:rFonts w:hint="eastAsia"/>
              </w:rPr>
              <w:t>精神障がい者</w:t>
            </w:r>
          </w:p>
        </w:tc>
        <w:tc>
          <w:tcPr>
            <w:tcW w:w="4678" w:type="dxa"/>
            <w:vAlign w:val="center"/>
          </w:tcPr>
          <w:p w:rsidR="000215EA" w:rsidRPr="000215EA" w:rsidRDefault="000215EA" w:rsidP="00117849">
            <w:pPr>
              <w:pStyle w:val="afff7"/>
              <w:spacing w:before="24" w:after="24"/>
            </w:pPr>
            <w:r w:rsidRPr="000215EA">
              <w:rPr>
                <w:rFonts w:hint="eastAsia"/>
              </w:rPr>
              <w:t>○障がい者や高齢者などで判断能力に不安のある人への支援を行う「座間あんしんセンター」の事業の充実を支援します。</w:t>
            </w:r>
          </w:p>
          <w:p w:rsidR="000215EA" w:rsidRPr="000215EA" w:rsidRDefault="000215EA" w:rsidP="00117849">
            <w:pPr>
              <w:pStyle w:val="afff7"/>
              <w:spacing w:before="24" w:after="24"/>
              <w:ind w:leftChars="80" w:left="340"/>
            </w:pPr>
            <w:r w:rsidRPr="000215EA">
              <w:rPr>
                <w:rFonts w:hint="eastAsia"/>
              </w:rPr>
              <w:t>・福祉サービスの利用援助及び日常的金銭管理サービス</w:t>
            </w:r>
          </w:p>
          <w:p w:rsidR="000215EA" w:rsidRPr="000215EA" w:rsidRDefault="000215EA" w:rsidP="00117849">
            <w:pPr>
              <w:pStyle w:val="afff7"/>
              <w:spacing w:before="24" w:after="24"/>
              <w:ind w:leftChars="80" w:left="340"/>
            </w:pPr>
            <w:r w:rsidRPr="000215EA">
              <w:rPr>
                <w:rFonts w:hint="eastAsia"/>
              </w:rPr>
              <w:t>・書類等預かりサービス</w:t>
            </w:r>
          </w:p>
        </w:tc>
        <w:tc>
          <w:tcPr>
            <w:tcW w:w="1502" w:type="dxa"/>
            <w:vAlign w:val="center"/>
          </w:tcPr>
          <w:p w:rsidR="000215EA" w:rsidRPr="000215EA" w:rsidRDefault="000215EA" w:rsidP="00117849">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0215EA" w:rsidRPr="000215EA" w:rsidTr="00117849">
        <w:trPr>
          <w:trHeight w:val="385"/>
        </w:trPr>
        <w:tc>
          <w:tcPr>
            <w:tcW w:w="2268" w:type="dxa"/>
            <w:shd w:val="clear" w:color="auto" w:fill="DDDDDD"/>
            <w:vAlign w:val="center"/>
          </w:tcPr>
          <w:p w:rsidR="000215EA" w:rsidRPr="000215EA" w:rsidRDefault="000215EA" w:rsidP="00117849">
            <w:pPr>
              <w:pStyle w:val="afff6"/>
            </w:pPr>
            <w:r w:rsidRPr="000215EA">
              <w:rPr>
                <w:rFonts w:hint="eastAsia"/>
              </w:rPr>
              <w:t>地域生活支援拠点の整備</w:t>
            </w:r>
          </w:p>
        </w:tc>
        <w:tc>
          <w:tcPr>
            <w:tcW w:w="4678" w:type="dxa"/>
            <w:vAlign w:val="center"/>
          </w:tcPr>
          <w:p w:rsidR="000215EA" w:rsidRPr="000215EA" w:rsidRDefault="000215EA" w:rsidP="00407245">
            <w:pPr>
              <w:snapToGrid w:val="0"/>
              <w:ind w:left="180" w:hangingChars="100" w:hanging="180"/>
              <w:rPr>
                <w:rFonts w:ascii="ＭＳ ゴシック" w:eastAsia="ＭＳ ゴシック" w:hAnsi="ＭＳ ゴシック"/>
                <w:sz w:val="18"/>
              </w:rPr>
            </w:pPr>
            <w:r w:rsidRPr="000215EA">
              <w:rPr>
                <w:rFonts w:ascii="ＭＳ ゴシック" w:eastAsia="ＭＳ ゴシック" w:hAnsi="ＭＳ ゴシック" w:hint="eastAsia"/>
                <w:sz w:val="18"/>
              </w:rPr>
              <w:t>○</w:t>
            </w:r>
            <w:r w:rsidR="00407245" w:rsidRPr="00B7303A">
              <w:rPr>
                <w:rFonts w:ascii="ＭＳ ゴシック" w:eastAsia="ＭＳ ゴシック" w:hAnsi="ＭＳ ゴシック" w:hint="eastAsia"/>
                <w:sz w:val="18"/>
              </w:rPr>
              <w:t>安定した地域生活を支援するための相談体制や居住支援、緊急時の対応等を行うサービス拠点の整備を検討します。</w:t>
            </w:r>
          </w:p>
        </w:tc>
        <w:tc>
          <w:tcPr>
            <w:tcW w:w="1502" w:type="dxa"/>
            <w:vAlign w:val="center"/>
          </w:tcPr>
          <w:p w:rsidR="000215EA" w:rsidRPr="000215EA" w:rsidRDefault="000215EA" w:rsidP="00117849">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bl>
    <w:p w:rsidR="000215EA" w:rsidRPr="000215EA" w:rsidRDefault="000215EA" w:rsidP="000215EA">
      <w:pPr>
        <w:snapToGrid w:val="0"/>
      </w:pPr>
    </w:p>
    <w:p w:rsidR="000215EA" w:rsidRPr="000215EA" w:rsidRDefault="000215EA" w:rsidP="000215EA">
      <w:pPr>
        <w:snapToGrid w:val="0"/>
      </w:pPr>
    </w:p>
    <w:p w:rsidR="000215EA" w:rsidRPr="000215EA" w:rsidRDefault="000215EA" w:rsidP="000215EA">
      <w:pPr>
        <w:widowControl/>
        <w:jc w:val="left"/>
        <w:rPr>
          <w:rFonts w:ascii="HG丸ｺﾞｼｯｸM-PRO" w:eastAsia="HG丸ｺﾞｼｯｸM-PRO" w:hAnsi="HG丸ｺﾞｼｯｸM-PRO"/>
          <w:b/>
          <w:bCs/>
          <w:sz w:val="22"/>
          <w:szCs w:val="22"/>
        </w:rPr>
      </w:pPr>
      <w:r w:rsidRPr="000215EA">
        <w:rPr>
          <w:rFonts w:ascii="HG丸ｺﾞｼｯｸM-PRO" w:eastAsia="HG丸ｺﾞｼｯｸM-PRO" w:hAnsi="HG丸ｺﾞｼｯｸM-PRO"/>
          <w:b/>
          <w:bCs/>
          <w:szCs w:val="22"/>
        </w:rPr>
        <w:br w:type="page"/>
      </w:r>
    </w:p>
    <w:p w:rsidR="000215EA" w:rsidRPr="000215EA" w:rsidRDefault="000215EA" w:rsidP="000215EA">
      <w:pPr>
        <w:pStyle w:val="af"/>
        <w:spacing w:line="276" w:lineRule="auto"/>
        <w:ind w:leftChars="0" w:left="0"/>
        <w:rPr>
          <w:rFonts w:ascii="HG丸ｺﾞｼｯｸM-PRO" w:eastAsia="HG丸ｺﾞｼｯｸM-PRO" w:hAnsi="HG丸ｺﾞｼｯｸM-PRO"/>
          <w:b/>
          <w:bCs/>
          <w:szCs w:val="22"/>
        </w:rPr>
      </w:pPr>
      <w:r w:rsidRPr="000215EA">
        <w:rPr>
          <w:rFonts w:ascii="HG丸ｺﾞｼｯｸM-PRO" w:eastAsia="HG丸ｺﾞｼｯｸM-PRO" w:hAnsi="HG丸ｺﾞｼｯｸM-PRO" w:hint="eastAsia"/>
          <w:b/>
          <w:bCs/>
          <w:szCs w:val="22"/>
        </w:rPr>
        <w:lastRenderedPageBreak/>
        <w:t>②在宅福祉サービスの充実</w:t>
      </w:r>
    </w:p>
    <w:p w:rsidR="000215EA" w:rsidRPr="000215EA" w:rsidRDefault="000215EA" w:rsidP="000215EA">
      <w:pPr>
        <w:pStyle w:val="af"/>
        <w:spacing w:line="276" w:lineRule="auto"/>
        <w:ind w:leftChars="405" w:left="810"/>
        <w:rPr>
          <w:b/>
          <w:bCs/>
        </w:rPr>
      </w:pPr>
    </w:p>
    <w:p w:rsidR="000215EA" w:rsidRPr="000215EA" w:rsidRDefault="000215EA" w:rsidP="00E63869">
      <w:pPr>
        <w:pStyle w:val="af"/>
        <w:spacing w:line="276" w:lineRule="auto"/>
        <w:ind w:leftChars="0" w:left="132" w:hangingChars="60" w:hanging="132"/>
      </w:pPr>
      <w:r w:rsidRPr="000215EA">
        <w:rPr>
          <w:rFonts w:hint="eastAsia"/>
        </w:rPr>
        <w:t>【現状と課題】</w:t>
      </w:r>
    </w:p>
    <w:p w:rsidR="00407245" w:rsidRPr="0074746E" w:rsidRDefault="000215EA" w:rsidP="00407245">
      <w:pPr>
        <w:pStyle w:val="ab"/>
        <w:spacing w:before="120" w:after="120" w:line="276" w:lineRule="auto"/>
        <w:ind w:leftChars="98" w:left="416" w:hangingChars="100" w:hanging="220"/>
      </w:pPr>
      <w:r w:rsidRPr="0074746E">
        <w:rPr>
          <w:rFonts w:hint="eastAsia"/>
        </w:rPr>
        <w:t>・</w:t>
      </w:r>
      <w:r w:rsidR="00407245" w:rsidRPr="0074746E">
        <w:rPr>
          <w:rFonts w:hint="eastAsia"/>
        </w:rPr>
        <w:t>地域生活で必要なサービスを効果的に提供するため、サービス利用計画の定期的な作成とモニタリングが必要です。</w:t>
      </w:r>
    </w:p>
    <w:p w:rsidR="00407245" w:rsidRPr="0074746E" w:rsidRDefault="00407245" w:rsidP="00407245">
      <w:pPr>
        <w:pStyle w:val="ab"/>
        <w:spacing w:before="120" w:after="120" w:line="276" w:lineRule="auto"/>
        <w:ind w:leftChars="98" w:left="416" w:hangingChars="100" w:hanging="220"/>
      </w:pPr>
      <w:r w:rsidRPr="0074746E">
        <w:rPr>
          <w:rFonts w:hint="eastAsia"/>
        </w:rPr>
        <w:t>・障がいの特性（年齢等）により必要とされるサービスは異なり、それに対応した事業所の確保が必要です。また、そのための人材の確保が求められています。</w:t>
      </w:r>
    </w:p>
    <w:p w:rsidR="000215EA" w:rsidRPr="00407245" w:rsidRDefault="00407245" w:rsidP="000215EA">
      <w:pPr>
        <w:pStyle w:val="ab"/>
        <w:spacing w:before="120" w:after="120" w:line="276" w:lineRule="auto"/>
        <w:ind w:leftChars="98" w:left="416" w:hangingChars="100" w:hanging="220"/>
        <w:rPr>
          <w:color w:val="FF0000"/>
        </w:rPr>
      </w:pPr>
      <w:r w:rsidRPr="0074746E">
        <w:rPr>
          <w:rFonts w:hint="eastAsia"/>
        </w:rPr>
        <w:t>・障がい者の社会参加や外出の機会が増えており、必要なサービスの充実が求められています。</w:t>
      </w:r>
    </w:p>
    <w:p w:rsidR="000215EA" w:rsidRPr="000215EA" w:rsidRDefault="000215EA" w:rsidP="000215EA">
      <w:pPr>
        <w:spacing w:line="276" w:lineRule="auto"/>
      </w:pPr>
    </w:p>
    <w:p w:rsidR="000215EA" w:rsidRPr="000215EA" w:rsidRDefault="000215EA" w:rsidP="000215EA">
      <w:pPr>
        <w:pStyle w:val="af"/>
        <w:spacing w:line="276" w:lineRule="auto"/>
        <w:ind w:leftChars="0" w:left="0"/>
      </w:pPr>
      <w:r w:rsidRPr="000215EA">
        <w:rPr>
          <w:rFonts w:hint="eastAsia"/>
        </w:rPr>
        <w:t>【障害者団体等からのヒアリング調査結果】</w:t>
      </w:r>
    </w:p>
    <w:p w:rsidR="000215EA" w:rsidRPr="000215EA" w:rsidRDefault="000215EA" w:rsidP="000215EA">
      <w:pPr>
        <w:pStyle w:val="ab"/>
        <w:spacing w:before="120" w:after="120" w:line="276" w:lineRule="auto"/>
        <w:ind w:leftChars="98" w:left="416" w:hangingChars="100" w:hanging="220"/>
      </w:pPr>
      <w:r w:rsidRPr="000215EA">
        <w:rPr>
          <w:rFonts w:hint="eastAsia"/>
        </w:rPr>
        <w:t>・家族以外に慣れた人や場所をいくつか持つという意味で、日頃から各福祉サービスを活用して社会とのつながりを様々な形で持っておくことが大切だという意見がありました。</w:t>
      </w:r>
    </w:p>
    <w:p w:rsidR="000215EA" w:rsidRPr="000215EA" w:rsidRDefault="000215EA" w:rsidP="000215EA">
      <w:pPr>
        <w:pStyle w:val="ab"/>
        <w:spacing w:before="120" w:after="120" w:line="276" w:lineRule="auto"/>
        <w:ind w:leftChars="98" w:left="416" w:hangingChars="100" w:hanging="220"/>
      </w:pPr>
      <w:r w:rsidRPr="000215EA">
        <w:rPr>
          <w:rFonts w:hint="eastAsia"/>
        </w:rPr>
        <w:t>・ヘルパー不足から移動支援、日中一時支援、ショートステイが計画相談で決めたとおりにサービスが受けられないという意見がありました。</w:t>
      </w:r>
    </w:p>
    <w:p w:rsidR="000215EA" w:rsidRPr="000215EA" w:rsidRDefault="000215EA" w:rsidP="000215EA">
      <w:pPr>
        <w:pStyle w:val="ab"/>
        <w:spacing w:before="120" w:after="120" w:line="276" w:lineRule="auto"/>
        <w:ind w:leftChars="98" w:left="416" w:hangingChars="100" w:hanging="220"/>
      </w:pPr>
      <w:r w:rsidRPr="000215EA">
        <w:rPr>
          <w:rFonts w:hint="eastAsia"/>
        </w:rPr>
        <w:t>・相談支援専門員の増員や質の向上も必要だという意見がありました。</w:t>
      </w:r>
    </w:p>
    <w:p w:rsidR="000215EA" w:rsidRPr="000215EA" w:rsidRDefault="000215EA" w:rsidP="000215EA">
      <w:pPr>
        <w:pStyle w:val="ab"/>
        <w:spacing w:before="120" w:after="120" w:line="276" w:lineRule="auto"/>
        <w:ind w:leftChars="98" w:left="416" w:hangingChars="100" w:hanging="220"/>
      </w:pPr>
    </w:p>
    <w:p w:rsidR="000215EA" w:rsidRPr="000215EA" w:rsidRDefault="000215EA" w:rsidP="000215EA">
      <w:pPr>
        <w:pStyle w:val="af"/>
        <w:spacing w:line="276" w:lineRule="auto"/>
        <w:ind w:leftChars="0" w:left="0"/>
      </w:pPr>
      <w:r w:rsidRPr="000215EA">
        <w:rPr>
          <w:rFonts w:hint="eastAsia"/>
        </w:rPr>
        <w:t>【市民アンケート調査結果】</w:t>
      </w:r>
    </w:p>
    <w:p w:rsidR="000215EA" w:rsidRPr="000215EA" w:rsidRDefault="000215EA" w:rsidP="000215EA">
      <w:pPr>
        <w:pStyle w:val="ab"/>
        <w:spacing w:before="120" w:after="120" w:line="276" w:lineRule="auto"/>
        <w:ind w:leftChars="98" w:left="416" w:hangingChars="100" w:hanging="220"/>
      </w:pPr>
      <w:r w:rsidRPr="000215EA">
        <w:rPr>
          <w:rFonts w:hint="eastAsia"/>
        </w:rPr>
        <w:t>・福祉サービスの利用意向について、利用意向の高いサービス項目をみると、身体障がい者では「補装具の交付・修理」が21.9％で最も多く、次いで、「ホームヘルプサービス（身体介護）」の21.1％で、これらの2項目が20％以上の割合を占めています。知的障がい者をみると、20％以上の割合を占めている項目は多く、「障害者相談支援」の42.0％を先頭に、「移動支援」の33.3％、「グループホーム・ケアホーム」及び「短期入所（ショートステイ）」の29.0％、「放課後等デイサービス」の27.1％、「日中一時支援」の25.6％、「就労継続支援Ｂ型」の24.2％、「自立訓練（生活訓練）」の23.7％、「就労移行支援」の23.2％、「地域活動支援センター」の22.7％、計10項目に及んでいます。精神障がい者をみると、「障害者相談支援」が23.3％で最も多く、次いで、「地域活動支援センター」の22.4％、「ホームヘルプサービス（家事援助）」の20.1％と続いており、これら3項目が20％以上の割合を占めています。</w:t>
      </w:r>
    </w:p>
    <w:p w:rsidR="000215EA" w:rsidRPr="000215EA" w:rsidRDefault="000215EA" w:rsidP="000215EA">
      <w:pPr>
        <w:pStyle w:val="a6"/>
        <w:tabs>
          <w:tab w:val="clear" w:pos="4252"/>
          <w:tab w:val="clear" w:pos="8504"/>
        </w:tabs>
        <w:spacing w:line="276" w:lineRule="auto"/>
        <w:rPr>
          <w:rFonts w:ascii="Century"/>
        </w:rPr>
      </w:pPr>
    </w:p>
    <w:p w:rsidR="000215EA" w:rsidRPr="000215EA" w:rsidRDefault="000215EA" w:rsidP="000215EA">
      <w:pPr>
        <w:widowControl/>
        <w:jc w:val="left"/>
        <w:rPr>
          <w:rFonts w:ascii="ＭＳ ゴシック" w:eastAsia="ＭＳ ゴシック" w:hAnsi="ＭＳ ゴシック"/>
          <w:noProof/>
        </w:rPr>
      </w:pPr>
      <w:r w:rsidRPr="000215EA">
        <w:rPr>
          <w:noProof/>
        </w:rPr>
        <w:br w:type="page"/>
      </w:r>
    </w:p>
    <w:p w:rsidR="000215EA" w:rsidRPr="000215EA" w:rsidRDefault="000215EA" w:rsidP="005D4551">
      <w:pPr>
        <w:pStyle w:val="ae"/>
        <w:ind w:leftChars="-400" w:hangingChars="400" w:hanging="800"/>
        <w:rPr>
          <w:noProof/>
          <w:color w:val="FF0000"/>
        </w:rPr>
      </w:pPr>
      <w:r w:rsidRPr="000215EA">
        <w:rPr>
          <w:rFonts w:hint="eastAsia"/>
          <w:noProof/>
        </w:rPr>
        <w:lastRenderedPageBreak/>
        <w:t>調査結果「今後利用したい福祉サービス」</w:t>
      </w:r>
    </w:p>
    <w:p w:rsidR="000215EA" w:rsidRPr="000215EA" w:rsidRDefault="002B2CA1" w:rsidP="000215EA">
      <w:pPr>
        <w:pStyle w:val="ae"/>
        <w:ind w:left="800" w:firstLineChars="71" w:firstLine="142"/>
        <w:jc w:val="both"/>
        <w:rPr>
          <w:noProof/>
          <w:color w:val="FF0000"/>
        </w:rPr>
      </w:pPr>
      <w:r>
        <w:rPr>
          <w:noProof/>
        </w:rPr>
        <mc:AlternateContent>
          <mc:Choice Requires="wps">
            <w:drawing>
              <wp:anchor distT="0" distB="0" distL="114300" distR="114300" simplePos="0" relativeHeight="251968000" behindDoc="0" locked="0" layoutInCell="1" allowOverlap="1" wp14:anchorId="1B2612E6" wp14:editId="3DACA651">
                <wp:simplePos x="0" y="0"/>
                <wp:positionH relativeFrom="margin">
                  <wp:posOffset>110310</wp:posOffset>
                </wp:positionH>
                <wp:positionV relativeFrom="paragraph">
                  <wp:posOffset>51292</wp:posOffset>
                </wp:positionV>
                <wp:extent cx="4908730" cy="6987396"/>
                <wp:effectExtent l="0" t="0" r="25400" b="23495"/>
                <wp:wrapNone/>
                <wp:docPr id="278" name="角丸四角形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730" cy="6987396"/>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ADA4A3" id="角丸四角形 278" o:spid="_x0000_s1026" style="position:absolute;left:0;text-align:left;margin-left:8.7pt;margin-top:4.05pt;width:386.5pt;height:550.2pt;z-index:25196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" filled="f" strokecolor="gray" strokeweight="1pt">
                <v:stroke dashstyle="1 1"/>
                <v:textbox inset="5.85pt,.7pt,5.85pt,.7pt"/>
                <w10:wrap anchorx="margin"/>
              </v:roundrect>
            </w:pict>
          </mc:Fallback>
        </mc:AlternateContent>
      </w:r>
    </w:p>
    <w:p w:rsidR="000215EA" w:rsidRPr="000215EA" w:rsidRDefault="000215EA" w:rsidP="005D4551">
      <w:pPr>
        <w:pStyle w:val="ae"/>
        <w:ind w:leftChars="-400" w:hangingChars="400" w:hanging="800"/>
        <w:rPr>
          <w:noProof/>
          <w:color w:val="FF0000"/>
        </w:rPr>
      </w:pPr>
      <w:r w:rsidRPr="000215EA">
        <w:rPr>
          <w:noProof/>
        </w:rPr>
        <w:drawing>
          <wp:inline distT="0" distB="0" distL="0" distR="0" wp14:anchorId="2DA20227" wp14:editId="7ADE9B33">
            <wp:extent cx="3672000" cy="2052000"/>
            <wp:effectExtent l="0" t="0" r="5080" b="5715"/>
            <wp:docPr id="2829" name="グラフ 2829">
              <a:extLst xmlns:a="http://schemas.openxmlformats.org/drawingml/2006/main">
                <a:ext uri="{FF2B5EF4-FFF2-40B4-BE49-F238E27FC236}">
                  <a16:creationId xmlns:a16="http://schemas.microsoft.com/office/drawing/2014/main" id="{9608E0BF-791A-4249-8A3C-CE5265B4E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215EA" w:rsidRPr="000215EA" w:rsidRDefault="000215EA" w:rsidP="005D4551">
      <w:pPr>
        <w:ind w:leftChars="-400" w:hangingChars="400" w:hanging="800"/>
      </w:pPr>
    </w:p>
    <w:p w:rsidR="000215EA" w:rsidRDefault="002A39EF" w:rsidP="005D4551">
      <w:r>
        <w:rPr>
          <w:noProof/>
        </w:rPr>
        <w:drawing>
          <wp:anchor distT="0" distB="0" distL="114300" distR="114300" simplePos="0" relativeHeight="251954688" behindDoc="0" locked="0" layoutInCell="1" allowOverlap="1" wp14:anchorId="01D6A86E" wp14:editId="11F731C0">
            <wp:simplePos x="0" y="0"/>
            <wp:positionH relativeFrom="margin">
              <wp:posOffset>611241</wp:posOffset>
            </wp:positionH>
            <wp:positionV relativeFrom="paragraph">
              <wp:posOffset>5715</wp:posOffset>
            </wp:positionV>
            <wp:extent cx="3672205" cy="2040941"/>
            <wp:effectExtent l="0" t="0" r="4445" b="16510"/>
            <wp:wrapNone/>
            <wp:docPr id="106" name="グラフ 106">
              <a:extLst xmlns:a="http://schemas.openxmlformats.org/drawingml/2006/main">
                <a:ext uri="{FF2B5EF4-FFF2-40B4-BE49-F238E27FC236}">
                  <a16:creationId xmlns:a16="http://schemas.microsoft.com/office/drawing/2014/main" id="{63292673-55BB-4E19-B875-9A9160317B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2A39EF" w:rsidRDefault="002A39EF" w:rsidP="005D4551">
      <w:pPr>
        <w:ind w:leftChars="-400" w:hangingChars="400" w:hanging="800"/>
      </w:pPr>
    </w:p>
    <w:p w:rsidR="002A39EF" w:rsidRDefault="002A39EF" w:rsidP="005D4551">
      <w:pPr>
        <w:ind w:leftChars="-400" w:hangingChars="400" w:hanging="800"/>
      </w:pPr>
    </w:p>
    <w:p w:rsidR="002A39EF" w:rsidRDefault="002A39EF" w:rsidP="005D4551">
      <w:pPr>
        <w:ind w:leftChars="-400" w:hangingChars="400" w:hanging="800"/>
      </w:pPr>
    </w:p>
    <w:p w:rsidR="002A39EF" w:rsidRDefault="002A39EF" w:rsidP="005D4551">
      <w:pPr>
        <w:ind w:leftChars="-400" w:hangingChars="400" w:hanging="800"/>
      </w:pPr>
    </w:p>
    <w:p w:rsidR="002A39EF" w:rsidRDefault="002A39EF" w:rsidP="005D4551">
      <w:pPr>
        <w:ind w:leftChars="-400" w:hangingChars="400" w:hanging="800"/>
      </w:pPr>
    </w:p>
    <w:p w:rsidR="002A39EF" w:rsidRDefault="002A39EF" w:rsidP="005D4551">
      <w:pPr>
        <w:ind w:leftChars="-400" w:hangingChars="400" w:hanging="800"/>
      </w:pPr>
    </w:p>
    <w:p w:rsidR="002A39EF" w:rsidRDefault="002A39EF" w:rsidP="005D4551">
      <w:pPr>
        <w:ind w:leftChars="-400" w:hangingChars="400" w:hanging="800"/>
      </w:pPr>
    </w:p>
    <w:p w:rsidR="002A39EF" w:rsidRDefault="002A39EF" w:rsidP="005D4551">
      <w:pPr>
        <w:ind w:leftChars="-400" w:hangingChars="400" w:hanging="800"/>
      </w:pPr>
    </w:p>
    <w:p w:rsidR="002A39EF" w:rsidRDefault="002A39EF" w:rsidP="005D4551">
      <w:pPr>
        <w:ind w:leftChars="-400" w:hangingChars="400" w:hanging="800"/>
      </w:pPr>
    </w:p>
    <w:p w:rsidR="002A39EF" w:rsidRDefault="002A39EF" w:rsidP="005D4551">
      <w:pPr>
        <w:ind w:leftChars="-400" w:hangingChars="400" w:hanging="800"/>
      </w:pPr>
    </w:p>
    <w:p w:rsidR="002A39EF" w:rsidRDefault="002A39EF" w:rsidP="005D4551">
      <w:pPr>
        <w:ind w:leftChars="-400" w:hangingChars="400" w:hanging="800"/>
      </w:pPr>
    </w:p>
    <w:p w:rsidR="002A39EF" w:rsidRDefault="002A39EF" w:rsidP="005D4551">
      <w:pPr>
        <w:ind w:leftChars="-400" w:hangingChars="400" w:hanging="800"/>
      </w:pPr>
    </w:p>
    <w:p w:rsidR="002A39EF" w:rsidRDefault="002A39EF" w:rsidP="005D4551">
      <w:pPr>
        <w:ind w:leftChars="-400" w:hangingChars="400" w:hanging="800"/>
      </w:pPr>
    </w:p>
    <w:p w:rsidR="00BC52FE" w:rsidRPr="000215EA" w:rsidRDefault="00BC52FE" w:rsidP="005D4551">
      <w:pPr>
        <w:ind w:leftChars="-400" w:hangingChars="400" w:hanging="800"/>
      </w:pPr>
      <w:r>
        <w:rPr>
          <w:noProof/>
        </w:rPr>
        <w:drawing>
          <wp:anchor distT="0" distB="0" distL="114300" distR="114300" simplePos="0" relativeHeight="251955712" behindDoc="0" locked="0" layoutInCell="1" allowOverlap="1" wp14:anchorId="22AB9712" wp14:editId="5F266DFB">
            <wp:simplePos x="0" y="0"/>
            <wp:positionH relativeFrom="column">
              <wp:posOffset>627740</wp:posOffset>
            </wp:positionH>
            <wp:positionV relativeFrom="paragraph">
              <wp:posOffset>61583</wp:posOffset>
            </wp:positionV>
            <wp:extent cx="3679190" cy="2201875"/>
            <wp:effectExtent l="0" t="0" r="16510" b="8255"/>
            <wp:wrapNone/>
            <wp:docPr id="109" name="グラフ 109">
              <a:extLst xmlns:a="http://schemas.openxmlformats.org/drawingml/2006/main">
                <a:ext uri="{FF2B5EF4-FFF2-40B4-BE49-F238E27FC236}">
                  <a16:creationId xmlns:a16="http://schemas.microsoft.com/office/drawing/2014/main" id="{45EF855A-3C09-4572-A37C-13851404D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0215EA" w:rsidRPr="000215EA" w:rsidRDefault="000215EA" w:rsidP="005D4551">
      <w:pPr>
        <w:ind w:leftChars="-400" w:hangingChars="400" w:hanging="800"/>
        <w:jc w:val="center"/>
      </w:pPr>
    </w:p>
    <w:p w:rsidR="00117849" w:rsidRDefault="00117849" w:rsidP="005D4551">
      <w:pPr>
        <w:widowControl/>
        <w:ind w:leftChars="-400" w:left="80" w:hangingChars="400" w:hanging="880"/>
        <w:jc w:val="left"/>
        <w:rPr>
          <w:rFonts w:asciiTheme="majorEastAsia" w:eastAsiaTheme="majorEastAsia" w:hAnsiTheme="majorEastAsia"/>
          <w:sz w:val="22"/>
          <w:szCs w:val="22"/>
        </w:rPr>
      </w:pPr>
      <w:r>
        <w:rPr>
          <w:rFonts w:asciiTheme="majorEastAsia" w:eastAsiaTheme="majorEastAsia" w:hAnsiTheme="majorEastAsia"/>
          <w:sz w:val="22"/>
          <w:szCs w:val="22"/>
        </w:rPr>
        <w:br w:type="page"/>
      </w:r>
    </w:p>
    <w:p w:rsidR="008E63C8" w:rsidRPr="000215EA" w:rsidRDefault="008E63C8" w:rsidP="00B133C6">
      <w:pPr>
        <w:widowControl/>
        <w:spacing w:line="276" w:lineRule="auto"/>
        <w:jc w:val="left"/>
        <w:rPr>
          <w:rFonts w:asciiTheme="majorEastAsia" w:eastAsiaTheme="majorEastAsia" w:hAnsiTheme="majorEastAsia"/>
          <w:sz w:val="22"/>
          <w:szCs w:val="22"/>
        </w:rPr>
      </w:pPr>
      <w:r w:rsidRPr="000215EA">
        <w:rPr>
          <w:rFonts w:asciiTheme="majorEastAsia" w:eastAsiaTheme="majorEastAsia" w:hAnsiTheme="majorEastAsia" w:hint="eastAsia"/>
          <w:sz w:val="22"/>
          <w:szCs w:val="22"/>
        </w:rPr>
        <w:lastRenderedPageBreak/>
        <w:t>【施策の方向性】</w:t>
      </w:r>
    </w:p>
    <w:p w:rsidR="00551304" w:rsidRPr="0074746E" w:rsidRDefault="008E63C8" w:rsidP="00551304">
      <w:pPr>
        <w:pStyle w:val="ab"/>
        <w:spacing w:line="276" w:lineRule="auto"/>
        <w:ind w:leftChars="98" w:left="416" w:hangingChars="100" w:hanging="220"/>
      </w:pPr>
      <w:r w:rsidRPr="0074746E">
        <w:rPr>
          <w:rFonts w:hint="eastAsia"/>
        </w:rPr>
        <w:t>・</w:t>
      </w:r>
      <w:r w:rsidR="00551304" w:rsidRPr="0074746E">
        <w:rPr>
          <w:rFonts w:hint="eastAsia"/>
        </w:rPr>
        <w:t>法に基づいた必要なサービスの充実を図るとともに、市独自事業の見直しを行います。</w:t>
      </w:r>
    </w:p>
    <w:p w:rsidR="008E63C8" w:rsidRPr="0074746E" w:rsidRDefault="00551304" w:rsidP="00B133C6">
      <w:pPr>
        <w:pStyle w:val="ab"/>
        <w:spacing w:line="276" w:lineRule="auto"/>
        <w:ind w:leftChars="98" w:left="416" w:hangingChars="100" w:hanging="220"/>
      </w:pPr>
      <w:r w:rsidRPr="0074746E">
        <w:rPr>
          <w:rFonts w:hint="eastAsia"/>
        </w:rPr>
        <w:t>・各サービスの利用状況を把握し、適正な予算措置を行います。</w:t>
      </w:r>
    </w:p>
    <w:p w:rsidR="008E63C8" w:rsidRPr="000215EA" w:rsidRDefault="008E63C8" w:rsidP="00B133C6">
      <w:pPr>
        <w:pStyle w:val="a6"/>
        <w:tabs>
          <w:tab w:val="clear" w:pos="4252"/>
          <w:tab w:val="clear" w:pos="8504"/>
        </w:tabs>
        <w:rPr>
          <w:rFonts w:ascii="Century"/>
        </w:rPr>
      </w:pP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95582F"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95582F" w:rsidRPr="000215EA" w:rsidRDefault="0095582F"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95582F" w:rsidRPr="000215EA" w:rsidRDefault="0095582F"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95582F" w:rsidRPr="000215EA" w:rsidRDefault="0095582F"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rPr>
                <w:spacing w:val="-6"/>
              </w:rPr>
            </w:pPr>
            <w:r w:rsidRPr="000215EA">
              <w:rPr>
                <w:rFonts w:hint="eastAsia"/>
                <w:spacing w:val="-6"/>
              </w:rPr>
              <w:t>配食サービス事業の実施</w:t>
            </w:r>
          </w:p>
          <w:p w:rsidR="008E63C8" w:rsidRPr="000215EA" w:rsidRDefault="008E63C8" w:rsidP="00B133C6">
            <w:pPr>
              <w:pStyle w:val="afff6"/>
            </w:pPr>
            <w:r w:rsidRPr="000215EA">
              <w:rPr>
                <w:rFonts w:hint="eastAsia"/>
              </w:rPr>
              <w:t>対象：身体障がい者</w:t>
            </w:r>
          </w:p>
        </w:tc>
        <w:tc>
          <w:tcPr>
            <w:tcW w:w="4678" w:type="dxa"/>
            <w:vAlign w:val="center"/>
          </w:tcPr>
          <w:p w:rsidR="008E63C8" w:rsidRPr="000215EA" w:rsidRDefault="008E63C8" w:rsidP="00B133C6">
            <w:pPr>
              <w:pStyle w:val="afff7"/>
              <w:spacing w:before="24" w:after="24"/>
            </w:pPr>
            <w:r w:rsidRPr="000215EA">
              <w:rPr>
                <w:rFonts w:hint="eastAsia"/>
              </w:rPr>
              <w:t>○障がいがあるために食事の支度が困難な障がい者に対し、食生活の維持向上の支援、健康保持等を目的として夕食を提供します。</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介護保険課</w:t>
            </w:r>
          </w:p>
        </w:tc>
      </w:tr>
      <w:tr w:rsidR="00AF3D30" w:rsidRPr="000215EA" w:rsidTr="00A84970">
        <w:trPr>
          <w:cantSplit/>
        </w:trPr>
        <w:tc>
          <w:tcPr>
            <w:tcW w:w="2268" w:type="dxa"/>
            <w:tcBorders>
              <w:bottom w:val="single" w:sz="6" w:space="0" w:color="999999"/>
            </w:tcBorders>
            <w:shd w:val="clear" w:color="auto" w:fill="E6E6E6"/>
            <w:vAlign w:val="center"/>
          </w:tcPr>
          <w:p w:rsidR="00427C9E" w:rsidRPr="000215EA" w:rsidRDefault="00224969" w:rsidP="00B133C6">
            <w:pPr>
              <w:pStyle w:val="afff6"/>
            </w:pPr>
            <w:r w:rsidRPr="000215EA">
              <w:rPr>
                <w:rFonts w:hint="eastAsia"/>
              </w:rPr>
              <w:t>移送サービス事業の実施</w:t>
            </w:r>
          </w:p>
          <w:p w:rsidR="00AF3D30" w:rsidRPr="000215EA" w:rsidRDefault="00427C9E" w:rsidP="00B133C6">
            <w:pPr>
              <w:pStyle w:val="afff6"/>
            </w:pPr>
            <w:r w:rsidRPr="000215EA">
              <w:rPr>
                <w:rFonts w:hint="eastAsia"/>
              </w:rPr>
              <w:t>対象</w:t>
            </w:r>
            <w:r w:rsidR="00224969" w:rsidRPr="000215EA">
              <w:rPr>
                <w:rFonts w:hint="eastAsia"/>
              </w:rPr>
              <w:t>：身体障がい者</w:t>
            </w:r>
          </w:p>
        </w:tc>
        <w:tc>
          <w:tcPr>
            <w:tcW w:w="4678" w:type="dxa"/>
            <w:tcBorders>
              <w:bottom w:val="single" w:sz="6" w:space="0" w:color="999999"/>
            </w:tcBorders>
            <w:vAlign w:val="center"/>
          </w:tcPr>
          <w:p w:rsidR="00AF3D30" w:rsidRPr="000215EA" w:rsidRDefault="00224969" w:rsidP="00B133C6">
            <w:pPr>
              <w:pStyle w:val="afff7"/>
              <w:spacing w:before="24" w:after="24"/>
            </w:pPr>
            <w:r w:rsidRPr="000215EA">
              <w:rPr>
                <w:rFonts w:hint="eastAsia"/>
              </w:rPr>
              <w:t>○在宅で身体障がいのために歩行が困難な方、又は寝たきり等の状態により一般交通機関を利用することが困難な方を対象</w:t>
            </w:r>
          </w:p>
          <w:p w:rsidR="00224969" w:rsidRPr="000215EA" w:rsidRDefault="00224969" w:rsidP="00B133C6">
            <w:pPr>
              <w:pStyle w:val="afff7"/>
              <w:spacing w:before="24" w:after="24"/>
            </w:pPr>
            <w:r w:rsidRPr="000215EA">
              <w:rPr>
                <w:rFonts w:hint="eastAsia"/>
              </w:rPr>
              <w:t>○病院への通院や入退院の時等、福祉車両により送迎をするサービスを行います。</w:t>
            </w:r>
          </w:p>
        </w:tc>
        <w:tc>
          <w:tcPr>
            <w:tcW w:w="1559" w:type="dxa"/>
            <w:tcBorders>
              <w:bottom w:val="single" w:sz="6" w:space="0" w:color="999999"/>
            </w:tcBorders>
            <w:vAlign w:val="center"/>
          </w:tcPr>
          <w:p w:rsidR="00AF3D30" w:rsidRPr="000215EA" w:rsidRDefault="00224969"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福祉長寿</w:t>
            </w:r>
            <w:r w:rsidR="00427C9E" w:rsidRPr="000215EA">
              <w:rPr>
                <w:rFonts w:ascii="ＭＳ ゴシック" w:eastAsia="ＭＳ ゴシック" w:hAnsi="ＭＳ ゴシック" w:hint="eastAsia"/>
                <w:sz w:val="18"/>
                <w:szCs w:val="18"/>
              </w:rPr>
              <w:t>課</w:t>
            </w:r>
          </w:p>
        </w:tc>
      </w:tr>
      <w:tr w:rsidR="008E63C8" w:rsidRPr="000215EA" w:rsidTr="00A84970">
        <w:trPr>
          <w:cantSplit/>
        </w:trPr>
        <w:tc>
          <w:tcPr>
            <w:tcW w:w="2268" w:type="dxa"/>
            <w:tcBorders>
              <w:bottom w:val="single" w:sz="6" w:space="0" w:color="999999"/>
            </w:tcBorders>
            <w:shd w:val="clear" w:color="auto" w:fill="E6E6E6"/>
            <w:vAlign w:val="center"/>
          </w:tcPr>
          <w:p w:rsidR="008E63C8" w:rsidRPr="000215EA" w:rsidRDefault="008E63C8" w:rsidP="00A61F38">
            <w:pPr>
              <w:pStyle w:val="afff6"/>
            </w:pPr>
            <w:r w:rsidRPr="0074746E">
              <w:rPr>
                <w:rFonts w:hint="eastAsia"/>
              </w:rPr>
              <w:t>ファミリー・サポート事業の実施</w:t>
            </w:r>
          </w:p>
        </w:tc>
        <w:tc>
          <w:tcPr>
            <w:tcW w:w="4678" w:type="dxa"/>
            <w:tcBorders>
              <w:bottom w:val="single" w:sz="6" w:space="0" w:color="999999"/>
            </w:tcBorders>
            <w:vAlign w:val="center"/>
          </w:tcPr>
          <w:p w:rsidR="008E63C8" w:rsidRPr="005D4551" w:rsidRDefault="008E63C8" w:rsidP="00B133C6">
            <w:pPr>
              <w:pStyle w:val="afff7"/>
              <w:spacing w:before="24" w:after="24"/>
              <w:rPr>
                <w:color w:val="000000" w:themeColor="text1"/>
              </w:rPr>
            </w:pPr>
            <w:r w:rsidRPr="005D4551">
              <w:rPr>
                <w:rFonts w:hint="eastAsia"/>
                <w:color w:val="000000" w:themeColor="text1"/>
              </w:rPr>
              <w:t>○「子育ての手助けが欲しい人」（利用会員）と「子育ての手助けをしたい人」（協力会員）を結びつけて、子育ての相互援助活動を応援する有償の会員制組織があります。</w:t>
            </w:r>
          </w:p>
          <w:p w:rsidR="008E63C8" w:rsidRPr="005D4551" w:rsidRDefault="008E63C8" w:rsidP="00B133C6">
            <w:pPr>
              <w:pStyle w:val="afff7"/>
              <w:spacing w:before="24" w:after="24"/>
              <w:rPr>
                <w:color w:val="000000" w:themeColor="text1"/>
              </w:rPr>
            </w:pPr>
            <w:r w:rsidRPr="005D4551">
              <w:rPr>
                <w:rFonts w:hint="eastAsia"/>
                <w:color w:val="000000" w:themeColor="text1"/>
              </w:rPr>
              <w:t>○障がい児については、小学校</w:t>
            </w:r>
            <w:r w:rsidRPr="005D4551">
              <w:rPr>
                <w:color w:val="000000" w:themeColor="text1"/>
              </w:rPr>
              <w:t xml:space="preserve">6 </w:t>
            </w:r>
            <w:r w:rsidRPr="005D4551">
              <w:rPr>
                <w:rFonts w:hint="eastAsia"/>
                <w:color w:val="000000" w:themeColor="text1"/>
              </w:rPr>
              <w:t>年生以下の子どもを持った方が利用できます。</w:t>
            </w:r>
          </w:p>
          <w:p w:rsidR="008E63C8" w:rsidRPr="005D4551" w:rsidRDefault="008E63C8" w:rsidP="00741A68">
            <w:pPr>
              <w:snapToGrid w:val="0"/>
              <w:spacing w:beforeLines="10" w:before="24" w:afterLines="10" w:after="24"/>
              <w:ind w:firstLineChars="100" w:firstLine="180"/>
              <w:rPr>
                <w:rFonts w:ascii="ＭＳ ゴシック" w:eastAsia="ＭＳ ゴシック" w:hAnsi="ＭＳ ゴシック"/>
                <w:color w:val="000000" w:themeColor="text1"/>
                <w:sz w:val="18"/>
                <w:szCs w:val="18"/>
              </w:rPr>
            </w:pPr>
            <w:r w:rsidRPr="0074746E">
              <w:rPr>
                <w:rFonts w:ascii="ＭＳ ゴシック" w:eastAsia="ＭＳ ゴシック" w:hAnsi="ＭＳ ゴシック" w:hint="eastAsia"/>
                <w:sz w:val="18"/>
                <w:szCs w:val="18"/>
              </w:rPr>
              <w:t>市は円滑な事業の推進を支援します。</w:t>
            </w:r>
          </w:p>
        </w:tc>
        <w:tc>
          <w:tcPr>
            <w:tcW w:w="1559" w:type="dxa"/>
            <w:tcBorders>
              <w:bottom w:val="single" w:sz="6" w:space="0" w:color="999999"/>
            </w:tcBorders>
            <w:vAlign w:val="center"/>
          </w:tcPr>
          <w:p w:rsidR="008E63C8" w:rsidRPr="005D4551" w:rsidRDefault="005C09A2" w:rsidP="00B133C6">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子ども育成</w:t>
            </w:r>
            <w:r w:rsidR="008E63C8" w:rsidRPr="005D4551">
              <w:rPr>
                <w:rFonts w:ascii="ＭＳ ゴシック" w:eastAsia="ＭＳ ゴシック" w:hAnsi="ＭＳ ゴシック" w:hint="eastAsia"/>
                <w:color w:val="000000" w:themeColor="text1"/>
                <w:sz w:val="18"/>
                <w:szCs w:val="18"/>
              </w:rPr>
              <w:t>課</w:t>
            </w: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pPr>
            <w:r w:rsidRPr="000215EA">
              <w:rPr>
                <w:rFonts w:hint="eastAsia"/>
              </w:rPr>
              <w:t>施設通所交通費助成の実施</w:t>
            </w:r>
          </w:p>
        </w:tc>
        <w:tc>
          <w:tcPr>
            <w:tcW w:w="4678" w:type="dxa"/>
            <w:vAlign w:val="center"/>
          </w:tcPr>
          <w:p w:rsidR="008E63C8" w:rsidRPr="005D4551" w:rsidRDefault="008E63C8" w:rsidP="00B133C6">
            <w:pPr>
              <w:pStyle w:val="afff7"/>
              <w:spacing w:before="24" w:after="24"/>
              <w:rPr>
                <w:color w:val="000000" w:themeColor="text1"/>
              </w:rPr>
            </w:pPr>
            <w:r w:rsidRPr="005D4551">
              <w:rPr>
                <w:rFonts w:hint="eastAsia"/>
                <w:color w:val="000000" w:themeColor="text1"/>
              </w:rPr>
              <w:t>○施設等へ通所する際の交通費を助成し</w:t>
            </w:r>
            <w:r w:rsidR="005C09A2" w:rsidRPr="005D4551">
              <w:rPr>
                <w:rFonts w:hint="eastAsia"/>
                <w:color w:val="000000" w:themeColor="text1"/>
              </w:rPr>
              <w:t>社会参加を推進し</w:t>
            </w:r>
            <w:r w:rsidRPr="005D4551">
              <w:rPr>
                <w:rFonts w:hint="eastAsia"/>
                <w:color w:val="000000" w:themeColor="text1"/>
              </w:rPr>
              <w:t>ます。</w:t>
            </w:r>
            <w:r w:rsidRPr="005D4551">
              <w:rPr>
                <w:color w:val="000000" w:themeColor="text1"/>
              </w:rPr>
              <w:br/>
            </w:r>
            <w:r w:rsidRPr="005D4551">
              <w:rPr>
                <w:rFonts w:hint="eastAsia"/>
                <w:color w:val="000000" w:themeColor="text1"/>
              </w:rPr>
              <w:t>対象：障害者支援施設、就労移行支援・就労継続支援事業所、地域活動支援センター等</w:t>
            </w:r>
          </w:p>
        </w:tc>
        <w:tc>
          <w:tcPr>
            <w:tcW w:w="1559" w:type="dxa"/>
            <w:vAlign w:val="center"/>
          </w:tcPr>
          <w:p w:rsidR="008E63C8" w:rsidRPr="005D4551" w:rsidRDefault="008E63C8" w:rsidP="00B133C6">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障がい福祉課</w:t>
            </w: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pPr>
            <w:r w:rsidRPr="000215EA">
              <w:rPr>
                <w:rFonts w:hint="eastAsia"/>
              </w:rPr>
              <w:t>コミュニティバス運行事業</w:t>
            </w:r>
          </w:p>
        </w:tc>
        <w:tc>
          <w:tcPr>
            <w:tcW w:w="4678" w:type="dxa"/>
            <w:vAlign w:val="center"/>
          </w:tcPr>
          <w:p w:rsidR="008E63C8" w:rsidRPr="005D4551" w:rsidRDefault="008E63C8" w:rsidP="00B133C6">
            <w:pPr>
              <w:pStyle w:val="afff7"/>
              <w:spacing w:before="24" w:after="24"/>
              <w:rPr>
                <w:color w:val="000000" w:themeColor="text1"/>
              </w:rPr>
            </w:pPr>
            <w:r w:rsidRPr="005D4551">
              <w:rPr>
                <w:rFonts w:hint="eastAsia"/>
                <w:color w:val="000000" w:themeColor="text1"/>
              </w:rPr>
              <w:t>○現在のコミュニティバス運行の見直しを図り、さらなる利便性の向上、移動制約者等の社会参加の寄与、生活交通の向上を図ります。</w:t>
            </w:r>
          </w:p>
        </w:tc>
        <w:tc>
          <w:tcPr>
            <w:tcW w:w="1559" w:type="dxa"/>
            <w:vAlign w:val="center"/>
          </w:tcPr>
          <w:p w:rsidR="008E63C8" w:rsidRPr="005D4551" w:rsidRDefault="008E63C8" w:rsidP="00B133C6">
            <w:pPr>
              <w:pStyle w:val="aff0"/>
              <w:tabs>
                <w:tab w:val="clear" w:pos="0"/>
                <w:tab w:val="clear" w:pos="9020"/>
              </w:tabs>
              <w:snapToGrid w:val="0"/>
              <w:spacing w:line="240" w:lineRule="auto"/>
              <w:rPr>
                <w:color w:val="000000" w:themeColor="text1"/>
                <w:szCs w:val="18"/>
              </w:rPr>
            </w:pPr>
            <w:r w:rsidRPr="005D4551">
              <w:rPr>
                <w:rFonts w:hint="eastAsia"/>
                <w:color w:val="000000" w:themeColor="text1"/>
                <w:szCs w:val="18"/>
              </w:rPr>
              <w:t>都市計画課</w:t>
            </w:r>
          </w:p>
        </w:tc>
      </w:tr>
      <w:tr w:rsidR="008E63C8" w:rsidRPr="000215EA" w:rsidTr="00A84970">
        <w:trPr>
          <w:cantSplit/>
          <w:trHeight w:val="765"/>
        </w:trPr>
        <w:tc>
          <w:tcPr>
            <w:tcW w:w="2268" w:type="dxa"/>
            <w:tcBorders>
              <w:bottom w:val="single" w:sz="6" w:space="0" w:color="999999"/>
            </w:tcBorders>
            <w:shd w:val="clear" w:color="auto" w:fill="E6E6E6"/>
            <w:vAlign w:val="center"/>
          </w:tcPr>
          <w:p w:rsidR="008E63C8" w:rsidRPr="000215EA" w:rsidRDefault="008E63C8" w:rsidP="00B133C6">
            <w:pPr>
              <w:pStyle w:val="afff6"/>
            </w:pPr>
            <w:r w:rsidRPr="000215EA">
              <w:rPr>
                <w:rFonts w:hint="eastAsia"/>
              </w:rPr>
              <w:t>各種在宅福祉サービスの実施</w:t>
            </w:r>
          </w:p>
        </w:tc>
        <w:tc>
          <w:tcPr>
            <w:tcW w:w="4678" w:type="dxa"/>
            <w:tcBorders>
              <w:bottom w:val="single" w:sz="6" w:space="0" w:color="999999"/>
            </w:tcBorders>
            <w:vAlign w:val="center"/>
          </w:tcPr>
          <w:p w:rsidR="008E63C8" w:rsidRPr="005D4551" w:rsidRDefault="008E63C8" w:rsidP="00B133C6">
            <w:pPr>
              <w:pStyle w:val="afff7"/>
              <w:spacing w:before="24" w:after="24"/>
              <w:rPr>
                <w:color w:val="000000" w:themeColor="text1"/>
              </w:rPr>
            </w:pPr>
            <w:r w:rsidRPr="005D4551">
              <w:rPr>
                <w:rFonts w:hint="eastAsia"/>
                <w:color w:val="000000" w:themeColor="text1"/>
              </w:rPr>
              <w:t>○福祉タクシー</w:t>
            </w:r>
            <w:r w:rsidR="005C09A2" w:rsidRPr="005D4551">
              <w:rPr>
                <w:rFonts w:hint="eastAsia"/>
                <w:color w:val="000000" w:themeColor="text1"/>
              </w:rPr>
              <w:t>（自動車燃料給油）</w:t>
            </w:r>
            <w:r w:rsidRPr="005D4551">
              <w:rPr>
                <w:rFonts w:hint="eastAsia"/>
                <w:color w:val="000000" w:themeColor="text1"/>
              </w:rPr>
              <w:t>利用券等の各種福祉サービスを展開します。</w:t>
            </w:r>
          </w:p>
          <w:p w:rsidR="008E63C8" w:rsidRPr="005D4551" w:rsidRDefault="008E63C8" w:rsidP="00B133C6">
            <w:pPr>
              <w:pStyle w:val="afff7"/>
              <w:spacing w:before="24" w:after="24"/>
              <w:rPr>
                <w:color w:val="000000" w:themeColor="text1"/>
              </w:rPr>
            </w:pPr>
            <w:r w:rsidRPr="005D4551">
              <w:rPr>
                <w:rFonts w:hint="eastAsia"/>
                <w:color w:val="000000" w:themeColor="text1"/>
              </w:rPr>
              <w:t>○時代の推移に基づく事業のあり方等について検討します。</w:t>
            </w:r>
          </w:p>
        </w:tc>
        <w:tc>
          <w:tcPr>
            <w:tcW w:w="1559" w:type="dxa"/>
            <w:tcBorders>
              <w:bottom w:val="single" w:sz="6" w:space="0" w:color="999999"/>
            </w:tcBorders>
            <w:vAlign w:val="center"/>
          </w:tcPr>
          <w:p w:rsidR="008E63C8" w:rsidRPr="005D4551" w:rsidRDefault="008E63C8" w:rsidP="00B133C6">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障がい福祉課</w:t>
            </w:r>
          </w:p>
        </w:tc>
      </w:tr>
    </w:tbl>
    <w:p w:rsidR="008E63C8" w:rsidRPr="000215EA" w:rsidRDefault="008E63C8" w:rsidP="00B133C6"/>
    <w:p w:rsidR="008E63C8" w:rsidRPr="000215EA" w:rsidRDefault="008E63C8" w:rsidP="00B133C6"/>
    <w:p w:rsidR="008F23E5" w:rsidRPr="000215EA" w:rsidRDefault="008F23E5" w:rsidP="00B133C6">
      <w:r w:rsidRPr="000215EA">
        <w:rPr>
          <w:rFonts w:ascii="HG丸ｺﾞｼｯｸM-PRO" w:eastAsia="HG丸ｺﾞｼｯｸM-PRO" w:hAnsi="HG丸ｺﾞｼｯｸM-PRO" w:hint="eastAsia"/>
          <w:b/>
          <w:bCs/>
          <w:sz w:val="22"/>
          <w:szCs w:val="22"/>
        </w:rPr>
        <w:t>③住宅・住機能の充実</w:t>
      </w:r>
    </w:p>
    <w:p w:rsidR="008E63C8" w:rsidRPr="000215EA" w:rsidRDefault="008E63C8" w:rsidP="00B133C6">
      <w:pPr>
        <w:pStyle w:val="af"/>
        <w:spacing w:line="276" w:lineRule="auto"/>
        <w:ind w:leftChars="0" w:left="0"/>
      </w:pPr>
    </w:p>
    <w:p w:rsidR="008F23E5" w:rsidRPr="000215EA" w:rsidRDefault="008F23E5" w:rsidP="00551304">
      <w:pPr>
        <w:pStyle w:val="af"/>
        <w:spacing w:line="276" w:lineRule="auto"/>
        <w:ind w:leftChars="0" w:left="0"/>
        <w:rPr>
          <w:rFonts w:ascii="HG丸ｺﾞｼｯｸM-PRO" w:eastAsia="HG丸ｺﾞｼｯｸM-PRO"/>
        </w:rPr>
      </w:pPr>
      <w:r w:rsidRPr="000215EA">
        <w:rPr>
          <w:rFonts w:hint="eastAsia"/>
        </w:rPr>
        <w:t xml:space="preserve">【現状と課題】　</w:t>
      </w:r>
    </w:p>
    <w:p w:rsidR="008F23E5" w:rsidRPr="0074746E" w:rsidRDefault="008F23E5" w:rsidP="00B133C6">
      <w:pPr>
        <w:pStyle w:val="ab"/>
        <w:spacing w:line="276" w:lineRule="auto"/>
        <w:ind w:leftChars="98" w:left="416" w:hangingChars="100" w:hanging="220"/>
      </w:pPr>
      <w:r w:rsidRPr="0074746E">
        <w:rPr>
          <w:rFonts w:hint="eastAsia"/>
        </w:rPr>
        <w:t>・</w:t>
      </w:r>
      <w:r w:rsidR="00551304" w:rsidRPr="0074746E">
        <w:rPr>
          <w:rFonts w:hint="eastAsia"/>
        </w:rPr>
        <w:t>在宅での住環境整備の促進を図るための住宅改修費について経済的支援を行っています。</w:t>
      </w:r>
    </w:p>
    <w:p w:rsidR="00551304" w:rsidRPr="00551304" w:rsidRDefault="00551304" w:rsidP="00B133C6">
      <w:pPr>
        <w:pStyle w:val="ab"/>
        <w:spacing w:line="276" w:lineRule="auto"/>
        <w:ind w:leftChars="98" w:left="416" w:hangingChars="100" w:hanging="220"/>
        <w:rPr>
          <w:color w:val="FF0000"/>
        </w:rPr>
      </w:pPr>
      <w:r w:rsidRPr="0074746E">
        <w:rPr>
          <w:rFonts w:hint="eastAsia"/>
        </w:rPr>
        <w:t>・住み慣れた地域での生活を継続するため、グループホームの充実等の支援が求められています。</w:t>
      </w:r>
    </w:p>
    <w:p w:rsidR="008F23E5" w:rsidRPr="000215EA" w:rsidRDefault="008F23E5" w:rsidP="00B133C6">
      <w:pPr>
        <w:snapToGrid w:val="0"/>
        <w:spacing w:line="276" w:lineRule="auto"/>
        <w:rPr>
          <w:sz w:val="14"/>
        </w:rPr>
      </w:pPr>
    </w:p>
    <w:p w:rsidR="008F23E5" w:rsidRPr="000215EA" w:rsidRDefault="008F23E5" w:rsidP="00B133C6">
      <w:pPr>
        <w:pStyle w:val="af"/>
        <w:spacing w:line="276" w:lineRule="auto"/>
        <w:ind w:leftChars="0" w:left="0"/>
      </w:pPr>
      <w:r w:rsidRPr="000215EA">
        <w:rPr>
          <w:rFonts w:hint="eastAsia"/>
        </w:rPr>
        <w:t>【障害者団体等からのヒアリング調査結果】</w:t>
      </w:r>
    </w:p>
    <w:p w:rsidR="00B14E09" w:rsidRPr="000215EA" w:rsidRDefault="00B14E09" w:rsidP="00B133C6">
      <w:pPr>
        <w:pStyle w:val="ab"/>
        <w:spacing w:line="276" w:lineRule="auto"/>
        <w:ind w:leftChars="98" w:left="416" w:hangingChars="100" w:hanging="220"/>
      </w:pPr>
      <w:r w:rsidRPr="000215EA">
        <w:rPr>
          <w:rFonts w:hint="eastAsia"/>
        </w:rPr>
        <w:t>・市内にグループホームが少ないという意見がありました。</w:t>
      </w:r>
    </w:p>
    <w:p w:rsidR="0017004D" w:rsidRPr="000215EA" w:rsidRDefault="0017004D" w:rsidP="00B133C6">
      <w:pPr>
        <w:pStyle w:val="ab"/>
        <w:spacing w:line="276" w:lineRule="auto"/>
        <w:ind w:leftChars="98" w:left="416" w:hangingChars="100" w:hanging="220"/>
      </w:pPr>
      <w:r w:rsidRPr="000215EA">
        <w:rPr>
          <w:rFonts w:hint="eastAsia"/>
        </w:rPr>
        <w:t>・一人暮らしの準備段階としてグループホーム</w:t>
      </w:r>
      <w:r w:rsidR="00B14E09" w:rsidRPr="000215EA">
        <w:rPr>
          <w:rFonts w:hint="eastAsia"/>
        </w:rPr>
        <w:t>が</w:t>
      </w:r>
      <w:r w:rsidRPr="000215EA">
        <w:rPr>
          <w:rFonts w:hint="eastAsia"/>
        </w:rPr>
        <w:t>必要だと思うが、数が足りていない</w:t>
      </w:r>
      <w:r w:rsidR="00B14E09" w:rsidRPr="000215EA">
        <w:rPr>
          <w:rFonts w:hint="eastAsia"/>
        </w:rPr>
        <w:t>という意見がありました。</w:t>
      </w:r>
    </w:p>
    <w:p w:rsidR="0017004D" w:rsidRPr="000215EA" w:rsidRDefault="0017004D" w:rsidP="00B133C6">
      <w:pPr>
        <w:pStyle w:val="ab"/>
        <w:spacing w:line="276" w:lineRule="auto"/>
        <w:ind w:leftChars="98" w:left="416" w:hangingChars="100" w:hanging="220"/>
      </w:pPr>
      <w:r w:rsidRPr="000215EA">
        <w:rPr>
          <w:rFonts w:hint="eastAsia"/>
        </w:rPr>
        <w:t>・高齢で介護や医療処置が必要な方の受入もできるグループホーム等の居住施設がほとんどない</w:t>
      </w:r>
      <w:r w:rsidR="00B14E09" w:rsidRPr="000215EA">
        <w:rPr>
          <w:rFonts w:hint="eastAsia"/>
        </w:rPr>
        <w:t>という意見がありました</w:t>
      </w:r>
      <w:r w:rsidRPr="000215EA">
        <w:rPr>
          <w:rFonts w:hint="eastAsia"/>
        </w:rPr>
        <w:t>。</w:t>
      </w:r>
    </w:p>
    <w:p w:rsidR="0017004D" w:rsidRPr="000215EA" w:rsidRDefault="0017004D" w:rsidP="00B133C6">
      <w:pPr>
        <w:pStyle w:val="ab"/>
        <w:spacing w:line="276" w:lineRule="auto"/>
        <w:ind w:leftChars="98" w:left="416" w:hangingChars="100" w:hanging="220"/>
      </w:pPr>
    </w:p>
    <w:p w:rsidR="008F23E5" w:rsidRPr="000215EA" w:rsidRDefault="008F23E5" w:rsidP="00B133C6">
      <w:pPr>
        <w:snapToGrid w:val="0"/>
        <w:spacing w:line="276" w:lineRule="auto"/>
        <w:rPr>
          <w:sz w:val="14"/>
        </w:rPr>
      </w:pPr>
    </w:p>
    <w:p w:rsidR="008F23E5" w:rsidRPr="000215EA" w:rsidRDefault="008F23E5" w:rsidP="00B133C6">
      <w:pPr>
        <w:pStyle w:val="af"/>
        <w:spacing w:line="276" w:lineRule="auto"/>
        <w:ind w:leftChars="0" w:left="0"/>
      </w:pPr>
      <w:r w:rsidRPr="000215EA">
        <w:rPr>
          <w:rFonts w:hint="eastAsia"/>
        </w:rPr>
        <w:lastRenderedPageBreak/>
        <w:t>【市民アンケート調査結果】</w:t>
      </w:r>
    </w:p>
    <w:p w:rsidR="008F23E5" w:rsidRPr="000215EA" w:rsidRDefault="008F23E5" w:rsidP="00B133C6">
      <w:pPr>
        <w:pStyle w:val="ab"/>
        <w:spacing w:line="276" w:lineRule="auto"/>
        <w:ind w:leftChars="98" w:left="416" w:hangingChars="100" w:hanging="220"/>
      </w:pPr>
      <w:r w:rsidRPr="000215EA">
        <w:rPr>
          <w:rFonts w:hint="eastAsia"/>
        </w:rPr>
        <w:t>・障がいのある人が自立した生活を送るために必要なことについて、知的障がい者では「障がいに配慮した公営住宅やグループホームの整備等、生活の場の確保」の割合が</w:t>
      </w:r>
      <w:r w:rsidR="00DC2BDA" w:rsidRPr="000215EA">
        <w:t>51.2</w:t>
      </w:r>
      <w:r w:rsidRPr="000215EA">
        <w:rPr>
          <w:rFonts w:hint="eastAsia"/>
        </w:rPr>
        <w:t>％</w:t>
      </w:r>
      <w:r w:rsidR="001B78CC" w:rsidRPr="000215EA">
        <w:rPr>
          <w:rFonts w:hint="eastAsia"/>
        </w:rPr>
        <w:t>、精神障がい者では</w:t>
      </w:r>
      <w:r w:rsidR="00FC1EB9" w:rsidRPr="000215EA">
        <w:t>30.9</w:t>
      </w:r>
      <w:r w:rsidR="001B78CC" w:rsidRPr="000215EA">
        <w:rPr>
          <w:rFonts w:hint="eastAsia"/>
        </w:rPr>
        <w:t>％</w:t>
      </w:r>
      <w:r w:rsidRPr="000215EA">
        <w:rPr>
          <w:rFonts w:hint="eastAsia"/>
        </w:rPr>
        <w:t>と</w:t>
      </w:r>
      <w:r w:rsidR="001B78CC" w:rsidRPr="000215EA">
        <w:rPr>
          <w:rFonts w:hint="eastAsia"/>
        </w:rPr>
        <w:t>身体障がい者の</w:t>
      </w:r>
      <w:r w:rsidR="00FC1EB9" w:rsidRPr="000215EA">
        <w:t>26.3</w:t>
      </w:r>
      <w:r w:rsidR="001B78CC" w:rsidRPr="000215EA">
        <w:rPr>
          <w:rFonts w:hint="eastAsia"/>
        </w:rPr>
        <w:t>％に比べて</w:t>
      </w:r>
      <w:r w:rsidRPr="000215EA">
        <w:rPr>
          <w:rFonts w:hint="eastAsia"/>
        </w:rPr>
        <w:t>高くなっています。</w:t>
      </w:r>
    </w:p>
    <w:p w:rsidR="008E63C8" w:rsidRPr="000215EA" w:rsidRDefault="00DD2BB4" w:rsidP="00B133C6">
      <w:pPr>
        <w:pStyle w:val="ab"/>
        <w:spacing w:line="276" w:lineRule="auto"/>
        <w:ind w:leftChars="98" w:left="416" w:hangingChars="100" w:hanging="220"/>
      </w:pPr>
      <w:r w:rsidRPr="000215EA">
        <w:rPr>
          <w:rFonts w:hint="eastAsia"/>
        </w:rPr>
        <w:t>・</w:t>
      </w:r>
      <w:r w:rsidR="00FC1EB9" w:rsidRPr="000215EA">
        <w:rPr>
          <w:rFonts w:hint="eastAsia"/>
        </w:rPr>
        <w:t>普段</w:t>
      </w:r>
      <w:r w:rsidRPr="000215EA">
        <w:rPr>
          <w:rFonts w:hint="eastAsia"/>
        </w:rPr>
        <w:t>の生活で困っていることや不安に思っていることについて、知的障がい者では「将来にわたる生活の場（住居）、または施設があるかどうか」の割合が</w:t>
      </w:r>
      <w:r w:rsidR="00FC1EB9" w:rsidRPr="000215EA">
        <w:t>48.8</w:t>
      </w:r>
      <w:r w:rsidRPr="000215EA">
        <w:rPr>
          <w:rFonts w:hint="eastAsia"/>
        </w:rPr>
        <w:t>％と最も高く、身体障がい者、精神障がい者に比べても</w:t>
      </w:r>
      <w:r w:rsidR="00FC1EB9" w:rsidRPr="000215EA">
        <w:rPr>
          <w:rFonts w:hint="eastAsia"/>
        </w:rPr>
        <w:t>特に</w:t>
      </w:r>
      <w:r w:rsidRPr="000215EA">
        <w:rPr>
          <w:rFonts w:hint="eastAsia"/>
        </w:rPr>
        <w:t>高くなっています。</w:t>
      </w:r>
    </w:p>
    <w:p w:rsidR="008E63C8" w:rsidRPr="000215EA" w:rsidRDefault="008E63C8" w:rsidP="00B133C6">
      <w:pPr>
        <w:widowControl/>
        <w:jc w:val="left"/>
        <w:rPr>
          <w:rFonts w:ascii="HG丸ｺﾞｼｯｸM-PRO" w:eastAsia="HG丸ｺﾞｼｯｸM-PRO" w:hAnsi="ＭＳ 明朝"/>
          <w:sz w:val="22"/>
        </w:rPr>
      </w:pPr>
      <w:r w:rsidRPr="000215EA">
        <w:br w:type="page"/>
      </w:r>
    </w:p>
    <w:p w:rsidR="008F23E5" w:rsidRPr="000215EA" w:rsidRDefault="00EF027A" w:rsidP="00117849">
      <w:pPr>
        <w:pStyle w:val="ae"/>
        <w:snapToGrid w:val="0"/>
        <w:rPr>
          <w:noProof/>
          <w:color w:val="FF0000"/>
        </w:rPr>
      </w:pPr>
      <w:r>
        <w:rPr>
          <w:noProof/>
        </w:rPr>
        <w:lastRenderedPageBreak/>
        <mc:AlternateContent>
          <mc:Choice Requires="wps">
            <w:drawing>
              <wp:anchor distT="0" distB="0" distL="114300" distR="114300" simplePos="0" relativeHeight="251970048" behindDoc="0" locked="0" layoutInCell="1" allowOverlap="1" wp14:anchorId="05947754" wp14:editId="6F1F44C8">
                <wp:simplePos x="0" y="0"/>
                <wp:positionH relativeFrom="column">
                  <wp:posOffset>-381395</wp:posOffset>
                </wp:positionH>
                <wp:positionV relativeFrom="paragraph">
                  <wp:posOffset>189877</wp:posOffset>
                </wp:positionV>
                <wp:extent cx="6058894" cy="8436634"/>
                <wp:effectExtent l="0" t="0" r="18415" b="21590"/>
                <wp:wrapNone/>
                <wp:docPr id="264" name="角丸四角形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894" cy="8436634"/>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44C401" id="角丸四角形 264" o:spid="_x0000_s1026" style="position:absolute;left:0;text-align:left;margin-left:-30.05pt;margin-top:14.95pt;width:477.1pt;height:664.3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" filled="f" strokecolor="gray" strokeweight="1pt">
                <v:stroke dashstyle="1 1"/>
                <v:textbox inset="5.85pt,.7pt,5.85pt,.7pt"/>
              </v:roundrect>
            </w:pict>
          </mc:Fallback>
        </mc:AlternateContent>
      </w:r>
      <w:r w:rsidR="008F23E5" w:rsidRPr="000215EA">
        <w:rPr>
          <w:rFonts w:hint="eastAsia"/>
          <w:noProof/>
        </w:rPr>
        <w:t>調査結果「自立した生活を送るために必要なこと」</w:t>
      </w:r>
    </w:p>
    <w:p w:rsidR="0032413E" w:rsidRPr="000215EA" w:rsidRDefault="00EF027A" w:rsidP="0032413E">
      <w:r w:rsidRPr="000215EA">
        <w:rPr>
          <w:noProof/>
        </w:rPr>
        <mc:AlternateContent>
          <mc:Choice Requires="wps">
            <w:drawing>
              <wp:anchor distT="0" distB="0" distL="114300" distR="114300" simplePos="0" relativeHeight="251635712" behindDoc="0" locked="0" layoutInCell="1" allowOverlap="1" wp14:anchorId="6F748586" wp14:editId="60395ACA">
                <wp:simplePos x="0" y="0"/>
                <wp:positionH relativeFrom="column">
                  <wp:posOffset>2406015</wp:posOffset>
                </wp:positionH>
                <wp:positionV relativeFrom="paragraph">
                  <wp:posOffset>17145</wp:posOffset>
                </wp:positionV>
                <wp:extent cx="1608455" cy="405130"/>
                <wp:effectExtent l="0" t="0" r="0" b="0"/>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32413E">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32413E">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07</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748586" id="_x0000_s1080" type="#_x0000_t202" style="position:absolute;left:0;text-align:left;margin-left:189.45pt;margin-top:1.35pt;width:126.65pt;height:31.9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" filled="f" stroked="f">
                <v:textbox style="mso-fit-shape-to-text:t">
                  <w:txbxContent>
                    <w:p w:rsidR="00CD18D4" w:rsidRPr="00A01B35" w:rsidRDefault="00CD18D4" w:rsidP="0032413E">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32413E">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07</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636736" behindDoc="0" locked="0" layoutInCell="1" allowOverlap="1" wp14:anchorId="7522BF6D" wp14:editId="55420151">
                <wp:simplePos x="0" y="0"/>
                <wp:positionH relativeFrom="column">
                  <wp:posOffset>3915410</wp:posOffset>
                </wp:positionH>
                <wp:positionV relativeFrom="paragraph">
                  <wp:posOffset>2540</wp:posOffset>
                </wp:positionV>
                <wp:extent cx="1617345" cy="405130"/>
                <wp:effectExtent l="0" t="0" r="0" b="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05130"/>
                        </a:xfrm>
                        <a:prstGeom prst="rect">
                          <a:avLst/>
                        </a:prstGeom>
                        <a:noFill/>
                        <a:ln w="9525">
                          <a:noFill/>
                          <a:miter lim="800000"/>
                          <a:headEnd/>
                          <a:tailEnd/>
                        </a:ln>
                      </wps:spPr>
                      <wps:txbx>
                        <w:txbxContent>
                          <w:p w:rsidR="00CD18D4" w:rsidRPr="00A01B35" w:rsidRDefault="00CD18D4" w:rsidP="0032413E">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32413E">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23</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2BF6D" id="_x0000_s1081" type="#_x0000_t202" style="position:absolute;left:0;text-align:left;margin-left:308.3pt;margin-top:.2pt;width:127.35pt;height:31.9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" filled="f" stroked="f">
                <v:textbox style="mso-fit-shape-to-text:t">
                  <w:txbxContent>
                    <w:p w:rsidR="00CD18D4" w:rsidRPr="00A01B35" w:rsidRDefault="00CD18D4" w:rsidP="0032413E">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32413E">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23</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634688" behindDoc="0" locked="0" layoutInCell="1" allowOverlap="1" wp14:anchorId="230EFE78" wp14:editId="5E156112">
                <wp:simplePos x="0" y="0"/>
                <wp:positionH relativeFrom="column">
                  <wp:posOffset>920750</wp:posOffset>
                </wp:positionH>
                <wp:positionV relativeFrom="paragraph">
                  <wp:posOffset>26670</wp:posOffset>
                </wp:positionV>
                <wp:extent cx="1608455" cy="405130"/>
                <wp:effectExtent l="0" t="0" r="0" b="0"/>
                <wp:wrapNone/>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32413E">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32413E">
                            <w:pPr>
                              <w:spacing w:line="240" w:lineRule="exact"/>
                              <w:jc w:val="center"/>
                              <w:rPr>
                                <w:sz w:val="18"/>
                              </w:rPr>
                            </w:pPr>
                            <w:r w:rsidRPr="00A01B35">
                              <w:rPr>
                                <w:rFonts w:hint="eastAsia"/>
                                <w:sz w:val="18"/>
                              </w:rPr>
                              <w:t>（</w:t>
                            </w:r>
                            <w:r>
                              <w:rPr>
                                <w:rFonts w:hint="eastAsia"/>
                                <w:sz w:val="18"/>
                              </w:rPr>
                              <w:t>n=</w:t>
                            </w:r>
                            <w:r>
                              <w:rPr>
                                <w:sz w:val="18"/>
                              </w:rPr>
                              <w:t>579</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EFE78" id="_x0000_s1082" type="#_x0000_t202" style="position:absolute;left:0;text-align:left;margin-left:72.5pt;margin-top:2.1pt;width:126.65pt;height:31.9pt;z-index:25163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" filled="f" stroked="f">
                <v:textbox style="mso-fit-shape-to-text:t">
                  <w:txbxContent>
                    <w:p w:rsidR="00CD18D4" w:rsidRPr="00A01B35" w:rsidRDefault="00CD18D4" w:rsidP="0032413E">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32413E">
                      <w:pPr>
                        <w:spacing w:line="240" w:lineRule="exact"/>
                        <w:jc w:val="center"/>
                        <w:rPr>
                          <w:sz w:val="18"/>
                        </w:rPr>
                      </w:pPr>
                      <w:r w:rsidRPr="00A01B35">
                        <w:rPr>
                          <w:rFonts w:hint="eastAsia"/>
                          <w:sz w:val="18"/>
                        </w:rPr>
                        <w:t>（</w:t>
                      </w:r>
                      <w:r>
                        <w:rPr>
                          <w:rFonts w:hint="eastAsia"/>
                          <w:sz w:val="18"/>
                        </w:rPr>
                        <w:t>n=</w:t>
                      </w:r>
                      <w:r>
                        <w:rPr>
                          <w:sz w:val="18"/>
                        </w:rPr>
                        <w:t>579</w:t>
                      </w:r>
                      <w:r w:rsidRPr="00A01B35">
                        <w:rPr>
                          <w:rFonts w:hint="eastAsia"/>
                          <w:sz w:val="18"/>
                        </w:rPr>
                        <w:t>）</w:t>
                      </w:r>
                    </w:p>
                  </w:txbxContent>
                </v:textbox>
              </v:shape>
            </w:pict>
          </mc:Fallback>
        </mc:AlternateContent>
      </w:r>
    </w:p>
    <w:p w:rsidR="00DD2BB4" w:rsidRPr="005D0402" w:rsidRDefault="00EF027A" w:rsidP="00117849">
      <w:pPr>
        <w:widowControl/>
        <w:jc w:val="center"/>
        <w:rPr>
          <w:rFonts w:asciiTheme="majorEastAsia" w:eastAsiaTheme="majorEastAsia" w:hAnsiTheme="majorEastAsia"/>
          <w:color w:val="FF0000"/>
        </w:rPr>
      </w:pPr>
      <w:r w:rsidRPr="000215EA">
        <w:rPr>
          <w:rFonts w:ascii="ＭＳ ゴシック" w:eastAsia="ＭＳ ゴシック" w:hAnsi="ＭＳ ゴシック"/>
          <w:noProof/>
        </w:rPr>
        <mc:AlternateContent>
          <mc:Choice Requires="wps">
            <w:drawing>
              <wp:anchor distT="0" distB="0" distL="114300" distR="114300" simplePos="0" relativeHeight="251661312" behindDoc="0" locked="0" layoutInCell="1" allowOverlap="1" wp14:anchorId="1F4390A7" wp14:editId="6ED2B9F6">
                <wp:simplePos x="0" y="0"/>
                <wp:positionH relativeFrom="column">
                  <wp:posOffset>-293203</wp:posOffset>
                </wp:positionH>
                <wp:positionV relativeFrom="paragraph">
                  <wp:posOffset>5498885</wp:posOffset>
                </wp:positionV>
                <wp:extent cx="5822633" cy="404813"/>
                <wp:effectExtent l="0" t="0" r="26035" b="14605"/>
                <wp:wrapNone/>
                <wp:docPr id="115" name="四角形: 角を丸くする 115"/>
                <wp:cNvGraphicFramePr/>
                <a:graphic xmlns:a="http://schemas.openxmlformats.org/drawingml/2006/main">
                  <a:graphicData uri="http://schemas.microsoft.com/office/word/2010/wordprocessingShape">
                    <wps:wsp>
                      <wps:cNvSpPr/>
                      <wps:spPr>
                        <a:xfrm>
                          <a:off x="0" y="0"/>
                          <a:ext cx="5822633" cy="404813"/>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51398" id="四角形: 角を丸くする 115" o:spid="_x0000_s1026" style="position:absolute;left:0;text-align:left;margin-left:-23.1pt;margin-top:433pt;width:458.5pt;height:3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" filled="f" strokecolor="#243f60 [1604]" strokeweight="2pt">
                <v:stroke dashstyle="3 1"/>
              </v:roundrect>
            </w:pict>
          </mc:Fallback>
        </mc:AlternateContent>
      </w:r>
      <w:r w:rsidRPr="000215EA">
        <w:rPr>
          <w:noProof/>
        </w:rPr>
        <w:drawing>
          <wp:anchor distT="0" distB="0" distL="114300" distR="114300" simplePos="0" relativeHeight="251637760" behindDoc="0" locked="0" layoutInCell="1" allowOverlap="1" wp14:anchorId="498AA328" wp14:editId="254ECDED">
            <wp:simplePos x="0" y="0"/>
            <wp:positionH relativeFrom="column">
              <wp:posOffset>-208700</wp:posOffset>
            </wp:positionH>
            <wp:positionV relativeFrom="paragraph">
              <wp:posOffset>200181</wp:posOffset>
            </wp:positionV>
            <wp:extent cx="2896235" cy="7993800"/>
            <wp:effectExtent l="0" t="0" r="0" b="0"/>
            <wp:wrapNone/>
            <wp:docPr id="274" name="グラフ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0215EA">
        <w:rPr>
          <w:rFonts w:ascii="ＭＳ ゴシック" w:eastAsia="ＭＳ ゴシック" w:hAnsi="ＭＳ ゴシック"/>
          <w:noProof/>
        </w:rPr>
        <w:drawing>
          <wp:anchor distT="0" distB="0" distL="114300" distR="114300" simplePos="0" relativeHeight="251639808" behindDoc="0" locked="0" layoutInCell="1" allowOverlap="1" wp14:anchorId="19EE7CBE" wp14:editId="79DC7E93">
            <wp:simplePos x="0" y="0"/>
            <wp:positionH relativeFrom="column">
              <wp:posOffset>3870900</wp:posOffset>
            </wp:positionH>
            <wp:positionV relativeFrom="paragraph">
              <wp:posOffset>182880</wp:posOffset>
            </wp:positionV>
            <wp:extent cx="1757045" cy="8039819"/>
            <wp:effectExtent l="0" t="0" r="0" b="0"/>
            <wp:wrapNone/>
            <wp:docPr id="276" name="グラフ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0215EA">
        <w:rPr>
          <w:rFonts w:ascii="ＭＳ ゴシック" w:eastAsia="ＭＳ ゴシック" w:hAnsi="ＭＳ ゴシック"/>
          <w:noProof/>
        </w:rPr>
        <w:drawing>
          <wp:anchor distT="0" distB="0" distL="114300" distR="114300" simplePos="0" relativeHeight="251638784" behindDoc="0" locked="0" layoutInCell="1" allowOverlap="1" wp14:anchorId="6E37E530" wp14:editId="5CEAC273">
            <wp:simplePos x="0" y="0"/>
            <wp:positionH relativeFrom="column">
              <wp:posOffset>2379057</wp:posOffset>
            </wp:positionH>
            <wp:positionV relativeFrom="paragraph">
              <wp:posOffset>182927</wp:posOffset>
            </wp:positionV>
            <wp:extent cx="1757045" cy="8039819"/>
            <wp:effectExtent l="0" t="0" r="0" b="0"/>
            <wp:wrapNone/>
            <wp:docPr id="275" name="グラフ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1B78CC" w:rsidRPr="000215EA">
        <w:br w:type="page"/>
      </w:r>
      <w:r w:rsidR="008F23E5" w:rsidRPr="005D0402">
        <w:rPr>
          <w:rFonts w:asciiTheme="majorEastAsia" w:eastAsiaTheme="majorEastAsia" w:hAnsiTheme="majorEastAsia" w:hint="eastAsia"/>
          <w:noProof/>
        </w:rPr>
        <w:lastRenderedPageBreak/>
        <w:t>調査結果「現在の生活で困っていることや不安に思っていること</w:t>
      </w:r>
    </w:p>
    <w:p w:rsidR="00F95955" w:rsidRPr="000215EA" w:rsidRDefault="00EF027A" w:rsidP="00F95955">
      <w:pPr>
        <w:ind w:firstLineChars="100" w:firstLine="200"/>
      </w:pPr>
      <w:r>
        <w:rPr>
          <w:noProof/>
        </w:rPr>
        <mc:AlternateContent>
          <mc:Choice Requires="wps">
            <w:drawing>
              <wp:anchor distT="0" distB="0" distL="114300" distR="114300" simplePos="0" relativeHeight="251972096" behindDoc="0" locked="0" layoutInCell="1" allowOverlap="1" wp14:anchorId="0123303A" wp14:editId="010B3E64">
                <wp:simplePos x="0" y="0"/>
                <wp:positionH relativeFrom="column">
                  <wp:posOffset>-243373</wp:posOffset>
                </wp:positionH>
                <wp:positionV relativeFrom="paragraph">
                  <wp:posOffset>68544</wp:posOffset>
                </wp:positionV>
                <wp:extent cx="6058894" cy="7660257"/>
                <wp:effectExtent l="0" t="0" r="18415" b="17145"/>
                <wp:wrapNone/>
                <wp:docPr id="144" name="角丸四角形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894" cy="7660257"/>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334F5F" id="角丸四角形 264" o:spid="_x0000_s1026" style="position:absolute;left:0;text-align:left;margin-left:-19.15pt;margin-top:5.4pt;width:477.1pt;height:603.1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" filled="f" strokecolor="gray" strokeweight="1pt">
                <v:stroke dashstyle="1 1"/>
                <v:textbox inset="5.85pt,.7pt,5.85pt,.7pt"/>
              </v:roundrect>
            </w:pict>
          </mc:Fallback>
        </mc:AlternateContent>
      </w:r>
      <w:r w:rsidR="00F95955" w:rsidRPr="000215EA">
        <w:rPr>
          <w:noProof/>
        </w:rPr>
        <mc:AlternateContent>
          <mc:Choice Requires="wps">
            <w:drawing>
              <wp:anchor distT="0" distB="0" distL="114300" distR="114300" simplePos="0" relativeHeight="251644928" behindDoc="0" locked="0" layoutInCell="1" allowOverlap="1" wp14:anchorId="58BE0C6F" wp14:editId="58F2C06A">
                <wp:simplePos x="0" y="0"/>
                <wp:positionH relativeFrom="column">
                  <wp:posOffset>2518884</wp:posOffset>
                </wp:positionH>
                <wp:positionV relativeFrom="paragraph">
                  <wp:posOffset>114935</wp:posOffset>
                </wp:positionV>
                <wp:extent cx="1608455" cy="1614170"/>
                <wp:effectExtent l="0" t="0" r="0" b="5080"/>
                <wp:wrapNone/>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14170"/>
                        </a:xfrm>
                        <a:prstGeom prst="rect">
                          <a:avLst/>
                        </a:prstGeom>
                        <a:noFill/>
                        <a:ln w="9525">
                          <a:noFill/>
                          <a:miter lim="800000"/>
                          <a:headEnd/>
                          <a:tailEnd/>
                        </a:ln>
                      </wps:spPr>
                      <wps:txbx>
                        <w:txbxContent>
                          <w:p w:rsidR="00CD18D4" w:rsidRPr="00A01B35" w:rsidRDefault="00CD18D4" w:rsidP="00F95955">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F95955">
                            <w:pPr>
                              <w:spacing w:line="240" w:lineRule="exact"/>
                              <w:jc w:val="center"/>
                              <w:rPr>
                                <w:sz w:val="18"/>
                              </w:rPr>
                            </w:pPr>
                            <w:r w:rsidRPr="00A01B35">
                              <w:rPr>
                                <w:rFonts w:hint="eastAsia"/>
                                <w:sz w:val="18"/>
                              </w:rPr>
                              <w:t>（</w:t>
                            </w:r>
                            <w:r w:rsidRPr="00A01B35">
                              <w:rPr>
                                <w:rFonts w:hint="eastAsia"/>
                                <w:sz w:val="18"/>
                              </w:rPr>
                              <w:t>n=</w:t>
                            </w:r>
                            <w:r w:rsidRPr="00D57B26">
                              <w:rPr>
                                <w:rFonts w:hint="eastAsia"/>
                                <w:sz w:val="18"/>
                              </w:rPr>
                              <w:t>2</w:t>
                            </w:r>
                            <w:r w:rsidRPr="00D57B26">
                              <w:rPr>
                                <w:sz w:val="18"/>
                              </w:rPr>
                              <w:t>07</w:t>
                            </w:r>
                            <w:r w:rsidRPr="00A01B35">
                              <w:rPr>
                                <w:rFonts w:hint="eastAsia"/>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E0C6F" id="_x0000_s1083" type="#_x0000_t202" style="position:absolute;left:0;text-align:left;margin-left:198.35pt;margin-top:9.05pt;width:126.65pt;height:12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" filled="f" stroked="f">
                <v:textbox>
                  <w:txbxContent>
                    <w:p w:rsidR="00CD18D4" w:rsidRPr="00A01B35" w:rsidRDefault="00CD18D4" w:rsidP="00F95955">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F95955">
                      <w:pPr>
                        <w:spacing w:line="240" w:lineRule="exact"/>
                        <w:jc w:val="center"/>
                        <w:rPr>
                          <w:sz w:val="18"/>
                        </w:rPr>
                      </w:pPr>
                      <w:r w:rsidRPr="00A01B35">
                        <w:rPr>
                          <w:rFonts w:hint="eastAsia"/>
                          <w:sz w:val="18"/>
                        </w:rPr>
                        <w:t>（</w:t>
                      </w:r>
                      <w:r w:rsidRPr="00A01B35">
                        <w:rPr>
                          <w:rFonts w:hint="eastAsia"/>
                          <w:sz w:val="18"/>
                        </w:rPr>
                        <w:t>n=</w:t>
                      </w:r>
                      <w:r w:rsidRPr="00D57B26">
                        <w:rPr>
                          <w:rFonts w:hint="eastAsia"/>
                          <w:sz w:val="18"/>
                        </w:rPr>
                        <w:t>2</w:t>
                      </w:r>
                      <w:r w:rsidRPr="00D57B26">
                        <w:rPr>
                          <w:sz w:val="18"/>
                        </w:rPr>
                        <w:t>07</w:t>
                      </w:r>
                      <w:r w:rsidRPr="00A01B35">
                        <w:rPr>
                          <w:rFonts w:hint="eastAsia"/>
                          <w:sz w:val="18"/>
                        </w:rPr>
                        <w:t>）</w:t>
                      </w:r>
                    </w:p>
                  </w:txbxContent>
                </v:textbox>
              </v:shape>
            </w:pict>
          </mc:Fallback>
        </mc:AlternateContent>
      </w:r>
      <w:r w:rsidR="00F95955" w:rsidRPr="000215EA">
        <w:rPr>
          <w:noProof/>
        </w:rPr>
        <mc:AlternateContent>
          <mc:Choice Requires="wps">
            <w:drawing>
              <wp:anchor distT="0" distB="0" distL="114300" distR="114300" simplePos="0" relativeHeight="251640832" behindDoc="0" locked="0" layoutInCell="1" allowOverlap="1" wp14:anchorId="44DD1996" wp14:editId="712B63C9">
                <wp:simplePos x="0" y="0"/>
                <wp:positionH relativeFrom="column">
                  <wp:posOffset>4179731</wp:posOffset>
                </wp:positionH>
                <wp:positionV relativeFrom="paragraph">
                  <wp:posOffset>114300</wp:posOffset>
                </wp:positionV>
                <wp:extent cx="1617345" cy="405130"/>
                <wp:effectExtent l="0" t="0" r="0" b="0"/>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05130"/>
                        </a:xfrm>
                        <a:prstGeom prst="rect">
                          <a:avLst/>
                        </a:prstGeom>
                        <a:noFill/>
                        <a:ln w="9525">
                          <a:noFill/>
                          <a:miter lim="800000"/>
                          <a:headEnd/>
                          <a:tailEnd/>
                        </a:ln>
                      </wps:spPr>
                      <wps:txbx>
                        <w:txbxContent>
                          <w:p w:rsidR="00CD18D4" w:rsidRPr="00A01B35" w:rsidRDefault="00CD18D4" w:rsidP="00F95955">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F95955">
                            <w:pPr>
                              <w:spacing w:line="240" w:lineRule="exact"/>
                              <w:jc w:val="center"/>
                              <w:rPr>
                                <w:sz w:val="18"/>
                              </w:rPr>
                            </w:pPr>
                            <w:r w:rsidRPr="00A01B35">
                              <w:rPr>
                                <w:rFonts w:hint="eastAsia"/>
                                <w:sz w:val="18"/>
                              </w:rPr>
                              <w:t>（</w:t>
                            </w:r>
                            <w:r w:rsidRPr="00A01B35">
                              <w:rPr>
                                <w:rFonts w:hint="eastAsia"/>
                                <w:sz w:val="18"/>
                              </w:rPr>
                              <w:t>n=</w:t>
                            </w:r>
                            <w:r w:rsidRPr="00D57B26">
                              <w:rPr>
                                <w:rFonts w:hint="eastAsia"/>
                                <w:sz w:val="18"/>
                              </w:rPr>
                              <w:t>2</w:t>
                            </w:r>
                            <w:r w:rsidRPr="00D57B26">
                              <w:rPr>
                                <w:sz w:val="18"/>
                              </w:rPr>
                              <w:t>23</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D1996" id="_x0000_s1084" type="#_x0000_t202" style="position:absolute;left:0;text-align:left;margin-left:329.1pt;margin-top:9pt;width:127.35pt;height:31.9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" filled="f" stroked="f">
                <v:textbox style="mso-fit-shape-to-text:t">
                  <w:txbxContent>
                    <w:p w:rsidR="00CD18D4" w:rsidRPr="00A01B35" w:rsidRDefault="00CD18D4" w:rsidP="00F95955">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F95955">
                      <w:pPr>
                        <w:spacing w:line="240" w:lineRule="exact"/>
                        <w:jc w:val="center"/>
                        <w:rPr>
                          <w:sz w:val="18"/>
                        </w:rPr>
                      </w:pPr>
                      <w:r w:rsidRPr="00A01B35">
                        <w:rPr>
                          <w:rFonts w:hint="eastAsia"/>
                          <w:sz w:val="18"/>
                        </w:rPr>
                        <w:t>（</w:t>
                      </w:r>
                      <w:r w:rsidRPr="00A01B35">
                        <w:rPr>
                          <w:rFonts w:hint="eastAsia"/>
                          <w:sz w:val="18"/>
                        </w:rPr>
                        <w:t>n=</w:t>
                      </w:r>
                      <w:r w:rsidRPr="00D57B26">
                        <w:rPr>
                          <w:rFonts w:hint="eastAsia"/>
                          <w:sz w:val="18"/>
                        </w:rPr>
                        <w:t>2</w:t>
                      </w:r>
                      <w:r w:rsidRPr="00D57B26">
                        <w:rPr>
                          <w:sz w:val="18"/>
                        </w:rPr>
                        <w:t>23</w:t>
                      </w:r>
                      <w:r w:rsidRPr="00A01B35">
                        <w:rPr>
                          <w:rFonts w:hint="eastAsia"/>
                          <w:sz w:val="18"/>
                        </w:rPr>
                        <w:t>）</w:t>
                      </w:r>
                    </w:p>
                  </w:txbxContent>
                </v:textbox>
              </v:shape>
            </w:pict>
          </mc:Fallback>
        </mc:AlternateContent>
      </w:r>
      <w:r w:rsidR="00F95955" w:rsidRPr="000215EA">
        <w:rPr>
          <w:noProof/>
        </w:rPr>
        <mc:AlternateContent>
          <mc:Choice Requires="wps">
            <w:drawing>
              <wp:anchor distT="0" distB="0" distL="114300" distR="114300" simplePos="0" relativeHeight="251642880" behindDoc="0" locked="0" layoutInCell="1" allowOverlap="1" wp14:anchorId="289FFD1F" wp14:editId="1CBE65B5">
                <wp:simplePos x="0" y="0"/>
                <wp:positionH relativeFrom="column">
                  <wp:posOffset>939800</wp:posOffset>
                </wp:positionH>
                <wp:positionV relativeFrom="paragraph">
                  <wp:posOffset>114935</wp:posOffset>
                </wp:positionV>
                <wp:extent cx="1608455" cy="1612900"/>
                <wp:effectExtent l="0" t="0" r="0" b="6350"/>
                <wp:wrapNone/>
                <wp:docPr id="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12900"/>
                        </a:xfrm>
                        <a:prstGeom prst="rect">
                          <a:avLst/>
                        </a:prstGeom>
                        <a:noFill/>
                        <a:ln w="9525">
                          <a:noFill/>
                          <a:miter lim="800000"/>
                          <a:headEnd/>
                          <a:tailEnd/>
                        </a:ln>
                      </wps:spPr>
                      <wps:txbx>
                        <w:txbxContent>
                          <w:p w:rsidR="00CD18D4" w:rsidRPr="00A01B35" w:rsidRDefault="00CD18D4" w:rsidP="00F95955">
                            <w:pPr>
                              <w:spacing w:line="240" w:lineRule="exact"/>
                              <w:jc w:val="center"/>
                              <w:rPr>
                                <w:sz w:val="18"/>
                              </w:rPr>
                            </w:pPr>
                            <w:r w:rsidRPr="00A01B35">
                              <w:rPr>
                                <w:rFonts w:hint="eastAsia"/>
                                <w:sz w:val="18"/>
                              </w:rPr>
                              <w:t>【</w:t>
                            </w:r>
                            <w:r>
                              <w:rPr>
                                <w:rFonts w:hint="eastAsia"/>
                                <w:sz w:val="18"/>
                              </w:rPr>
                              <w:t>身体障がい</w:t>
                            </w:r>
                            <w:r w:rsidRPr="00A01B35">
                              <w:rPr>
                                <w:rFonts w:hint="eastAsia"/>
                                <w:sz w:val="18"/>
                              </w:rPr>
                              <w:t>者】</w:t>
                            </w:r>
                          </w:p>
                          <w:p w:rsidR="00CD18D4" w:rsidRPr="00E96152" w:rsidRDefault="00CD18D4" w:rsidP="00F95955">
                            <w:pPr>
                              <w:spacing w:line="240" w:lineRule="exact"/>
                              <w:jc w:val="center"/>
                              <w:rPr>
                                <w:color w:val="FF0000"/>
                                <w:sz w:val="18"/>
                              </w:rPr>
                            </w:pPr>
                            <w:r w:rsidRPr="00A01B35">
                              <w:rPr>
                                <w:rFonts w:hint="eastAsia"/>
                                <w:sz w:val="18"/>
                              </w:rPr>
                              <w:t>（</w:t>
                            </w:r>
                            <w:r w:rsidRPr="00A01B35">
                              <w:rPr>
                                <w:rFonts w:hint="eastAsia"/>
                                <w:sz w:val="18"/>
                              </w:rPr>
                              <w:t>n=</w:t>
                            </w:r>
                            <w:r w:rsidRPr="00D57B26">
                              <w:rPr>
                                <w:sz w:val="18"/>
                              </w:rPr>
                              <w:t>579</w:t>
                            </w:r>
                            <w:r w:rsidRPr="00A01B35">
                              <w:rPr>
                                <w:rFonts w:hint="eastAsia"/>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FFD1F" id="_x0000_s1085" type="#_x0000_t202" style="position:absolute;left:0;text-align:left;margin-left:74pt;margin-top:9.05pt;width:126.65pt;height:1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" filled="f" stroked="f">
                <v:textbox>
                  <w:txbxContent>
                    <w:p w:rsidR="00CD18D4" w:rsidRPr="00A01B35" w:rsidRDefault="00CD18D4" w:rsidP="00F95955">
                      <w:pPr>
                        <w:spacing w:line="240" w:lineRule="exact"/>
                        <w:jc w:val="center"/>
                        <w:rPr>
                          <w:sz w:val="18"/>
                        </w:rPr>
                      </w:pPr>
                      <w:r w:rsidRPr="00A01B35">
                        <w:rPr>
                          <w:rFonts w:hint="eastAsia"/>
                          <w:sz w:val="18"/>
                        </w:rPr>
                        <w:t>【</w:t>
                      </w:r>
                      <w:r>
                        <w:rPr>
                          <w:rFonts w:hint="eastAsia"/>
                          <w:sz w:val="18"/>
                        </w:rPr>
                        <w:t>身体障がい</w:t>
                      </w:r>
                      <w:r w:rsidRPr="00A01B35">
                        <w:rPr>
                          <w:rFonts w:hint="eastAsia"/>
                          <w:sz w:val="18"/>
                        </w:rPr>
                        <w:t>者】</w:t>
                      </w:r>
                    </w:p>
                    <w:p w:rsidR="00CD18D4" w:rsidRPr="00E96152" w:rsidRDefault="00CD18D4" w:rsidP="00F95955">
                      <w:pPr>
                        <w:spacing w:line="240" w:lineRule="exact"/>
                        <w:jc w:val="center"/>
                        <w:rPr>
                          <w:color w:val="FF0000"/>
                          <w:sz w:val="18"/>
                        </w:rPr>
                      </w:pPr>
                      <w:r w:rsidRPr="00A01B35">
                        <w:rPr>
                          <w:rFonts w:hint="eastAsia"/>
                          <w:sz w:val="18"/>
                        </w:rPr>
                        <w:t>（</w:t>
                      </w:r>
                      <w:r w:rsidRPr="00A01B35">
                        <w:rPr>
                          <w:rFonts w:hint="eastAsia"/>
                          <w:sz w:val="18"/>
                        </w:rPr>
                        <w:t>n=</w:t>
                      </w:r>
                      <w:r w:rsidRPr="00D57B26">
                        <w:rPr>
                          <w:sz w:val="18"/>
                        </w:rPr>
                        <w:t>579</w:t>
                      </w:r>
                      <w:r w:rsidRPr="00A01B35">
                        <w:rPr>
                          <w:rFonts w:hint="eastAsia"/>
                          <w:sz w:val="18"/>
                        </w:rPr>
                        <w:t>）</w:t>
                      </w:r>
                    </w:p>
                  </w:txbxContent>
                </v:textbox>
              </v:shape>
            </w:pict>
          </mc:Fallback>
        </mc:AlternateContent>
      </w:r>
    </w:p>
    <w:p w:rsidR="00F95955" w:rsidRPr="000215EA" w:rsidRDefault="00EF027A" w:rsidP="00F95955">
      <w:r w:rsidRPr="000215EA">
        <w:rPr>
          <w:noProof/>
        </w:rPr>
        <w:drawing>
          <wp:anchor distT="0" distB="0" distL="114300" distR="114300" simplePos="0" relativeHeight="251641856" behindDoc="0" locked="0" layoutInCell="1" allowOverlap="1" wp14:anchorId="15C1E08E" wp14:editId="2A5F9B3A">
            <wp:simplePos x="0" y="0"/>
            <wp:positionH relativeFrom="column">
              <wp:posOffset>-62218</wp:posOffset>
            </wp:positionH>
            <wp:positionV relativeFrom="paragraph">
              <wp:posOffset>44905</wp:posOffset>
            </wp:positionV>
            <wp:extent cx="2627139" cy="7595870"/>
            <wp:effectExtent l="0" t="0" r="1905" b="5080"/>
            <wp:wrapNone/>
            <wp:docPr id="780" name="グラフ 7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645952" behindDoc="0" locked="0" layoutInCell="1" allowOverlap="1" wp14:anchorId="4F508341" wp14:editId="0C08DB38">
            <wp:simplePos x="0" y="0"/>
            <wp:positionH relativeFrom="column">
              <wp:posOffset>3665903</wp:posOffset>
            </wp:positionH>
            <wp:positionV relativeFrom="paragraph">
              <wp:posOffset>34925</wp:posOffset>
            </wp:positionV>
            <wp:extent cx="2124000" cy="7596000"/>
            <wp:effectExtent l="0" t="0" r="0" b="0"/>
            <wp:wrapNone/>
            <wp:docPr id="782" name="グラフ 7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Pr="000215EA">
        <w:rPr>
          <w:noProof/>
        </w:rPr>
        <w:drawing>
          <wp:anchor distT="0" distB="0" distL="114300" distR="114300" simplePos="0" relativeHeight="251643904" behindDoc="0" locked="0" layoutInCell="1" allowOverlap="1" wp14:anchorId="431D8D9F" wp14:editId="15BBB790">
            <wp:simplePos x="0" y="0"/>
            <wp:positionH relativeFrom="column">
              <wp:posOffset>2062252</wp:posOffset>
            </wp:positionH>
            <wp:positionV relativeFrom="paragraph">
              <wp:posOffset>33020</wp:posOffset>
            </wp:positionV>
            <wp:extent cx="2116800" cy="7596000"/>
            <wp:effectExtent l="0" t="0" r="0" b="0"/>
            <wp:wrapNone/>
            <wp:docPr id="781" name="グラフ 7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F95955" w:rsidRPr="000215EA" w:rsidRDefault="00F95955" w:rsidP="00F95955"/>
    <w:p w:rsidR="00F95955" w:rsidRPr="000215EA" w:rsidRDefault="00F95955" w:rsidP="00F95955"/>
    <w:p w:rsidR="00F95955" w:rsidRPr="000215EA" w:rsidRDefault="00F95955" w:rsidP="00F95955"/>
    <w:p w:rsidR="00F95955" w:rsidRPr="000215EA" w:rsidRDefault="00F95955" w:rsidP="00F95955"/>
    <w:p w:rsidR="00F95955" w:rsidRPr="000215EA" w:rsidRDefault="00F95955" w:rsidP="00F95955"/>
    <w:p w:rsidR="0032413E" w:rsidRPr="000215EA" w:rsidRDefault="0032413E" w:rsidP="00FC1EB9">
      <w:pPr>
        <w:pStyle w:val="ae"/>
        <w:snapToGrid w:val="0"/>
        <w:jc w:val="both"/>
        <w:rPr>
          <w:noProof/>
          <w:color w:val="FF0000"/>
        </w:rPr>
      </w:pPr>
    </w:p>
    <w:p w:rsidR="0032413E" w:rsidRPr="000215EA" w:rsidRDefault="0032413E" w:rsidP="00FC1EB9">
      <w:pPr>
        <w:pStyle w:val="ae"/>
        <w:snapToGrid w:val="0"/>
        <w:jc w:val="both"/>
        <w:rPr>
          <w:noProof/>
          <w:color w:val="FF0000"/>
        </w:rPr>
      </w:pPr>
    </w:p>
    <w:p w:rsidR="00F95955" w:rsidRPr="000215EA" w:rsidRDefault="0061253B">
      <w:pPr>
        <w:widowControl/>
        <w:jc w:val="left"/>
        <w:rPr>
          <w:rFonts w:ascii="ＭＳ ゴシック" w:eastAsia="ＭＳ ゴシック" w:hAnsi="ＭＳ ゴシック"/>
          <w:noProof/>
          <w:color w:val="FF0000"/>
        </w:rPr>
      </w:pPr>
      <w:r w:rsidRPr="000215EA">
        <w:rPr>
          <w:noProof/>
          <w:color w:val="FF0000"/>
        </w:rPr>
        <mc:AlternateContent>
          <mc:Choice Requires="wps">
            <w:drawing>
              <wp:anchor distT="0" distB="0" distL="114300" distR="114300" simplePos="0" relativeHeight="251662336" behindDoc="0" locked="0" layoutInCell="1" allowOverlap="1" wp14:anchorId="1CF91012" wp14:editId="15BAA3E3">
                <wp:simplePos x="0" y="0"/>
                <wp:positionH relativeFrom="column">
                  <wp:posOffset>-174098</wp:posOffset>
                </wp:positionH>
                <wp:positionV relativeFrom="paragraph">
                  <wp:posOffset>4113050</wp:posOffset>
                </wp:positionV>
                <wp:extent cx="5865963" cy="514350"/>
                <wp:effectExtent l="0" t="0" r="20955" b="19050"/>
                <wp:wrapNone/>
                <wp:docPr id="116" name="四角形: 角を丸くする 116"/>
                <wp:cNvGraphicFramePr/>
                <a:graphic xmlns:a="http://schemas.openxmlformats.org/drawingml/2006/main">
                  <a:graphicData uri="http://schemas.microsoft.com/office/word/2010/wordprocessingShape">
                    <wps:wsp>
                      <wps:cNvSpPr/>
                      <wps:spPr>
                        <a:xfrm>
                          <a:off x="0" y="0"/>
                          <a:ext cx="5865963" cy="514350"/>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A6E7E9" id="四角形: 角を丸くする 116" o:spid="_x0000_s1026" style="position:absolute;left:0;text-align:left;margin-left:-13.7pt;margin-top:323.85pt;width:461.9pt;height:4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" filled="f" strokecolor="#243f60 [1604]" strokeweight="2pt">
                <v:stroke dashstyle="3 1"/>
              </v:roundrect>
            </w:pict>
          </mc:Fallback>
        </mc:AlternateContent>
      </w:r>
      <w:r w:rsidR="00F95955" w:rsidRPr="000215EA">
        <w:rPr>
          <w:noProof/>
          <w:color w:val="FF0000"/>
        </w:rPr>
        <w:br w:type="page"/>
      </w:r>
    </w:p>
    <w:p w:rsidR="0032413E" w:rsidRPr="000215EA" w:rsidRDefault="0032413E" w:rsidP="00831E4B">
      <w:pPr>
        <w:pStyle w:val="ae"/>
        <w:snapToGrid w:val="0"/>
        <w:jc w:val="both"/>
        <w:rPr>
          <w:noProof/>
          <w:color w:val="FF0000"/>
        </w:rPr>
      </w:pPr>
    </w:p>
    <w:p w:rsidR="008E63C8" w:rsidRPr="000215EA" w:rsidRDefault="008E63C8" w:rsidP="00B133C6">
      <w:pPr>
        <w:pStyle w:val="af"/>
        <w:spacing w:line="276" w:lineRule="auto"/>
        <w:ind w:leftChars="0" w:left="0"/>
      </w:pPr>
      <w:r w:rsidRPr="000215EA">
        <w:rPr>
          <w:rFonts w:hint="eastAsia"/>
        </w:rPr>
        <w:t>【施策の方向性】</w:t>
      </w:r>
    </w:p>
    <w:p w:rsidR="008E63C8" w:rsidRPr="000E2D8F" w:rsidRDefault="008E63C8" w:rsidP="00B133C6">
      <w:pPr>
        <w:pStyle w:val="ab"/>
        <w:spacing w:line="276" w:lineRule="auto"/>
        <w:ind w:leftChars="98" w:left="416" w:hangingChars="100" w:hanging="220"/>
      </w:pPr>
      <w:r w:rsidRPr="000E2D8F">
        <w:rPr>
          <w:rFonts w:hint="eastAsia"/>
        </w:rPr>
        <w:t>・</w:t>
      </w:r>
      <w:r w:rsidR="00551304" w:rsidRPr="000E2D8F">
        <w:rPr>
          <w:rFonts w:hint="eastAsia"/>
        </w:rPr>
        <w:t>住み慣れた地域での生活が継続できるよう住宅設備改良費の助成や、グループホームの充実等、住環境整備を図ります。</w:t>
      </w:r>
    </w:p>
    <w:p w:rsidR="008E63C8" w:rsidRPr="000215EA" w:rsidRDefault="008E63C8" w:rsidP="00B133C6">
      <w:pPr>
        <w:pStyle w:val="ab"/>
        <w:ind w:left="1220" w:hangingChars="100" w:hanging="220"/>
      </w:pP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95582F"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95582F" w:rsidRPr="000215EA" w:rsidRDefault="0095582F"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95582F" w:rsidRPr="000215EA" w:rsidRDefault="0095582F"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95582F" w:rsidRPr="000215EA" w:rsidRDefault="0095582F"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8E63C8" w:rsidRPr="000215EA" w:rsidTr="00A84970">
        <w:trPr>
          <w:cantSplit/>
        </w:trPr>
        <w:tc>
          <w:tcPr>
            <w:tcW w:w="2268" w:type="dxa"/>
            <w:tcBorders>
              <w:bottom w:val="single" w:sz="6" w:space="0" w:color="999999"/>
            </w:tcBorders>
            <w:shd w:val="clear" w:color="auto" w:fill="E6E6E6"/>
            <w:vAlign w:val="center"/>
          </w:tcPr>
          <w:p w:rsidR="008E63C8" w:rsidRPr="000215EA" w:rsidRDefault="008E63C8" w:rsidP="00B133C6">
            <w:pPr>
              <w:pStyle w:val="afff6"/>
            </w:pPr>
            <w:r w:rsidRPr="000215EA">
              <w:rPr>
                <w:rFonts w:hint="eastAsia"/>
              </w:rPr>
              <w:t>障がいに配慮した市営住宅整備の推進</w:t>
            </w:r>
          </w:p>
        </w:tc>
        <w:tc>
          <w:tcPr>
            <w:tcW w:w="4678" w:type="dxa"/>
            <w:tcBorders>
              <w:bottom w:val="single" w:sz="6" w:space="0" w:color="999999"/>
            </w:tcBorders>
            <w:vAlign w:val="center"/>
          </w:tcPr>
          <w:p w:rsidR="008E63C8" w:rsidRPr="005D4551" w:rsidRDefault="008E63C8" w:rsidP="00B133C6">
            <w:pPr>
              <w:pStyle w:val="afff7"/>
              <w:spacing w:before="24" w:after="24"/>
              <w:rPr>
                <w:color w:val="000000" w:themeColor="text1"/>
              </w:rPr>
            </w:pPr>
            <w:r w:rsidRPr="005D4551">
              <w:rPr>
                <w:rFonts w:hint="eastAsia"/>
                <w:color w:val="000000" w:themeColor="text1"/>
              </w:rPr>
              <w:t>○市営住宅に関する計画の策定にあたり、バリアフリー化に配慮し、段差や風呂、トイレへの手すりの設置等、障がい者が利用しやすい住宅の確保に努めます。</w:t>
            </w:r>
          </w:p>
          <w:p w:rsidR="005C09A2" w:rsidRPr="005D4551" w:rsidRDefault="005C09A2" w:rsidP="00456D48">
            <w:pPr>
              <w:pStyle w:val="afff7"/>
              <w:spacing w:before="24" w:after="24"/>
              <w:rPr>
                <w:color w:val="000000" w:themeColor="text1"/>
              </w:rPr>
            </w:pPr>
            <w:r w:rsidRPr="005D4551">
              <w:rPr>
                <w:rFonts w:hint="eastAsia"/>
                <w:color w:val="000000" w:themeColor="text1"/>
              </w:rPr>
              <w:t>○老朽化した住宅の建替えや設備改修を</w:t>
            </w:r>
            <w:r w:rsidR="00456D48" w:rsidRPr="005D4551">
              <w:rPr>
                <w:rFonts w:hint="eastAsia"/>
                <w:color w:val="000000" w:themeColor="text1"/>
              </w:rPr>
              <w:t>計画的に行います。</w:t>
            </w:r>
          </w:p>
        </w:tc>
        <w:tc>
          <w:tcPr>
            <w:tcW w:w="1559" w:type="dxa"/>
            <w:tcBorders>
              <w:bottom w:val="single" w:sz="6" w:space="0" w:color="999999"/>
            </w:tcBorders>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建築住宅課</w:t>
            </w: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pPr>
            <w:r w:rsidRPr="000215EA">
              <w:rPr>
                <w:rFonts w:hint="eastAsia"/>
              </w:rPr>
              <w:t>住宅設備改良費助成事業の充実</w:t>
            </w:r>
            <w:r w:rsidRPr="000215EA">
              <w:br/>
            </w:r>
            <w:r w:rsidRPr="000215EA">
              <w:rPr>
                <w:rFonts w:hint="eastAsia"/>
              </w:rPr>
              <w:t>対象：身体障がい者</w:t>
            </w:r>
          </w:p>
          <w:p w:rsidR="008E63C8" w:rsidRPr="000215EA" w:rsidRDefault="008E63C8" w:rsidP="00B133C6">
            <w:pPr>
              <w:pStyle w:val="afff6"/>
              <w:ind w:firstLineChars="300" w:firstLine="600"/>
            </w:pPr>
            <w:r w:rsidRPr="000215EA">
              <w:rPr>
                <w:rFonts w:hint="eastAsia"/>
              </w:rPr>
              <w:t>知的障がい者</w:t>
            </w:r>
          </w:p>
        </w:tc>
        <w:tc>
          <w:tcPr>
            <w:tcW w:w="4678" w:type="dxa"/>
            <w:vAlign w:val="center"/>
          </w:tcPr>
          <w:p w:rsidR="008E63C8" w:rsidRPr="005D4551" w:rsidRDefault="008E63C8" w:rsidP="00B133C6">
            <w:pPr>
              <w:pStyle w:val="afff7"/>
              <w:spacing w:before="24" w:after="24"/>
              <w:rPr>
                <w:color w:val="000000" w:themeColor="text1"/>
              </w:rPr>
            </w:pPr>
            <w:r w:rsidRPr="005D4551">
              <w:rPr>
                <w:rFonts w:hint="eastAsia"/>
                <w:color w:val="000000" w:themeColor="text1"/>
              </w:rPr>
              <w:t>○重度の障がいのために住宅の改造工事を行う場合の費用助成を行います。</w:t>
            </w:r>
            <w:r w:rsidRPr="005D4551">
              <w:rPr>
                <w:color w:val="000000" w:themeColor="text1"/>
              </w:rPr>
              <w:br/>
            </w:r>
            <w:r w:rsidRPr="005D4551">
              <w:rPr>
                <w:rFonts w:hint="eastAsia"/>
                <w:color w:val="000000" w:themeColor="text1"/>
              </w:rPr>
              <w:t>※介護保険対象者の方は介護保険優先</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pPr>
            <w:r w:rsidRPr="000215EA">
              <w:rPr>
                <w:rFonts w:hint="eastAsia"/>
              </w:rPr>
              <w:t>グループホームの充実</w:t>
            </w:r>
          </w:p>
        </w:tc>
        <w:tc>
          <w:tcPr>
            <w:tcW w:w="4678" w:type="dxa"/>
            <w:vAlign w:val="center"/>
          </w:tcPr>
          <w:p w:rsidR="008E63C8" w:rsidRPr="005D4551" w:rsidRDefault="008E63C8" w:rsidP="0059498D">
            <w:pPr>
              <w:pStyle w:val="afff7"/>
              <w:spacing w:before="24" w:after="24"/>
              <w:rPr>
                <w:color w:val="000000" w:themeColor="text1"/>
              </w:rPr>
            </w:pPr>
            <w:r w:rsidRPr="005D4551">
              <w:rPr>
                <w:rFonts w:hint="eastAsia"/>
                <w:color w:val="000000" w:themeColor="text1"/>
              </w:rPr>
              <w:t>○民間活力を基本として、地域における居住の場であるグループホームの充実に努め</w:t>
            </w:r>
            <w:r w:rsidR="00A90966" w:rsidRPr="005D4551">
              <w:rPr>
                <w:rFonts w:hint="eastAsia"/>
                <w:color w:val="000000" w:themeColor="text1"/>
              </w:rPr>
              <w:t>ます。設置にあたっては相談</w:t>
            </w:r>
            <w:r w:rsidR="0059498D" w:rsidRPr="005D4551">
              <w:rPr>
                <w:rFonts w:hint="eastAsia"/>
                <w:color w:val="000000" w:themeColor="text1"/>
              </w:rPr>
              <w:t>・</w:t>
            </w:r>
            <w:r w:rsidRPr="005D4551">
              <w:rPr>
                <w:rFonts w:hint="eastAsia"/>
                <w:color w:val="000000" w:themeColor="text1"/>
              </w:rPr>
              <w:t>調整</w:t>
            </w:r>
            <w:r w:rsidR="00A90966" w:rsidRPr="005D4551">
              <w:rPr>
                <w:rFonts w:hint="eastAsia"/>
                <w:color w:val="000000" w:themeColor="text1"/>
              </w:rPr>
              <w:t>等の支援、備品や消防用設備等への一部補助</w:t>
            </w:r>
            <w:r w:rsidRPr="005D4551">
              <w:rPr>
                <w:rFonts w:hint="eastAsia"/>
                <w:color w:val="000000" w:themeColor="text1"/>
              </w:rPr>
              <w:t>を行います。</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pPr>
            <w:r w:rsidRPr="000215EA">
              <w:rPr>
                <w:rFonts w:hint="eastAsia"/>
              </w:rPr>
              <w:t>グループホーム家賃助成事業の実施</w:t>
            </w:r>
          </w:p>
        </w:tc>
        <w:tc>
          <w:tcPr>
            <w:tcW w:w="4678" w:type="dxa"/>
            <w:vAlign w:val="center"/>
          </w:tcPr>
          <w:p w:rsidR="008E63C8" w:rsidRPr="000215EA" w:rsidRDefault="008E63C8" w:rsidP="00B133C6">
            <w:pPr>
              <w:pStyle w:val="afff7"/>
              <w:spacing w:before="24" w:after="24"/>
            </w:pPr>
            <w:r w:rsidRPr="000215EA">
              <w:rPr>
                <w:rFonts w:hint="eastAsia"/>
              </w:rPr>
              <w:t>○障がい者がグループホームに入居したことによる負担する家賃の助成を行います。</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pPr>
            <w:r w:rsidRPr="000215EA">
              <w:rPr>
                <w:rFonts w:hint="eastAsia"/>
              </w:rPr>
              <w:t>グループホーム運営費補助事業の実施</w:t>
            </w:r>
          </w:p>
        </w:tc>
        <w:tc>
          <w:tcPr>
            <w:tcW w:w="4678" w:type="dxa"/>
            <w:vAlign w:val="center"/>
          </w:tcPr>
          <w:p w:rsidR="008E63C8" w:rsidRPr="000215EA" w:rsidRDefault="008E63C8" w:rsidP="00B133C6">
            <w:pPr>
              <w:pStyle w:val="afff7"/>
              <w:spacing w:before="24" w:after="24"/>
            </w:pPr>
            <w:r w:rsidRPr="000215EA">
              <w:rPr>
                <w:rFonts w:hint="eastAsia"/>
              </w:rPr>
              <w:t>○グループホームに対し運営費の補助を行います。</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bl>
    <w:p w:rsidR="008E63C8" w:rsidRPr="000215EA" w:rsidRDefault="008E63C8" w:rsidP="00B133C6">
      <w:pPr>
        <w:pStyle w:val="ab"/>
        <w:ind w:left="1220" w:hangingChars="100" w:hanging="220"/>
      </w:pPr>
    </w:p>
    <w:p w:rsidR="008E63C8" w:rsidRPr="000215EA" w:rsidRDefault="008E63C8" w:rsidP="00B133C6">
      <w:pPr>
        <w:pStyle w:val="ab"/>
        <w:ind w:left="1220" w:hangingChars="100" w:hanging="220"/>
      </w:pPr>
    </w:p>
    <w:p w:rsidR="008E63C8" w:rsidRPr="000215EA" w:rsidRDefault="008E63C8" w:rsidP="00B133C6">
      <w:pPr>
        <w:pStyle w:val="ab"/>
        <w:ind w:left="1220" w:hangingChars="100" w:hanging="220"/>
      </w:pPr>
    </w:p>
    <w:p w:rsidR="008F23E5" w:rsidRPr="000215EA" w:rsidRDefault="008F23E5" w:rsidP="00B133C6">
      <w:pPr>
        <w:widowControl/>
        <w:spacing w:line="276" w:lineRule="auto"/>
        <w:jc w:val="left"/>
        <w:rPr>
          <w:rFonts w:ascii="HG丸ｺﾞｼｯｸM-PRO" w:eastAsia="HG丸ｺﾞｼｯｸM-PRO" w:hAnsi="HG丸ｺﾞｼｯｸM-PRO"/>
          <w:sz w:val="22"/>
          <w:szCs w:val="22"/>
        </w:rPr>
      </w:pPr>
      <w:bookmarkStart w:id="33" w:name="_Hlk500777423"/>
      <w:r w:rsidRPr="000215EA">
        <w:rPr>
          <w:rFonts w:ascii="HG丸ｺﾞｼｯｸM-PRO" w:eastAsia="HG丸ｺﾞｼｯｸM-PRO" w:hAnsi="HG丸ｺﾞｼｯｸM-PRO" w:hint="eastAsia"/>
          <w:b/>
          <w:bCs/>
          <w:sz w:val="22"/>
          <w:szCs w:val="22"/>
        </w:rPr>
        <w:t>④経済的支援制度の実施</w:t>
      </w:r>
    </w:p>
    <w:bookmarkEnd w:id="33"/>
    <w:p w:rsidR="007656D8" w:rsidRPr="000215EA" w:rsidRDefault="007656D8" w:rsidP="00B133C6">
      <w:pPr>
        <w:pStyle w:val="af"/>
        <w:spacing w:line="276" w:lineRule="auto"/>
        <w:ind w:left="800"/>
      </w:pPr>
    </w:p>
    <w:p w:rsidR="008F23E5" w:rsidRPr="000215EA" w:rsidRDefault="008F23E5" w:rsidP="00B133C6">
      <w:pPr>
        <w:pStyle w:val="af"/>
        <w:spacing w:line="276" w:lineRule="auto"/>
        <w:ind w:leftChars="0" w:left="0"/>
      </w:pPr>
      <w:r w:rsidRPr="000215EA">
        <w:rPr>
          <w:rFonts w:hint="eastAsia"/>
        </w:rPr>
        <w:t>【現状と課題】</w:t>
      </w:r>
    </w:p>
    <w:p w:rsidR="00551304" w:rsidRPr="000E2D8F" w:rsidRDefault="008F23E5" w:rsidP="00B133C6">
      <w:pPr>
        <w:pStyle w:val="ab"/>
        <w:spacing w:line="276" w:lineRule="auto"/>
        <w:ind w:leftChars="232" w:left="684" w:hangingChars="100" w:hanging="220"/>
      </w:pPr>
      <w:r w:rsidRPr="000E2D8F">
        <w:rPr>
          <w:rFonts w:hint="eastAsia"/>
        </w:rPr>
        <w:t>・障がいの程度に応じて、</w:t>
      </w:r>
      <w:r w:rsidR="00551304" w:rsidRPr="000E2D8F">
        <w:rPr>
          <w:rFonts w:hint="eastAsia"/>
        </w:rPr>
        <w:t>年金、</w:t>
      </w:r>
      <w:r w:rsidRPr="000E2D8F">
        <w:rPr>
          <w:rFonts w:hint="eastAsia"/>
        </w:rPr>
        <w:t>国、県及び市で各種手当を支給しています。</w:t>
      </w:r>
    </w:p>
    <w:p w:rsidR="00551304" w:rsidRPr="000E2D8F" w:rsidRDefault="00551304" w:rsidP="00551304">
      <w:pPr>
        <w:pStyle w:val="ab"/>
        <w:spacing w:line="276" w:lineRule="auto"/>
        <w:ind w:leftChars="332" w:left="664" w:firstLineChars="0" w:firstLine="0"/>
      </w:pPr>
      <w:r w:rsidRPr="000E2D8F">
        <w:rPr>
          <w:rFonts w:hint="eastAsia"/>
        </w:rPr>
        <w:t>サービス利用の際における利用者負担のあり方が課題です。</w:t>
      </w:r>
    </w:p>
    <w:p w:rsidR="008F23E5" w:rsidRPr="000E2D8F" w:rsidRDefault="00551304" w:rsidP="00551304">
      <w:pPr>
        <w:pStyle w:val="ab"/>
        <w:spacing w:line="276" w:lineRule="auto"/>
        <w:ind w:leftChars="332" w:left="664" w:firstLineChars="0" w:firstLine="0"/>
      </w:pPr>
      <w:r w:rsidRPr="000E2D8F">
        <w:rPr>
          <w:rFonts w:hint="eastAsia"/>
        </w:rPr>
        <w:t>今後も、</w:t>
      </w:r>
      <w:r w:rsidR="008F23E5" w:rsidRPr="000E2D8F">
        <w:rPr>
          <w:rFonts w:hint="eastAsia"/>
        </w:rPr>
        <w:t>障がいのある人の生活を支えるため経済的な支援を行うことが必要です。</w:t>
      </w:r>
    </w:p>
    <w:p w:rsidR="008F23E5" w:rsidRPr="000215EA" w:rsidRDefault="008F23E5" w:rsidP="00B133C6">
      <w:pPr>
        <w:spacing w:line="276" w:lineRule="auto"/>
      </w:pPr>
    </w:p>
    <w:p w:rsidR="005E726A" w:rsidRPr="000215EA" w:rsidRDefault="005E726A" w:rsidP="00B133C6">
      <w:pPr>
        <w:pStyle w:val="af"/>
        <w:spacing w:line="276" w:lineRule="auto"/>
        <w:ind w:leftChars="0" w:left="0"/>
      </w:pPr>
      <w:r w:rsidRPr="000215EA">
        <w:rPr>
          <w:rFonts w:hint="eastAsia"/>
        </w:rPr>
        <w:t>【障害者団体等からのヒアリング調査結果】</w:t>
      </w:r>
    </w:p>
    <w:p w:rsidR="00072D68" w:rsidRPr="000215EA" w:rsidRDefault="007B7DB6" w:rsidP="00072D68">
      <w:pPr>
        <w:pStyle w:val="ab"/>
        <w:spacing w:line="276" w:lineRule="auto"/>
        <w:ind w:leftChars="232" w:left="684" w:hangingChars="100" w:hanging="220"/>
      </w:pPr>
      <w:r w:rsidRPr="000215EA">
        <w:rPr>
          <w:rFonts w:hint="eastAsia"/>
        </w:rPr>
        <w:t>・</w:t>
      </w:r>
      <w:r w:rsidR="00E83192" w:rsidRPr="000215EA">
        <w:rPr>
          <w:rFonts w:hint="eastAsia"/>
        </w:rPr>
        <w:t>高齢家族と同居</w:t>
      </w:r>
      <w:r w:rsidR="006A6603" w:rsidRPr="000215EA">
        <w:rPr>
          <w:rFonts w:hint="eastAsia"/>
        </w:rPr>
        <w:t>し、</w:t>
      </w:r>
      <w:r w:rsidR="00E83192" w:rsidRPr="000215EA">
        <w:rPr>
          <w:rFonts w:hint="eastAsia"/>
        </w:rPr>
        <w:t>経済面で親に頼りきりな状態</w:t>
      </w:r>
      <w:r w:rsidR="00072D68" w:rsidRPr="000215EA">
        <w:rPr>
          <w:rFonts w:hint="eastAsia"/>
        </w:rPr>
        <w:t>になりがちで、</w:t>
      </w:r>
      <w:r w:rsidR="00E83192" w:rsidRPr="000215EA">
        <w:rPr>
          <w:rFonts w:hint="eastAsia"/>
        </w:rPr>
        <w:t>親も元気な内は家族で支えるという姿勢</w:t>
      </w:r>
      <w:r w:rsidR="00072D68" w:rsidRPr="000215EA">
        <w:rPr>
          <w:rFonts w:hint="eastAsia"/>
        </w:rPr>
        <w:t>になっているという意見がありました。</w:t>
      </w:r>
    </w:p>
    <w:p w:rsidR="005E726A" w:rsidRPr="000215EA" w:rsidRDefault="005E726A" w:rsidP="00B133C6">
      <w:pPr>
        <w:snapToGrid w:val="0"/>
        <w:spacing w:line="276" w:lineRule="auto"/>
        <w:rPr>
          <w:sz w:val="14"/>
        </w:rPr>
      </w:pPr>
    </w:p>
    <w:p w:rsidR="005E726A" w:rsidRPr="000215EA" w:rsidRDefault="005E726A" w:rsidP="00B133C6">
      <w:pPr>
        <w:pStyle w:val="af"/>
        <w:spacing w:line="276" w:lineRule="auto"/>
        <w:ind w:leftChars="0" w:left="0"/>
      </w:pPr>
      <w:r w:rsidRPr="000215EA">
        <w:rPr>
          <w:rFonts w:hint="eastAsia"/>
        </w:rPr>
        <w:t>【市民アンケート調査結果】</w:t>
      </w:r>
    </w:p>
    <w:p w:rsidR="005E726A" w:rsidRPr="000215EA" w:rsidRDefault="005E726A" w:rsidP="00B133C6">
      <w:pPr>
        <w:pStyle w:val="ab"/>
        <w:spacing w:line="276" w:lineRule="auto"/>
        <w:ind w:leftChars="232" w:left="684" w:hangingChars="100" w:hanging="220"/>
      </w:pPr>
      <w:bookmarkStart w:id="34" w:name="_Hlk500777436"/>
      <w:r w:rsidRPr="000215EA">
        <w:rPr>
          <w:rFonts w:hint="eastAsia"/>
        </w:rPr>
        <w:t>・</w:t>
      </w:r>
      <w:r w:rsidR="00FC1EB9" w:rsidRPr="000215EA">
        <w:rPr>
          <w:rFonts w:hint="eastAsia"/>
        </w:rPr>
        <w:t>普段</w:t>
      </w:r>
      <w:r w:rsidRPr="000215EA">
        <w:rPr>
          <w:rFonts w:hint="eastAsia"/>
        </w:rPr>
        <w:t>の生活で困っていることや不安に思っていることについて、精神障がい者では「十分な収入が得られない」の割合が</w:t>
      </w:r>
      <w:r w:rsidR="00FC1EB9" w:rsidRPr="000215EA">
        <w:rPr>
          <w:rFonts w:hint="eastAsia"/>
        </w:rPr>
        <w:t>4</w:t>
      </w:r>
      <w:r w:rsidR="00FC1EB9" w:rsidRPr="000215EA">
        <w:t>0.4</w:t>
      </w:r>
      <w:r w:rsidR="00FC1EB9" w:rsidRPr="000215EA">
        <w:rPr>
          <w:rFonts w:hint="eastAsia"/>
        </w:rPr>
        <w:t>％</w:t>
      </w:r>
      <w:r w:rsidR="003D5C95" w:rsidRPr="000215EA">
        <w:rPr>
          <w:rFonts w:hint="eastAsia"/>
        </w:rPr>
        <w:t>と、</w:t>
      </w:r>
      <w:r w:rsidRPr="000215EA">
        <w:rPr>
          <w:rFonts w:hint="eastAsia"/>
        </w:rPr>
        <w:t>身体障がい者</w:t>
      </w:r>
      <w:r w:rsidR="003D5C95" w:rsidRPr="000215EA">
        <w:rPr>
          <w:rFonts w:hint="eastAsia"/>
        </w:rPr>
        <w:t>の16.6％</w:t>
      </w:r>
      <w:r w:rsidRPr="000215EA">
        <w:rPr>
          <w:rFonts w:hint="eastAsia"/>
        </w:rPr>
        <w:t>、</w:t>
      </w:r>
      <w:r w:rsidR="003D5C95" w:rsidRPr="000215EA">
        <w:rPr>
          <w:rFonts w:hint="eastAsia"/>
        </w:rPr>
        <w:t>知的</w:t>
      </w:r>
      <w:r w:rsidRPr="000215EA">
        <w:rPr>
          <w:rFonts w:hint="eastAsia"/>
        </w:rPr>
        <w:t>障がい者</w:t>
      </w:r>
      <w:r w:rsidR="003D5C95" w:rsidRPr="000215EA">
        <w:rPr>
          <w:rFonts w:hint="eastAsia"/>
        </w:rPr>
        <w:t>の14.0％</w:t>
      </w:r>
      <w:r w:rsidRPr="000215EA">
        <w:rPr>
          <w:rFonts w:hint="eastAsia"/>
        </w:rPr>
        <w:t>に比べて高くなっています。</w:t>
      </w:r>
    </w:p>
    <w:bookmarkEnd w:id="34"/>
    <w:p w:rsidR="008E63C8" w:rsidRPr="000215EA" w:rsidRDefault="008E63C8" w:rsidP="00B133C6">
      <w:pPr>
        <w:widowControl/>
        <w:jc w:val="left"/>
        <w:rPr>
          <w:rFonts w:ascii="ＭＳ ゴシック" w:eastAsia="ＭＳ ゴシック"/>
          <w:sz w:val="22"/>
        </w:rPr>
      </w:pPr>
      <w:r w:rsidRPr="000215EA">
        <w:br w:type="page"/>
      </w:r>
    </w:p>
    <w:p w:rsidR="00F95955" w:rsidRPr="000215EA" w:rsidRDefault="005E726A" w:rsidP="00117849">
      <w:pPr>
        <w:pStyle w:val="ae"/>
        <w:rPr>
          <w:color w:val="FF0000"/>
        </w:rPr>
      </w:pPr>
      <w:r w:rsidRPr="000215EA">
        <w:rPr>
          <w:rFonts w:hint="eastAsia"/>
          <w:noProof/>
        </w:rPr>
        <w:lastRenderedPageBreak/>
        <w:t>調査結果「現在の生活で困っていることや不安に思っていること」</w:t>
      </w:r>
    </w:p>
    <w:p w:rsidR="00F95955" w:rsidRPr="000215EA" w:rsidRDefault="00EF027A" w:rsidP="00F95955">
      <w:pPr>
        <w:ind w:firstLineChars="100" w:firstLine="200"/>
      </w:pPr>
      <w:r>
        <w:rPr>
          <w:noProof/>
        </w:rPr>
        <mc:AlternateContent>
          <mc:Choice Requires="wps">
            <w:drawing>
              <wp:anchor distT="0" distB="0" distL="114300" distR="114300" simplePos="0" relativeHeight="251974144" behindDoc="0" locked="0" layoutInCell="1" allowOverlap="1" wp14:anchorId="37A359BC" wp14:editId="3760FBDE">
                <wp:simplePos x="0" y="0"/>
                <wp:positionH relativeFrom="column">
                  <wp:posOffset>-319177</wp:posOffset>
                </wp:positionH>
                <wp:positionV relativeFrom="paragraph">
                  <wp:posOffset>76595</wp:posOffset>
                </wp:positionV>
                <wp:extent cx="6058894" cy="7660257"/>
                <wp:effectExtent l="0" t="0" r="18415" b="17145"/>
                <wp:wrapNone/>
                <wp:docPr id="146" name="角丸四角形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894" cy="7660257"/>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B2B143" id="角丸四角形 264" o:spid="_x0000_s1026" style="position:absolute;left:0;text-align:left;margin-left:-25.15pt;margin-top:6.05pt;width:477.1pt;height:603.1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" filled="f" strokecolor="gray" strokeweight="1pt">
                <v:stroke dashstyle="1 1"/>
                <v:textbox inset="5.85pt,.7pt,5.85pt,.7pt"/>
              </v:roundrect>
            </w:pict>
          </mc:Fallback>
        </mc:AlternateContent>
      </w:r>
      <w:r w:rsidRPr="000215EA">
        <w:rPr>
          <w:noProof/>
        </w:rPr>
        <w:drawing>
          <wp:anchor distT="0" distB="0" distL="114300" distR="114300" simplePos="0" relativeHeight="251648000" behindDoc="0" locked="0" layoutInCell="1" allowOverlap="1" wp14:anchorId="665647E9" wp14:editId="48AEA994">
            <wp:simplePos x="0" y="0"/>
            <wp:positionH relativeFrom="column">
              <wp:posOffset>-228216</wp:posOffset>
            </wp:positionH>
            <wp:positionV relativeFrom="paragraph">
              <wp:posOffset>185252</wp:posOffset>
            </wp:positionV>
            <wp:extent cx="2757142" cy="7595870"/>
            <wp:effectExtent l="0" t="0" r="5715" b="5080"/>
            <wp:wrapNone/>
            <wp:docPr id="287" name="グラフ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F95955" w:rsidRPr="000215EA">
        <w:rPr>
          <w:noProof/>
        </w:rPr>
        <mc:AlternateContent>
          <mc:Choice Requires="wps">
            <w:drawing>
              <wp:anchor distT="0" distB="0" distL="114300" distR="114300" simplePos="0" relativeHeight="251651072" behindDoc="0" locked="0" layoutInCell="1" allowOverlap="1" wp14:anchorId="1C6EC389" wp14:editId="5524C581">
                <wp:simplePos x="0" y="0"/>
                <wp:positionH relativeFrom="column">
                  <wp:posOffset>2518884</wp:posOffset>
                </wp:positionH>
                <wp:positionV relativeFrom="paragraph">
                  <wp:posOffset>114935</wp:posOffset>
                </wp:positionV>
                <wp:extent cx="1608455" cy="1614170"/>
                <wp:effectExtent l="0" t="0" r="0" b="5080"/>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14170"/>
                        </a:xfrm>
                        <a:prstGeom prst="rect">
                          <a:avLst/>
                        </a:prstGeom>
                        <a:noFill/>
                        <a:ln w="9525">
                          <a:noFill/>
                          <a:miter lim="800000"/>
                          <a:headEnd/>
                          <a:tailEnd/>
                        </a:ln>
                      </wps:spPr>
                      <wps:txbx>
                        <w:txbxContent>
                          <w:p w:rsidR="00CD18D4" w:rsidRPr="00A01B35" w:rsidRDefault="00CD18D4" w:rsidP="00F95955">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F95955">
                            <w:pPr>
                              <w:spacing w:line="240" w:lineRule="exact"/>
                              <w:jc w:val="center"/>
                              <w:rPr>
                                <w:sz w:val="18"/>
                              </w:rPr>
                            </w:pPr>
                            <w:r w:rsidRPr="00A01B35">
                              <w:rPr>
                                <w:rFonts w:hint="eastAsia"/>
                                <w:sz w:val="18"/>
                              </w:rPr>
                              <w:t>（</w:t>
                            </w:r>
                            <w:r w:rsidRPr="00A01B35">
                              <w:rPr>
                                <w:rFonts w:hint="eastAsia"/>
                                <w:sz w:val="18"/>
                              </w:rPr>
                              <w:t>n=</w:t>
                            </w:r>
                            <w:r w:rsidRPr="00D57B26">
                              <w:rPr>
                                <w:rFonts w:hint="eastAsia"/>
                                <w:sz w:val="18"/>
                              </w:rPr>
                              <w:t>2</w:t>
                            </w:r>
                            <w:r w:rsidRPr="00D57B26">
                              <w:rPr>
                                <w:sz w:val="18"/>
                              </w:rPr>
                              <w:t>07</w:t>
                            </w:r>
                            <w:r w:rsidRPr="00A01B35">
                              <w:rPr>
                                <w:rFonts w:hint="eastAsia"/>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EC389" id="_x0000_s1086" type="#_x0000_t202" style="position:absolute;left:0;text-align:left;margin-left:198.35pt;margin-top:9.05pt;width:126.65pt;height:12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" filled="f" stroked="f">
                <v:textbox>
                  <w:txbxContent>
                    <w:p w:rsidR="00CD18D4" w:rsidRPr="00A01B35" w:rsidRDefault="00CD18D4" w:rsidP="00F95955">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F95955">
                      <w:pPr>
                        <w:spacing w:line="240" w:lineRule="exact"/>
                        <w:jc w:val="center"/>
                        <w:rPr>
                          <w:sz w:val="18"/>
                        </w:rPr>
                      </w:pPr>
                      <w:r w:rsidRPr="00A01B35">
                        <w:rPr>
                          <w:rFonts w:hint="eastAsia"/>
                          <w:sz w:val="18"/>
                        </w:rPr>
                        <w:t>（</w:t>
                      </w:r>
                      <w:r w:rsidRPr="00A01B35">
                        <w:rPr>
                          <w:rFonts w:hint="eastAsia"/>
                          <w:sz w:val="18"/>
                        </w:rPr>
                        <w:t>n=</w:t>
                      </w:r>
                      <w:r w:rsidRPr="00D57B26">
                        <w:rPr>
                          <w:rFonts w:hint="eastAsia"/>
                          <w:sz w:val="18"/>
                        </w:rPr>
                        <w:t>2</w:t>
                      </w:r>
                      <w:r w:rsidRPr="00D57B26">
                        <w:rPr>
                          <w:sz w:val="18"/>
                        </w:rPr>
                        <w:t>07</w:t>
                      </w:r>
                      <w:r w:rsidRPr="00A01B35">
                        <w:rPr>
                          <w:rFonts w:hint="eastAsia"/>
                          <w:sz w:val="18"/>
                        </w:rPr>
                        <w:t>）</w:t>
                      </w:r>
                    </w:p>
                  </w:txbxContent>
                </v:textbox>
              </v:shape>
            </w:pict>
          </mc:Fallback>
        </mc:AlternateContent>
      </w:r>
      <w:r w:rsidR="00F95955" w:rsidRPr="000215EA">
        <w:rPr>
          <w:noProof/>
        </w:rPr>
        <mc:AlternateContent>
          <mc:Choice Requires="wps">
            <w:drawing>
              <wp:anchor distT="0" distB="0" distL="114300" distR="114300" simplePos="0" relativeHeight="251646976" behindDoc="0" locked="0" layoutInCell="1" allowOverlap="1" wp14:anchorId="7AB92DFA" wp14:editId="2D25D68B">
                <wp:simplePos x="0" y="0"/>
                <wp:positionH relativeFrom="column">
                  <wp:posOffset>4179731</wp:posOffset>
                </wp:positionH>
                <wp:positionV relativeFrom="paragraph">
                  <wp:posOffset>114300</wp:posOffset>
                </wp:positionV>
                <wp:extent cx="1617345" cy="405130"/>
                <wp:effectExtent l="0" t="0" r="0" b="0"/>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05130"/>
                        </a:xfrm>
                        <a:prstGeom prst="rect">
                          <a:avLst/>
                        </a:prstGeom>
                        <a:noFill/>
                        <a:ln w="9525">
                          <a:noFill/>
                          <a:miter lim="800000"/>
                          <a:headEnd/>
                          <a:tailEnd/>
                        </a:ln>
                      </wps:spPr>
                      <wps:txbx>
                        <w:txbxContent>
                          <w:p w:rsidR="00CD18D4" w:rsidRPr="00A01B35" w:rsidRDefault="00CD18D4" w:rsidP="00F95955">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F95955">
                            <w:pPr>
                              <w:spacing w:line="240" w:lineRule="exact"/>
                              <w:jc w:val="center"/>
                              <w:rPr>
                                <w:sz w:val="18"/>
                              </w:rPr>
                            </w:pPr>
                            <w:r w:rsidRPr="00A01B35">
                              <w:rPr>
                                <w:rFonts w:hint="eastAsia"/>
                                <w:sz w:val="18"/>
                              </w:rPr>
                              <w:t>（</w:t>
                            </w:r>
                            <w:r w:rsidRPr="00A01B35">
                              <w:rPr>
                                <w:rFonts w:hint="eastAsia"/>
                                <w:sz w:val="18"/>
                              </w:rPr>
                              <w:t>n=</w:t>
                            </w:r>
                            <w:r w:rsidRPr="00D57B26">
                              <w:rPr>
                                <w:rFonts w:hint="eastAsia"/>
                                <w:sz w:val="18"/>
                              </w:rPr>
                              <w:t>2</w:t>
                            </w:r>
                            <w:r w:rsidRPr="00D57B26">
                              <w:rPr>
                                <w:sz w:val="18"/>
                              </w:rPr>
                              <w:t>23</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B92DFA" id="_x0000_s1087" type="#_x0000_t202" style="position:absolute;left:0;text-align:left;margin-left:329.1pt;margin-top:9pt;width:127.35pt;height:31.9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" filled="f" stroked="f">
                <v:textbox style="mso-fit-shape-to-text:t">
                  <w:txbxContent>
                    <w:p w:rsidR="00CD18D4" w:rsidRPr="00A01B35" w:rsidRDefault="00CD18D4" w:rsidP="00F95955">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F95955">
                      <w:pPr>
                        <w:spacing w:line="240" w:lineRule="exact"/>
                        <w:jc w:val="center"/>
                        <w:rPr>
                          <w:sz w:val="18"/>
                        </w:rPr>
                      </w:pPr>
                      <w:r w:rsidRPr="00A01B35">
                        <w:rPr>
                          <w:rFonts w:hint="eastAsia"/>
                          <w:sz w:val="18"/>
                        </w:rPr>
                        <w:t>（</w:t>
                      </w:r>
                      <w:r w:rsidRPr="00A01B35">
                        <w:rPr>
                          <w:rFonts w:hint="eastAsia"/>
                          <w:sz w:val="18"/>
                        </w:rPr>
                        <w:t>n=</w:t>
                      </w:r>
                      <w:r w:rsidRPr="00D57B26">
                        <w:rPr>
                          <w:rFonts w:hint="eastAsia"/>
                          <w:sz w:val="18"/>
                        </w:rPr>
                        <w:t>2</w:t>
                      </w:r>
                      <w:r w:rsidRPr="00D57B26">
                        <w:rPr>
                          <w:sz w:val="18"/>
                        </w:rPr>
                        <w:t>23</w:t>
                      </w:r>
                      <w:r w:rsidRPr="00A01B35">
                        <w:rPr>
                          <w:rFonts w:hint="eastAsia"/>
                          <w:sz w:val="18"/>
                        </w:rPr>
                        <w:t>）</w:t>
                      </w:r>
                    </w:p>
                  </w:txbxContent>
                </v:textbox>
              </v:shape>
            </w:pict>
          </mc:Fallback>
        </mc:AlternateContent>
      </w:r>
      <w:r w:rsidR="00F95955" w:rsidRPr="000215EA">
        <w:rPr>
          <w:noProof/>
        </w:rPr>
        <mc:AlternateContent>
          <mc:Choice Requires="wps">
            <w:drawing>
              <wp:anchor distT="0" distB="0" distL="114300" distR="114300" simplePos="0" relativeHeight="251649024" behindDoc="0" locked="0" layoutInCell="1" allowOverlap="1" wp14:anchorId="1FA45CC1" wp14:editId="7F870BCF">
                <wp:simplePos x="0" y="0"/>
                <wp:positionH relativeFrom="column">
                  <wp:posOffset>939800</wp:posOffset>
                </wp:positionH>
                <wp:positionV relativeFrom="paragraph">
                  <wp:posOffset>114935</wp:posOffset>
                </wp:positionV>
                <wp:extent cx="1608455" cy="1612900"/>
                <wp:effectExtent l="0" t="0" r="0" b="6350"/>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12900"/>
                        </a:xfrm>
                        <a:prstGeom prst="rect">
                          <a:avLst/>
                        </a:prstGeom>
                        <a:noFill/>
                        <a:ln w="9525">
                          <a:noFill/>
                          <a:miter lim="800000"/>
                          <a:headEnd/>
                          <a:tailEnd/>
                        </a:ln>
                      </wps:spPr>
                      <wps:txbx>
                        <w:txbxContent>
                          <w:p w:rsidR="00CD18D4" w:rsidRPr="00A01B35" w:rsidRDefault="00CD18D4" w:rsidP="00F95955">
                            <w:pPr>
                              <w:spacing w:line="240" w:lineRule="exact"/>
                              <w:jc w:val="center"/>
                              <w:rPr>
                                <w:sz w:val="18"/>
                              </w:rPr>
                            </w:pPr>
                            <w:r w:rsidRPr="00A01B35">
                              <w:rPr>
                                <w:rFonts w:hint="eastAsia"/>
                                <w:sz w:val="18"/>
                              </w:rPr>
                              <w:t>【</w:t>
                            </w:r>
                            <w:r>
                              <w:rPr>
                                <w:rFonts w:hint="eastAsia"/>
                                <w:sz w:val="18"/>
                              </w:rPr>
                              <w:t>身体障がい</w:t>
                            </w:r>
                            <w:r w:rsidRPr="00A01B35">
                              <w:rPr>
                                <w:rFonts w:hint="eastAsia"/>
                                <w:sz w:val="18"/>
                              </w:rPr>
                              <w:t>者】</w:t>
                            </w:r>
                          </w:p>
                          <w:p w:rsidR="00CD18D4" w:rsidRPr="00E96152" w:rsidRDefault="00CD18D4" w:rsidP="00F95955">
                            <w:pPr>
                              <w:spacing w:line="240" w:lineRule="exact"/>
                              <w:jc w:val="center"/>
                              <w:rPr>
                                <w:color w:val="FF0000"/>
                                <w:sz w:val="18"/>
                              </w:rPr>
                            </w:pPr>
                            <w:r w:rsidRPr="00A01B35">
                              <w:rPr>
                                <w:rFonts w:hint="eastAsia"/>
                                <w:sz w:val="18"/>
                              </w:rPr>
                              <w:t>（</w:t>
                            </w:r>
                            <w:r w:rsidRPr="00A01B35">
                              <w:rPr>
                                <w:rFonts w:hint="eastAsia"/>
                                <w:sz w:val="18"/>
                              </w:rPr>
                              <w:t>n=</w:t>
                            </w:r>
                            <w:r w:rsidRPr="00D57B26">
                              <w:rPr>
                                <w:sz w:val="18"/>
                              </w:rPr>
                              <w:t>579</w:t>
                            </w:r>
                            <w:r w:rsidRPr="00A01B35">
                              <w:rPr>
                                <w:rFonts w:hint="eastAsia"/>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45CC1" id="_x0000_s1088" type="#_x0000_t202" style="position:absolute;left:0;text-align:left;margin-left:74pt;margin-top:9.05pt;width:126.65pt;height:1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" filled="f" stroked="f">
                <v:textbox>
                  <w:txbxContent>
                    <w:p w:rsidR="00CD18D4" w:rsidRPr="00A01B35" w:rsidRDefault="00CD18D4" w:rsidP="00F95955">
                      <w:pPr>
                        <w:spacing w:line="240" w:lineRule="exact"/>
                        <w:jc w:val="center"/>
                        <w:rPr>
                          <w:sz w:val="18"/>
                        </w:rPr>
                      </w:pPr>
                      <w:r w:rsidRPr="00A01B35">
                        <w:rPr>
                          <w:rFonts w:hint="eastAsia"/>
                          <w:sz w:val="18"/>
                        </w:rPr>
                        <w:t>【</w:t>
                      </w:r>
                      <w:r>
                        <w:rPr>
                          <w:rFonts w:hint="eastAsia"/>
                          <w:sz w:val="18"/>
                        </w:rPr>
                        <w:t>身体障がい</w:t>
                      </w:r>
                      <w:r w:rsidRPr="00A01B35">
                        <w:rPr>
                          <w:rFonts w:hint="eastAsia"/>
                          <w:sz w:val="18"/>
                        </w:rPr>
                        <w:t>者】</w:t>
                      </w:r>
                    </w:p>
                    <w:p w:rsidR="00CD18D4" w:rsidRPr="00E96152" w:rsidRDefault="00CD18D4" w:rsidP="00F95955">
                      <w:pPr>
                        <w:spacing w:line="240" w:lineRule="exact"/>
                        <w:jc w:val="center"/>
                        <w:rPr>
                          <w:color w:val="FF0000"/>
                          <w:sz w:val="18"/>
                        </w:rPr>
                      </w:pPr>
                      <w:r w:rsidRPr="00A01B35">
                        <w:rPr>
                          <w:rFonts w:hint="eastAsia"/>
                          <w:sz w:val="18"/>
                        </w:rPr>
                        <w:t>（</w:t>
                      </w:r>
                      <w:r w:rsidRPr="00A01B35">
                        <w:rPr>
                          <w:rFonts w:hint="eastAsia"/>
                          <w:sz w:val="18"/>
                        </w:rPr>
                        <w:t>n=</w:t>
                      </w:r>
                      <w:r w:rsidRPr="00D57B26">
                        <w:rPr>
                          <w:sz w:val="18"/>
                        </w:rPr>
                        <w:t>579</w:t>
                      </w:r>
                      <w:r w:rsidRPr="00A01B35">
                        <w:rPr>
                          <w:rFonts w:hint="eastAsia"/>
                          <w:sz w:val="18"/>
                        </w:rPr>
                        <w:t>）</w:t>
                      </w:r>
                    </w:p>
                  </w:txbxContent>
                </v:textbox>
              </v:shape>
            </w:pict>
          </mc:Fallback>
        </mc:AlternateContent>
      </w:r>
    </w:p>
    <w:p w:rsidR="00F95955" w:rsidRPr="000215EA" w:rsidRDefault="00F95955" w:rsidP="00F95955">
      <w:r w:rsidRPr="000215EA">
        <w:rPr>
          <w:noProof/>
        </w:rPr>
        <w:drawing>
          <wp:anchor distT="0" distB="0" distL="114300" distR="114300" simplePos="0" relativeHeight="251652096" behindDoc="0" locked="0" layoutInCell="1" allowOverlap="1" wp14:anchorId="7ADD1123" wp14:editId="63C22F4B">
            <wp:simplePos x="0" y="0"/>
            <wp:positionH relativeFrom="column">
              <wp:posOffset>3665951</wp:posOffset>
            </wp:positionH>
            <wp:positionV relativeFrom="paragraph">
              <wp:posOffset>43551</wp:posOffset>
            </wp:positionV>
            <wp:extent cx="2124000" cy="7596000"/>
            <wp:effectExtent l="0" t="0" r="0" b="0"/>
            <wp:wrapNone/>
            <wp:docPr id="289" name="グラフ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Pr="000215EA">
        <w:rPr>
          <w:noProof/>
        </w:rPr>
        <w:drawing>
          <wp:anchor distT="0" distB="0" distL="114300" distR="114300" simplePos="0" relativeHeight="251650048" behindDoc="0" locked="0" layoutInCell="1" allowOverlap="1" wp14:anchorId="003B3E1C" wp14:editId="7BCA55D7">
            <wp:simplePos x="0" y="0"/>
            <wp:positionH relativeFrom="column">
              <wp:posOffset>2031308</wp:posOffset>
            </wp:positionH>
            <wp:positionV relativeFrom="paragraph">
              <wp:posOffset>33020</wp:posOffset>
            </wp:positionV>
            <wp:extent cx="2116800" cy="7596000"/>
            <wp:effectExtent l="0" t="0" r="0" b="0"/>
            <wp:wrapNone/>
            <wp:docPr id="290" name="グラフ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F95955" w:rsidRPr="000215EA" w:rsidRDefault="00F95955" w:rsidP="00F95955"/>
    <w:p w:rsidR="00F95955" w:rsidRPr="000215EA" w:rsidRDefault="00F95955" w:rsidP="00F95955"/>
    <w:p w:rsidR="005E726A" w:rsidRPr="000215EA" w:rsidRDefault="005E726A" w:rsidP="00B133C6">
      <w:pPr>
        <w:pStyle w:val="ae"/>
        <w:rPr>
          <w:b/>
          <w:bCs/>
        </w:rPr>
      </w:pPr>
    </w:p>
    <w:p w:rsidR="005E726A" w:rsidRPr="000215EA" w:rsidRDefault="00D31E07" w:rsidP="00B133C6">
      <w:pPr>
        <w:widowControl/>
        <w:jc w:val="left"/>
        <w:rPr>
          <w:rFonts w:ascii="ＭＳ ゴシック" w:eastAsia="ＭＳ ゴシック" w:hAnsi="ＭＳ ゴシック"/>
          <w:b/>
          <w:bCs/>
        </w:rPr>
      </w:pPr>
      <w:r w:rsidRPr="000215EA">
        <w:rPr>
          <w:noProof/>
        </w:rPr>
        <mc:AlternateContent>
          <mc:Choice Requires="wps">
            <w:drawing>
              <wp:anchor distT="0" distB="0" distL="114300" distR="114300" simplePos="0" relativeHeight="251663360" behindDoc="0" locked="0" layoutInCell="1" allowOverlap="1" wp14:anchorId="4C3A96B3" wp14:editId="2D54F213">
                <wp:simplePos x="0" y="0"/>
                <wp:positionH relativeFrom="column">
                  <wp:posOffset>-243373</wp:posOffset>
                </wp:positionH>
                <wp:positionV relativeFrom="paragraph">
                  <wp:posOffset>1423934</wp:posOffset>
                </wp:positionV>
                <wp:extent cx="5909095" cy="482600"/>
                <wp:effectExtent l="0" t="0" r="15875" b="12700"/>
                <wp:wrapNone/>
                <wp:docPr id="117" name="四角形: 角を丸くする 117"/>
                <wp:cNvGraphicFramePr/>
                <a:graphic xmlns:a="http://schemas.openxmlformats.org/drawingml/2006/main">
                  <a:graphicData uri="http://schemas.microsoft.com/office/word/2010/wordprocessingShape">
                    <wps:wsp>
                      <wps:cNvSpPr/>
                      <wps:spPr>
                        <a:xfrm>
                          <a:off x="0" y="0"/>
                          <a:ext cx="5909095" cy="482600"/>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B5D96C" id="四角形: 角を丸くする 117" o:spid="_x0000_s1026" style="position:absolute;left:0;text-align:left;margin-left:-19.15pt;margin-top:112.1pt;width:465.3pt;height:3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" filled="f" strokecolor="#243f60 [1604]" strokeweight="2pt">
                <v:stroke dashstyle="3 1"/>
              </v:roundrect>
            </w:pict>
          </mc:Fallback>
        </mc:AlternateContent>
      </w:r>
      <w:r w:rsidR="005E726A" w:rsidRPr="000215EA">
        <w:rPr>
          <w:b/>
          <w:bCs/>
        </w:rPr>
        <w:br w:type="page"/>
      </w:r>
    </w:p>
    <w:p w:rsidR="008E63C8" w:rsidRPr="000215EA" w:rsidRDefault="008E63C8" w:rsidP="00B133C6">
      <w:pPr>
        <w:pStyle w:val="af"/>
        <w:spacing w:line="276" w:lineRule="auto"/>
        <w:ind w:leftChars="0" w:left="0"/>
      </w:pPr>
      <w:r w:rsidRPr="000215EA">
        <w:rPr>
          <w:rFonts w:hint="eastAsia"/>
        </w:rPr>
        <w:lastRenderedPageBreak/>
        <w:t>【施策の方向性】</w:t>
      </w:r>
    </w:p>
    <w:p w:rsidR="00551304" w:rsidRPr="000E2D8F" w:rsidRDefault="008E63C8" w:rsidP="00B133C6">
      <w:pPr>
        <w:pStyle w:val="ab"/>
        <w:spacing w:line="276" w:lineRule="auto"/>
        <w:ind w:leftChars="232" w:left="684" w:hangingChars="100" w:hanging="220"/>
      </w:pPr>
      <w:r w:rsidRPr="000E2D8F">
        <w:rPr>
          <w:rFonts w:hint="eastAsia"/>
        </w:rPr>
        <w:t>・</w:t>
      </w:r>
      <w:r w:rsidR="00551304" w:rsidRPr="000E2D8F">
        <w:rPr>
          <w:rFonts w:hint="eastAsia"/>
        </w:rPr>
        <w:t>国や県に年金や手当の充実や税の減免等を求めるとともに、市の公共料金等の減</w:t>
      </w:r>
    </w:p>
    <w:p w:rsidR="00551304" w:rsidRPr="000E2D8F" w:rsidRDefault="00551304" w:rsidP="00551304">
      <w:pPr>
        <w:pStyle w:val="ab"/>
        <w:spacing w:line="276" w:lineRule="auto"/>
        <w:ind w:leftChars="332" w:left="664" w:firstLineChars="0" w:firstLine="0"/>
      </w:pPr>
      <w:r w:rsidRPr="000E2D8F">
        <w:rPr>
          <w:rFonts w:hint="eastAsia"/>
        </w:rPr>
        <w:t>免について継続していきます。</w:t>
      </w:r>
    </w:p>
    <w:p w:rsidR="008E63C8" w:rsidRPr="000E2D8F" w:rsidRDefault="00551304" w:rsidP="00551304">
      <w:pPr>
        <w:pStyle w:val="ab"/>
        <w:spacing w:line="276" w:lineRule="auto"/>
        <w:ind w:leftChars="0" w:left="0" w:firstLineChars="200" w:firstLine="440"/>
      </w:pPr>
      <w:r w:rsidRPr="000E2D8F">
        <w:rPr>
          <w:rFonts w:hint="eastAsia"/>
        </w:rPr>
        <w:t>・サービス利用の際における利用者負担の軽減を</w:t>
      </w:r>
      <w:r w:rsidR="000C281D" w:rsidRPr="000E2D8F">
        <w:rPr>
          <w:rFonts w:hint="eastAsia"/>
        </w:rPr>
        <w:t>実施します。</w:t>
      </w:r>
    </w:p>
    <w:p w:rsidR="008E63C8" w:rsidRPr="000215EA" w:rsidRDefault="008E63C8" w:rsidP="00B133C6">
      <w:pPr>
        <w:pStyle w:val="a6"/>
        <w:tabs>
          <w:tab w:val="clear" w:pos="4252"/>
          <w:tab w:val="clear" w:pos="8504"/>
        </w:tabs>
        <w:rPr>
          <w:rFonts w:ascii="Century"/>
        </w:rPr>
      </w:pPr>
    </w:p>
    <w:p w:rsidR="008E63C8" w:rsidRPr="000215EA" w:rsidRDefault="008E63C8" w:rsidP="00B133C6">
      <w:pPr>
        <w:rPr>
          <w:b/>
        </w:rPr>
      </w:pPr>
      <w:r w:rsidRPr="000215EA">
        <w:rPr>
          <w:rFonts w:hint="eastAsia"/>
          <w:b/>
        </w:rPr>
        <w:t>ア　年金・共済・手当の支給</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1418"/>
        <w:gridCol w:w="3260"/>
        <w:gridCol w:w="1559"/>
      </w:tblGrid>
      <w:tr w:rsidR="0095582F" w:rsidRPr="000215EA" w:rsidTr="0095582F">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FFFFFF" w:themeColor="background1"/>
            </w:tcBorders>
            <w:shd w:val="clear" w:color="auto" w:fill="404040" w:themeFill="text1" w:themeFillTint="BF"/>
            <w:vAlign w:val="center"/>
          </w:tcPr>
          <w:p w:rsidR="008E63C8" w:rsidRPr="000215EA" w:rsidRDefault="008E63C8" w:rsidP="00B133C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1418" w:type="dxa"/>
            <w:tcBorders>
              <w:top w:val="single" w:sz="6" w:space="0" w:color="404040" w:themeColor="text1" w:themeTint="BF"/>
              <w:left w:val="single" w:sz="6" w:space="0" w:color="FFFFFF" w:themeColor="background1"/>
              <w:bottom w:val="single" w:sz="6" w:space="0" w:color="404040" w:themeColor="text1" w:themeTint="BF"/>
              <w:right w:val="single" w:sz="6" w:space="0" w:color="FFFFFF" w:themeColor="background1"/>
            </w:tcBorders>
            <w:shd w:val="clear" w:color="auto" w:fill="404040" w:themeFill="text1" w:themeFillTint="BF"/>
            <w:vAlign w:val="center"/>
          </w:tcPr>
          <w:p w:rsidR="008E63C8" w:rsidRPr="000215EA" w:rsidRDefault="008E63C8" w:rsidP="00B133C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事業主体</w:t>
            </w:r>
          </w:p>
        </w:tc>
        <w:tc>
          <w:tcPr>
            <w:tcW w:w="3260" w:type="dxa"/>
            <w:tcBorders>
              <w:top w:val="single" w:sz="6" w:space="0" w:color="404040" w:themeColor="text1" w:themeTint="BF"/>
              <w:left w:val="single" w:sz="6" w:space="0" w:color="FFFFFF" w:themeColor="background1"/>
              <w:bottom w:val="single" w:sz="6" w:space="0" w:color="404040" w:themeColor="text1" w:themeTint="BF"/>
              <w:right w:val="single" w:sz="6" w:space="0" w:color="FFFFFF" w:themeColor="background1"/>
            </w:tcBorders>
            <w:shd w:val="clear" w:color="auto" w:fill="404040" w:themeFill="text1" w:themeFillTint="BF"/>
            <w:vAlign w:val="center"/>
          </w:tcPr>
          <w:p w:rsidR="008E63C8" w:rsidRPr="000215EA" w:rsidRDefault="008E63C8" w:rsidP="00B133C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対象となる障がい</w:t>
            </w:r>
          </w:p>
        </w:tc>
        <w:tc>
          <w:tcPr>
            <w:tcW w:w="1559" w:type="dxa"/>
            <w:tcBorders>
              <w:top w:val="single" w:sz="6" w:space="0" w:color="404040" w:themeColor="text1" w:themeTint="BF"/>
              <w:left w:val="single" w:sz="6" w:space="0" w:color="FFFFFF" w:themeColor="background1"/>
              <w:bottom w:val="single" w:sz="6" w:space="0" w:color="404040" w:themeColor="text1" w:themeTint="BF"/>
              <w:right w:val="single" w:sz="6" w:space="0" w:color="404040" w:themeColor="text1" w:themeTint="BF"/>
            </w:tcBorders>
            <w:shd w:val="clear" w:color="auto" w:fill="404040" w:themeFill="text1" w:themeFillTint="BF"/>
            <w:vAlign w:val="center"/>
          </w:tcPr>
          <w:p w:rsidR="008E63C8" w:rsidRPr="000215EA" w:rsidRDefault="008E63C8" w:rsidP="00B133C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8E63C8" w:rsidRPr="000215EA" w:rsidTr="0095582F">
        <w:trPr>
          <w:trHeight w:val="385"/>
        </w:trPr>
        <w:tc>
          <w:tcPr>
            <w:tcW w:w="2268" w:type="dxa"/>
            <w:tcBorders>
              <w:top w:val="single" w:sz="6" w:space="0" w:color="404040" w:themeColor="text1" w:themeTint="BF"/>
            </w:tcBorders>
            <w:shd w:val="clear" w:color="auto" w:fill="E6E6E6"/>
            <w:vAlign w:val="center"/>
          </w:tcPr>
          <w:p w:rsidR="008E63C8" w:rsidRPr="000215EA" w:rsidRDefault="008E63C8" w:rsidP="00B133C6">
            <w:pPr>
              <w:pStyle w:val="afff6"/>
            </w:pPr>
            <w:r w:rsidRPr="000215EA">
              <w:rPr>
                <w:rFonts w:hint="eastAsia"/>
              </w:rPr>
              <w:t>障害基礎年金</w:t>
            </w:r>
          </w:p>
        </w:tc>
        <w:tc>
          <w:tcPr>
            <w:tcW w:w="1418" w:type="dxa"/>
            <w:tcBorders>
              <w:top w:val="single" w:sz="6" w:space="0" w:color="404040" w:themeColor="text1" w:themeTint="BF"/>
            </w:tcBorders>
            <w:vAlign w:val="center"/>
          </w:tcPr>
          <w:p w:rsidR="008E63C8" w:rsidRPr="000215EA" w:rsidRDefault="008E63C8" w:rsidP="00B133C6">
            <w:pPr>
              <w:rPr>
                <w:rFonts w:ascii="ＭＳ ゴシック" w:eastAsia="ＭＳ ゴシック" w:hAnsi="ＭＳ ゴシック" w:cs="Arial Unicode MS"/>
                <w:sz w:val="18"/>
                <w:szCs w:val="18"/>
              </w:rPr>
            </w:pPr>
            <w:r w:rsidRPr="000215EA">
              <w:rPr>
                <w:rFonts w:ascii="ＭＳ ゴシック" w:eastAsia="ＭＳ ゴシック" w:hAnsi="ＭＳ ゴシック" w:hint="eastAsia"/>
                <w:sz w:val="18"/>
                <w:szCs w:val="18"/>
              </w:rPr>
              <w:t>国</w:t>
            </w:r>
          </w:p>
        </w:tc>
        <w:tc>
          <w:tcPr>
            <w:tcW w:w="3260" w:type="dxa"/>
            <w:tcBorders>
              <w:top w:val="single" w:sz="6" w:space="0" w:color="404040" w:themeColor="text1" w:themeTint="BF"/>
            </w:tcBorders>
            <w:vAlign w:val="center"/>
          </w:tcPr>
          <w:p w:rsidR="008E63C8" w:rsidRPr="000215EA" w:rsidRDefault="008E63C8" w:rsidP="00B133C6">
            <w:pPr>
              <w:rPr>
                <w:rFonts w:ascii="ＭＳ ゴシック" w:eastAsia="ＭＳ ゴシック" w:hAnsi="ＭＳ ゴシック" w:cs="Arial Unicode MS"/>
                <w:sz w:val="18"/>
                <w:szCs w:val="18"/>
              </w:rPr>
            </w:pPr>
            <w:r w:rsidRPr="000215EA">
              <w:rPr>
                <w:rFonts w:ascii="ＭＳ ゴシック" w:eastAsia="ＭＳ ゴシック" w:hAnsi="ＭＳ ゴシック" w:hint="eastAsia"/>
                <w:sz w:val="18"/>
                <w:szCs w:val="18"/>
              </w:rPr>
              <w:t>身体・知的・精神</w:t>
            </w:r>
          </w:p>
        </w:tc>
        <w:tc>
          <w:tcPr>
            <w:tcW w:w="1559" w:type="dxa"/>
            <w:tcBorders>
              <w:top w:val="single" w:sz="6" w:space="0" w:color="404040" w:themeColor="text1" w:themeTint="BF"/>
            </w:tcBorders>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国保年金課</w:t>
            </w:r>
          </w:p>
        </w:tc>
      </w:tr>
      <w:tr w:rsidR="008E63C8" w:rsidRPr="000215EA" w:rsidTr="00A84970">
        <w:trPr>
          <w:cantSplit/>
          <w:trHeight w:val="385"/>
        </w:trPr>
        <w:tc>
          <w:tcPr>
            <w:tcW w:w="2268" w:type="dxa"/>
            <w:shd w:val="clear" w:color="auto" w:fill="E6E6E6"/>
            <w:vAlign w:val="center"/>
          </w:tcPr>
          <w:p w:rsidR="008E63C8" w:rsidRPr="000215EA" w:rsidRDefault="008E63C8" w:rsidP="00B133C6">
            <w:pPr>
              <w:pStyle w:val="afff6"/>
            </w:pPr>
            <w:r w:rsidRPr="000215EA">
              <w:rPr>
                <w:rFonts w:hint="eastAsia"/>
              </w:rPr>
              <w:t>心身障害者扶養共済制度</w:t>
            </w:r>
          </w:p>
        </w:tc>
        <w:tc>
          <w:tcPr>
            <w:tcW w:w="1418"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国</w:t>
            </w:r>
          </w:p>
        </w:tc>
        <w:tc>
          <w:tcPr>
            <w:tcW w:w="3260"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身体・知的・精神</w:t>
            </w:r>
          </w:p>
        </w:tc>
        <w:tc>
          <w:tcPr>
            <w:tcW w:w="1559" w:type="dxa"/>
            <w:vMerge w:val="restart"/>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8E63C8" w:rsidRPr="000215EA" w:rsidTr="00A84970">
        <w:trPr>
          <w:cantSplit/>
          <w:trHeight w:val="385"/>
        </w:trPr>
        <w:tc>
          <w:tcPr>
            <w:tcW w:w="2268" w:type="dxa"/>
            <w:shd w:val="clear" w:color="auto" w:fill="E6E6E6"/>
            <w:vAlign w:val="center"/>
          </w:tcPr>
          <w:p w:rsidR="008E63C8" w:rsidRPr="000215EA" w:rsidRDefault="008E63C8" w:rsidP="00B133C6">
            <w:pPr>
              <w:pStyle w:val="afff6"/>
            </w:pPr>
            <w:r w:rsidRPr="000215EA">
              <w:rPr>
                <w:rFonts w:hint="eastAsia"/>
              </w:rPr>
              <w:t>障害児福祉手当</w:t>
            </w:r>
          </w:p>
        </w:tc>
        <w:tc>
          <w:tcPr>
            <w:tcW w:w="1418"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国・市</w:t>
            </w:r>
          </w:p>
        </w:tc>
        <w:tc>
          <w:tcPr>
            <w:tcW w:w="3260"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身体・知的・精神</w:t>
            </w:r>
          </w:p>
        </w:tc>
        <w:tc>
          <w:tcPr>
            <w:tcW w:w="1559" w:type="dxa"/>
            <w:vMerge/>
            <w:vAlign w:val="center"/>
          </w:tcPr>
          <w:p w:rsidR="008E63C8" w:rsidRPr="000215EA" w:rsidRDefault="008E63C8" w:rsidP="00B133C6">
            <w:pPr>
              <w:snapToGrid w:val="0"/>
              <w:jc w:val="center"/>
              <w:rPr>
                <w:rFonts w:ascii="ＭＳ ゴシック" w:eastAsia="ＭＳ ゴシック" w:hAnsi="ＭＳ ゴシック"/>
                <w:sz w:val="18"/>
                <w:szCs w:val="18"/>
              </w:rPr>
            </w:pPr>
          </w:p>
        </w:tc>
      </w:tr>
      <w:tr w:rsidR="008E63C8" w:rsidRPr="000215EA" w:rsidTr="00A84970">
        <w:trPr>
          <w:cantSplit/>
          <w:trHeight w:val="385"/>
        </w:trPr>
        <w:tc>
          <w:tcPr>
            <w:tcW w:w="2268" w:type="dxa"/>
            <w:shd w:val="clear" w:color="auto" w:fill="E6E6E6"/>
            <w:vAlign w:val="center"/>
          </w:tcPr>
          <w:p w:rsidR="008E63C8" w:rsidRPr="000215EA" w:rsidRDefault="008E63C8" w:rsidP="00B133C6">
            <w:pPr>
              <w:pStyle w:val="afff6"/>
            </w:pPr>
            <w:r w:rsidRPr="000215EA">
              <w:rPr>
                <w:rFonts w:hint="eastAsia"/>
              </w:rPr>
              <w:t>特別障害者手当</w:t>
            </w:r>
          </w:p>
        </w:tc>
        <w:tc>
          <w:tcPr>
            <w:tcW w:w="1418"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国・市</w:t>
            </w:r>
          </w:p>
        </w:tc>
        <w:tc>
          <w:tcPr>
            <w:tcW w:w="3260"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身体・知的・精神</w:t>
            </w:r>
          </w:p>
        </w:tc>
        <w:tc>
          <w:tcPr>
            <w:tcW w:w="1559" w:type="dxa"/>
            <w:vMerge/>
            <w:vAlign w:val="center"/>
          </w:tcPr>
          <w:p w:rsidR="008E63C8" w:rsidRPr="000215EA" w:rsidRDefault="008E63C8" w:rsidP="00B133C6">
            <w:pPr>
              <w:snapToGrid w:val="0"/>
              <w:jc w:val="center"/>
              <w:rPr>
                <w:rFonts w:ascii="ＭＳ ゴシック" w:eastAsia="ＭＳ ゴシック" w:hAnsi="ＭＳ ゴシック"/>
                <w:sz w:val="18"/>
                <w:szCs w:val="18"/>
              </w:rPr>
            </w:pPr>
          </w:p>
        </w:tc>
      </w:tr>
      <w:tr w:rsidR="008E63C8" w:rsidRPr="000215EA" w:rsidTr="00A84970">
        <w:trPr>
          <w:cantSplit/>
          <w:trHeight w:val="385"/>
        </w:trPr>
        <w:tc>
          <w:tcPr>
            <w:tcW w:w="2268" w:type="dxa"/>
            <w:shd w:val="clear" w:color="auto" w:fill="E6E6E6"/>
            <w:vAlign w:val="center"/>
          </w:tcPr>
          <w:p w:rsidR="008E63C8" w:rsidRPr="000215EA" w:rsidRDefault="008E63C8" w:rsidP="00B133C6">
            <w:pPr>
              <w:pStyle w:val="afff6"/>
            </w:pPr>
            <w:r w:rsidRPr="000215EA">
              <w:rPr>
                <w:rFonts w:hint="eastAsia"/>
              </w:rPr>
              <w:t>児童扶養手当</w:t>
            </w:r>
          </w:p>
        </w:tc>
        <w:tc>
          <w:tcPr>
            <w:tcW w:w="1418"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国・市</w:t>
            </w:r>
          </w:p>
        </w:tc>
        <w:tc>
          <w:tcPr>
            <w:tcW w:w="3260"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身体・知的・精神</w:t>
            </w:r>
          </w:p>
        </w:tc>
        <w:tc>
          <w:tcPr>
            <w:tcW w:w="1559" w:type="dxa"/>
            <w:vMerge w:val="restart"/>
            <w:vAlign w:val="center"/>
          </w:tcPr>
          <w:p w:rsidR="008E63C8" w:rsidRPr="000215EA" w:rsidRDefault="005C09A2" w:rsidP="00B133C6">
            <w:pPr>
              <w:snapToGrid w:val="0"/>
              <w:jc w:val="center"/>
              <w:rPr>
                <w:rFonts w:ascii="ＭＳ ゴシック" w:eastAsia="ＭＳ ゴシック" w:hAnsi="ＭＳ ゴシック"/>
                <w:sz w:val="18"/>
                <w:szCs w:val="18"/>
              </w:rPr>
            </w:pPr>
            <w:r w:rsidRPr="005D4551">
              <w:rPr>
                <w:rFonts w:ascii="ＭＳ ゴシック" w:eastAsia="ＭＳ ゴシック" w:hAnsi="ＭＳ ゴシック" w:hint="eastAsia"/>
                <w:color w:val="000000" w:themeColor="text1"/>
                <w:sz w:val="18"/>
                <w:szCs w:val="18"/>
              </w:rPr>
              <w:t>子ども育成</w:t>
            </w:r>
            <w:r w:rsidR="008E63C8" w:rsidRPr="005D4551">
              <w:rPr>
                <w:rFonts w:ascii="ＭＳ ゴシック" w:eastAsia="ＭＳ ゴシック" w:hAnsi="ＭＳ ゴシック" w:hint="eastAsia"/>
                <w:color w:val="000000" w:themeColor="text1"/>
                <w:sz w:val="18"/>
                <w:szCs w:val="18"/>
              </w:rPr>
              <w:t>課</w:t>
            </w:r>
          </w:p>
        </w:tc>
      </w:tr>
      <w:tr w:rsidR="008E63C8" w:rsidRPr="000215EA" w:rsidTr="00A84970">
        <w:trPr>
          <w:cantSplit/>
          <w:trHeight w:val="385"/>
        </w:trPr>
        <w:tc>
          <w:tcPr>
            <w:tcW w:w="2268" w:type="dxa"/>
            <w:shd w:val="clear" w:color="auto" w:fill="E6E6E6"/>
            <w:vAlign w:val="center"/>
          </w:tcPr>
          <w:p w:rsidR="008E63C8" w:rsidRPr="000215EA" w:rsidRDefault="008E63C8" w:rsidP="00B133C6">
            <w:pPr>
              <w:pStyle w:val="afff6"/>
            </w:pPr>
            <w:r w:rsidRPr="000215EA">
              <w:rPr>
                <w:rFonts w:hint="eastAsia"/>
              </w:rPr>
              <w:t>特別児童扶養手当</w:t>
            </w:r>
          </w:p>
        </w:tc>
        <w:tc>
          <w:tcPr>
            <w:tcW w:w="1418"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国・県</w:t>
            </w:r>
            <w:r w:rsidRPr="000215EA">
              <w:rPr>
                <w:rFonts w:ascii="ＭＳ ゴシック" w:eastAsia="ＭＳ ゴシック" w:hAnsi="ＭＳ ゴシック"/>
                <w:sz w:val="18"/>
                <w:szCs w:val="18"/>
              </w:rPr>
              <w:t xml:space="preserve"> </w:t>
            </w:r>
          </w:p>
        </w:tc>
        <w:tc>
          <w:tcPr>
            <w:tcW w:w="3260"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身体・知的・精神</w:t>
            </w:r>
          </w:p>
        </w:tc>
        <w:tc>
          <w:tcPr>
            <w:tcW w:w="1559" w:type="dxa"/>
            <w:vMerge/>
            <w:vAlign w:val="center"/>
          </w:tcPr>
          <w:p w:rsidR="008E63C8" w:rsidRPr="000215EA" w:rsidRDefault="008E63C8" w:rsidP="00B133C6">
            <w:pPr>
              <w:snapToGrid w:val="0"/>
              <w:jc w:val="center"/>
              <w:rPr>
                <w:rFonts w:ascii="ＭＳ ゴシック" w:eastAsia="ＭＳ ゴシック" w:hAnsi="ＭＳ ゴシック"/>
                <w:sz w:val="18"/>
                <w:szCs w:val="18"/>
              </w:rPr>
            </w:pPr>
          </w:p>
        </w:tc>
      </w:tr>
      <w:tr w:rsidR="008E63C8" w:rsidRPr="000215EA" w:rsidTr="00A84970">
        <w:trPr>
          <w:cantSplit/>
          <w:trHeight w:val="385"/>
        </w:trPr>
        <w:tc>
          <w:tcPr>
            <w:tcW w:w="2268" w:type="dxa"/>
            <w:shd w:val="clear" w:color="auto" w:fill="E6E6E6"/>
            <w:vAlign w:val="center"/>
          </w:tcPr>
          <w:p w:rsidR="008E63C8" w:rsidRPr="000215EA" w:rsidRDefault="008E63C8" w:rsidP="00B133C6">
            <w:pPr>
              <w:pStyle w:val="afff6"/>
            </w:pPr>
            <w:r w:rsidRPr="000215EA">
              <w:rPr>
                <w:rFonts w:hint="eastAsia"/>
              </w:rPr>
              <w:t>在宅重度障害者手当</w:t>
            </w:r>
          </w:p>
        </w:tc>
        <w:tc>
          <w:tcPr>
            <w:tcW w:w="1418"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県</w:t>
            </w:r>
          </w:p>
        </w:tc>
        <w:tc>
          <w:tcPr>
            <w:tcW w:w="3260"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身体・知的・精神</w:t>
            </w:r>
          </w:p>
        </w:tc>
        <w:tc>
          <w:tcPr>
            <w:tcW w:w="1559" w:type="dxa"/>
            <w:vMerge w:val="restart"/>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8E63C8" w:rsidRPr="000215EA" w:rsidTr="00A84970">
        <w:trPr>
          <w:cantSplit/>
          <w:trHeight w:val="385"/>
        </w:trPr>
        <w:tc>
          <w:tcPr>
            <w:tcW w:w="2268" w:type="dxa"/>
            <w:shd w:val="clear" w:color="auto" w:fill="E6E6E6"/>
            <w:vAlign w:val="center"/>
          </w:tcPr>
          <w:p w:rsidR="008E63C8" w:rsidRPr="000215EA" w:rsidRDefault="008E63C8" w:rsidP="00B133C6">
            <w:pPr>
              <w:pStyle w:val="afff6"/>
            </w:pPr>
            <w:r w:rsidRPr="000215EA">
              <w:rPr>
                <w:rFonts w:hint="eastAsia"/>
              </w:rPr>
              <w:t>心身障害者手当</w:t>
            </w:r>
          </w:p>
        </w:tc>
        <w:tc>
          <w:tcPr>
            <w:tcW w:w="1418"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市</w:t>
            </w:r>
          </w:p>
        </w:tc>
        <w:tc>
          <w:tcPr>
            <w:tcW w:w="3260"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身体・知的・精神</w:t>
            </w:r>
          </w:p>
        </w:tc>
        <w:tc>
          <w:tcPr>
            <w:tcW w:w="1559" w:type="dxa"/>
            <w:vMerge/>
            <w:vAlign w:val="center"/>
          </w:tcPr>
          <w:p w:rsidR="008E63C8" w:rsidRPr="000215EA" w:rsidRDefault="008E63C8" w:rsidP="00B133C6">
            <w:pPr>
              <w:rPr>
                <w:rFonts w:ascii="ＭＳ ゴシック" w:eastAsia="ＭＳ ゴシック" w:hAnsi="ＭＳ ゴシック" w:cs="Arial Unicode MS"/>
                <w:sz w:val="18"/>
                <w:szCs w:val="18"/>
              </w:rPr>
            </w:pPr>
          </w:p>
        </w:tc>
      </w:tr>
      <w:tr w:rsidR="008E63C8" w:rsidRPr="000215EA" w:rsidTr="00A84970">
        <w:trPr>
          <w:cantSplit/>
          <w:trHeight w:val="385"/>
        </w:trPr>
        <w:tc>
          <w:tcPr>
            <w:tcW w:w="2268" w:type="dxa"/>
            <w:shd w:val="clear" w:color="auto" w:fill="E6E6E6"/>
            <w:vAlign w:val="center"/>
          </w:tcPr>
          <w:p w:rsidR="008E63C8" w:rsidRPr="000215EA" w:rsidRDefault="008E63C8" w:rsidP="00B133C6">
            <w:pPr>
              <w:pStyle w:val="afff6"/>
            </w:pPr>
            <w:r w:rsidRPr="000215EA">
              <w:rPr>
                <w:rFonts w:hint="eastAsia"/>
              </w:rPr>
              <w:t>重度心身障害児者介護手当</w:t>
            </w:r>
          </w:p>
        </w:tc>
        <w:tc>
          <w:tcPr>
            <w:tcW w:w="1418"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市</w:t>
            </w:r>
          </w:p>
        </w:tc>
        <w:tc>
          <w:tcPr>
            <w:tcW w:w="3260"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w:t>
            </w:r>
          </w:p>
        </w:tc>
        <w:tc>
          <w:tcPr>
            <w:tcW w:w="1559" w:type="dxa"/>
            <w:vMerge/>
            <w:vAlign w:val="center"/>
          </w:tcPr>
          <w:p w:rsidR="008E63C8" w:rsidRPr="000215EA" w:rsidRDefault="008E63C8" w:rsidP="00B133C6">
            <w:pPr>
              <w:rPr>
                <w:rFonts w:ascii="ＭＳ ゴシック" w:eastAsia="ＭＳ ゴシック" w:hAnsi="ＭＳ ゴシック" w:cs="Arial Unicode MS"/>
                <w:sz w:val="18"/>
                <w:szCs w:val="18"/>
              </w:rPr>
            </w:pPr>
          </w:p>
        </w:tc>
      </w:tr>
    </w:tbl>
    <w:p w:rsidR="008E63C8" w:rsidRPr="000215EA" w:rsidRDefault="008E63C8" w:rsidP="00B133C6">
      <w:pPr>
        <w:pStyle w:val="a6"/>
        <w:tabs>
          <w:tab w:val="clear" w:pos="4252"/>
          <w:tab w:val="clear" w:pos="8504"/>
        </w:tabs>
        <w:rPr>
          <w:rFonts w:ascii="Century"/>
        </w:rPr>
      </w:pPr>
    </w:p>
    <w:p w:rsidR="008E63C8" w:rsidRPr="000215EA" w:rsidRDefault="008E63C8" w:rsidP="00B133C6">
      <w:pPr>
        <w:rPr>
          <w:b/>
        </w:rPr>
      </w:pPr>
      <w:r w:rsidRPr="000215EA">
        <w:rPr>
          <w:rFonts w:hint="eastAsia"/>
          <w:b/>
        </w:rPr>
        <w:t>イ　各種税金の軽減</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1418"/>
        <w:gridCol w:w="3260"/>
        <w:gridCol w:w="1559"/>
      </w:tblGrid>
      <w:tr w:rsidR="0095582F" w:rsidRPr="000215EA" w:rsidTr="00E504F6">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FFFFFF" w:themeColor="background1"/>
            </w:tcBorders>
            <w:shd w:val="clear" w:color="auto" w:fill="404040" w:themeFill="text1" w:themeFillTint="BF"/>
            <w:vAlign w:val="center"/>
          </w:tcPr>
          <w:p w:rsidR="0095582F" w:rsidRPr="000215EA" w:rsidRDefault="0095582F"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1418" w:type="dxa"/>
            <w:tcBorders>
              <w:top w:val="single" w:sz="6" w:space="0" w:color="404040" w:themeColor="text1" w:themeTint="BF"/>
              <w:left w:val="single" w:sz="6" w:space="0" w:color="FFFFFF" w:themeColor="background1"/>
              <w:bottom w:val="single" w:sz="6" w:space="0" w:color="404040" w:themeColor="text1" w:themeTint="BF"/>
              <w:right w:val="single" w:sz="6" w:space="0" w:color="FFFFFF" w:themeColor="background1"/>
            </w:tcBorders>
            <w:shd w:val="clear" w:color="auto" w:fill="404040" w:themeFill="text1" w:themeFillTint="BF"/>
            <w:vAlign w:val="center"/>
          </w:tcPr>
          <w:p w:rsidR="0095582F" w:rsidRPr="000215EA" w:rsidRDefault="0095582F"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事業主体</w:t>
            </w:r>
          </w:p>
        </w:tc>
        <w:tc>
          <w:tcPr>
            <w:tcW w:w="3260" w:type="dxa"/>
            <w:tcBorders>
              <w:top w:val="single" w:sz="6" w:space="0" w:color="404040" w:themeColor="text1" w:themeTint="BF"/>
              <w:left w:val="single" w:sz="6" w:space="0" w:color="FFFFFF" w:themeColor="background1"/>
              <w:bottom w:val="single" w:sz="6" w:space="0" w:color="404040" w:themeColor="text1" w:themeTint="BF"/>
              <w:right w:val="single" w:sz="6" w:space="0" w:color="FFFFFF" w:themeColor="background1"/>
            </w:tcBorders>
            <w:shd w:val="clear" w:color="auto" w:fill="404040" w:themeFill="text1" w:themeFillTint="BF"/>
            <w:vAlign w:val="center"/>
          </w:tcPr>
          <w:p w:rsidR="0095582F" w:rsidRPr="000215EA" w:rsidRDefault="0095582F"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対象となる障がい</w:t>
            </w:r>
          </w:p>
        </w:tc>
        <w:tc>
          <w:tcPr>
            <w:tcW w:w="1559" w:type="dxa"/>
            <w:tcBorders>
              <w:top w:val="single" w:sz="6" w:space="0" w:color="404040" w:themeColor="text1" w:themeTint="BF"/>
              <w:left w:val="single" w:sz="6" w:space="0" w:color="FFFFFF" w:themeColor="background1"/>
              <w:bottom w:val="single" w:sz="6" w:space="0" w:color="404040" w:themeColor="text1" w:themeTint="BF"/>
              <w:right w:val="single" w:sz="6" w:space="0" w:color="404040" w:themeColor="text1" w:themeTint="BF"/>
            </w:tcBorders>
            <w:shd w:val="clear" w:color="auto" w:fill="404040" w:themeFill="text1" w:themeFillTint="BF"/>
            <w:vAlign w:val="center"/>
          </w:tcPr>
          <w:p w:rsidR="0095582F" w:rsidRPr="000215EA" w:rsidRDefault="0095582F"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8E63C8" w:rsidRPr="000215EA" w:rsidTr="00A84970">
        <w:trPr>
          <w:cantSplit/>
          <w:trHeight w:val="385"/>
        </w:trPr>
        <w:tc>
          <w:tcPr>
            <w:tcW w:w="2268" w:type="dxa"/>
            <w:shd w:val="clear" w:color="auto" w:fill="E6E6E6"/>
            <w:vAlign w:val="center"/>
          </w:tcPr>
          <w:p w:rsidR="008E63C8" w:rsidRPr="000215EA" w:rsidRDefault="008E63C8" w:rsidP="00B133C6">
            <w:pPr>
              <w:pStyle w:val="afff6"/>
            </w:pPr>
            <w:r w:rsidRPr="000215EA">
              <w:rPr>
                <w:rFonts w:hint="eastAsia"/>
              </w:rPr>
              <w:t>市県民税の控除</w:t>
            </w:r>
          </w:p>
        </w:tc>
        <w:tc>
          <w:tcPr>
            <w:tcW w:w="1418"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県・市</w:t>
            </w:r>
          </w:p>
        </w:tc>
        <w:tc>
          <w:tcPr>
            <w:tcW w:w="3260"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身体・知的・精神</w:t>
            </w:r>
          </w:p>
        </w:tc>
        <w:tc>
          <w:tcPr>
            <w:tcW w:w="1559" w:type="dxa"/>
            <w:vMerge w:val="restart"/>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市民税課</w:t>
            </w:r>
          </w:p>
        </w:tc>
      </w:tr>
      <w:tr w:rsidR="008E63C8" w:rsidRPr="000215EA" w:rsidTr="00A84970">
        <w:trPr>
          <w:cantSplit/>
          <w:trHeight w:val="385"/>
        </w:trPr>
        <w:tc>
          <w:tcPr>
            <w:tcW w:w="2268" w:type="dxa"/>
            <w:shd w:val="clear" w:color="auto" w:fill="E6E6E6"/>
            <w:vAlign w:val="center"/>
          </w:tcPr>
          <w:p w:rsidR="008E63C8" w:rsidRPr="000215EA" w:rsidRDefault="008E63C8" w:rsidP="00B133C6">
            <w:pPr>
              <w:pStyle w:val="afff6"/>
            </w:pPr>
            <w:r w:rsidRPr="000215EA">
              <w:rPr>
                <w:rFonts w:hint="eastAsia"/>
              </w:rPr>
              <w:t>軽自動車税の減免</w:t>
            </w:r>
          </w:p>
        </w:tc>
        <w:tc>
          <w:tcPr>
            <w:tcW w:w="1418"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市</w:t>
            </w:r>
          </w:p>
        </w:tc>
        <w:tc>
          <w:tcPr>
            <w:tcW w:w="3260"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身体・知的・精神</w:t>
            </w:r>
          </w:p>
        </w:tc>
        <w:tc>
          <w:tcPr>
            <w:tcW w:w="1559" w:type="dxa"/>
            <w:vMerge/>
            <w:vAlign w:val="center"/>
          </w:tcPr>
          <w:p w:rsidR="008E63C8" w:rsidRPr="000215EA" w:rsidRDefault="008E63C8" w:rsidP="00B133C6">
            <w:pPr>
              <w:snapToGrid w:val="0"/>
              <w:jc w:val="center"/>
              <w:rPr>
                <w:rFonts w:ascii="ＭＳ ゴシック" w:eastAsia="ＭＳ ゴシック" w:hAnsi="ＭＳ ゴシック"/>
                <w:sz w:val="18"/>
                <w:szCs w:val="18"/>
              </w:rPr>
            </w:pP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pPr>
            <w:r w:rsidRPr="000215EA">
              <w:rPr>
                <w:rFonts w:hint="eastAsia"/>
              </w:rPr>
              <w:t>自動車税･自動車取得税</w:t>
            </w:r>
          </w:p>
        </w:tc>
        <w:tc>
          <w:tcPr>
            <w:tcW w:w="1418"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県</w:t>
            </w:r>
          </w:p>
        </w:tc>
        <w:tc>
          <w:tcPr>
            <w:tcW w:w="3260"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身体・知的・精神</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県税事務所</w:t>
            </w:r>
          </w:p>
        </w:tc>
      </w:tr>
      <w:tr w:rsidR="008E63C8" w:rsidRPr="000215EA" w:rsidTr="00A84970">
        <w:trPr>
          <w:cantSplit/>
          <w:trHeight w:val="385"/>
        </w:trPr>
        <w:tc>
          <w:tcPr>
            <w:tcW w:w="2268" w:type="dxa"/>
            <w:shd w:val="clear" w:color="auto" w:fill="E6E6E6"/>
            <w:vAlign w:val="center"/>
          </w:tcPr>
          <w:p w:rsidR="008E63C8" w:rsidRPr="000215EA" w:rsidRDefault="008E63C8" w:rsidP="00B133C6">
            <w:pPr>
              <w:pStyle w:val="afff6"/>
            </w:pPr>
            <w:r w:rsidRPr="000215EA">
              <w:rPr>
                <w:rFonts w:hint="eastAsia"/>
              </w:rPr>
              <w:t>所得税</w:t>
            </w:r>
          </w:p>
        </w:tc>
        <w:tc>
          <w:tcPr>
            <w:tcW w:w="1418"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国</w:t>
            </w:r>
          </w:p>
        </w:tc>
        <w:tc>
          <w:tcPr>
            <w:tcW w:w="3260"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身体・知的・精神</w:t>
            </w:r>
          </w:p>
        </w:tc>
        <w:tc>
          <w:tcPr>
            <w:tcW w:w="1559" w:type="dxa"/>
            <w:vMerge w:val="restart"/>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税務署</w:t>
            </w:r>
          </w:p>
        </w:tc>
      </w:tr>
      <w:tr w:rsidR="008E63C8" w:rsidRPr="000215EA" w:rsidTr="00A84970">
        <w:trPr>
          <w:cantSplit/>
          <w:trHeight w:val="385"/>
        </w:trPr>
        <w:tc>
          <w:tcPr>
            <w:tcW w:w="2268" w:type="dxa"/>
            <w:shd w:val="clear" w:color="auto" w:fill="E6E6E6"/>
            <w:vAlign w:val="center"/>
          </w:tcPr>
          <w:p w:rsidR="008E63C8" w:rsidRPr="000215EA" w:rsidRDefault="008E63C8" w:rsidP="00B133C6">
            <w:pPr>
              <w:pStyle w:val="afff6"/>
            </w:pPr>
            <w:r w:rsidRPr="000215EA">
              <w:rPr>
                <w:rFonts w:hint="eastAsia"/>
              </w:rPr>
              <w:t>相続税</w:t>
            </w:r>
          </w:p>
        </w:tc>
        <w:tc>
          <w:tcPr>
            <w:tcW w:w="1418"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国</w:t>
            </w:r>
          </w:p>
        </w:tc>
        <w:tc>
          <w:tcPr>
            <w:tcW w:w="3260"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身体・知的・精神</w:t>
            </w:r>
          </w:p>
        </w:tc>
        <w:tc>
          <w:tcPr>
            <w:tcW w:w="1559" w:type="dxa"/>
            <w:vMerge/>
            <w:vAlign w:val="center"/>
          </w:tcPr>
          <w:p w:rsidR="008E63C8" w:rsidRPr="000215EA" w:rsidRDefault="008E63C8" w:rsidP="00B133C6">
            <w:pPr>
              <w:rPr>
                <w:rFonts w:ascii="ＭＳ ゴシック" w:eastAsia="ＭＳ ゴシック" w:hAnsi="ＭＳ ゴシック" w:cs="Arial Unicode MS"/>
                <w:sz w:val="18"/>
                <w:szCs w:val="18"/>
              </w:rPr>
            </w:pPr>
          </w:p>
        </w:tc>
      </w:tr>
    </w:tbl>
    <w:p w:rsidR="00E353EE" w:rsidRDefault="00E353EE" w:rsidP="00B133C6">
      <w:pPr>
        <w:rPr>
          <w:b/>
        </w:rPr>
      </w:pPr>
    </w:p>
    <w:p w:rsidR="008E63C8" w:rsidRPr="000215EA" w:rsidRDefault="008E63C8" w:rsidP="00B133C6">
      <w:pPr>
        <w:rPr>
          <w:b/>
        </w:rPr>
      </w:pPr>
      <w:r w:rsidRPr="000215EA">
        <w:rPr>
          <w:rFonts w:hint="eastAsia"/>
          <w:b/>
        </w:rPr>
        <w:t>ウ　公共料金の減免</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1418"/>
        <w:gridCol w:w="3260"/>
        <w:gridCol w:w="1559"/>
      </w:tblGrid>
      <w:tr w:rsidR="0095582F" w:rsidRPr="000215EA" w:rsidTr="00E504F6">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FFFFFF" w:themeColor="background1"/>
            </w:tcBorders>
            <w:shd w:val="clear" w:color="auto" w:fill="404040" w:themeFill="text1" w:themeFillTint="BF"/>
            <w:vAlign w:val="center"/>
          </w:tcPr>
          <w:p w:rsidR="0095582F" w:rsidRPr="000215EA" w:rsidRDefault="0095582F"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1418" w:type="dxa"/>
            <w:tcBorders>
              <w:top w:val="single" w:sz="6" w:space="0" w:color="404040" w:themeColor="text1" w:themeTint="BF"/>
              <w:left w:val="single" w:sz="6" w:space="0" w:color="FFFFFF" w:themeColor="background1"/>
              <w:bottom w:val="single" w:sz="6" w:space="0" w:color="404040" w:themeColor="text1" w:themeTint="BF"/>
              <w:right w:val="single" w:sz="6" w:space="0" w:color="FFFFFF" w:themeColor="background1"/>
            </w:tcBorders>
            <w:shd w:val="clear" w:color="auto" w:fill="404040" w:themeFill="text1" w:themeFillTint="BF"/>
            <w:vAlign w:val="center"/>
          </w:tcPr>
          <w:p w:rsidR="0095582F" w:rsidRPr="000215EA" w:rsidRDefault="0095582F"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事業主体</w:t>
            </w:r>
          </w:p>
        </w:tc>
        <w:tc>
          <w:tcPr>
            <w:tcW w:w="3260" w:type="dxa"/>
            <w:tcBorders>
              <w:top w:val="single" w:sz="6" w:space="0" w:color="404040" w:themeColor="text1" w:themeTint="BF"/>
              <w:left w:val="single" w:sz="6" w:space="0" w:color="FFFFFF" w:themeColor="background1"/>
              <w:bottom w:val="single" w:sz="6" w:space="0" w:color="404040" w:themeColor="text1" w:themeTint="BF"/>
              <w:right w:val="single" w:sz="6" w:space="0" w:color="FFFFFF" w:themeColor="background1"/>
            </w:tcBorders>
            <w:shd w:val="clear" w:color="auto" w:fill="404040" w:themeFill="text1" w:themeFillTint="BF"/>
            <w:vAlign w:val="center"/>
          </w:tcPr>
          <w:p w:rsidR="0095582F" w:rsidRPr="000215EA" w:rsidRDefault="0095582F"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対象となる障がい</w:t>
            </w:r>
          </w:p>
        </w:tc>
        <w:tc>
          <w:tcPr>
            <w:tcW w:w="1559" w:type="dxa"/>
            <w:tcBorders>
              <w:top w:val="single" w:sz="6" w:space="0" w:color="404040" w:themeColor="text1" w:themeTint="BF"/>
              <w:left w:val="single" w:sz="6" w:space="0" w:color="FFFFFF" w:themeColor="background1"/>
              <w:bottom w:val="single" w:sz="6" w:space="0" w:color="404040" w:themeColor="text1" w:themeTint="BF"/>
              <w:right w:val="single" w:sz="6" w:space="0" w:color="404040" w:themeColor="text1" w:themeTint="BF"/>
            </w:tcBorders>
            <w:shd w:val="clear" w:color="auto" w:fill="404040" w:themeFill="text1" w:themeFillTint="BF"/>
            <w:vAlign w:val="center"/>
          </w:tcPr>
          <w:p w:rsidR="0095582F" w:rsidRPr="000215EA" w:rsidRDefault="0095582F"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8E63C8" w:rsidRPr="000215EA" w:rsidTr="00A84970">
        <w:trPr>
          <w:cantSplit/>
          <w:trHeight w:val="385"/>
        </w:trPr>
        <w:tc>
          <w:tcPr>
            <w:tcW w:w="2268" w:type="dxa"/>
            <w:shd w:val="clear" w:color="auto" w:fill="E6E6E6"/>
            <w:vAlign w:val="center"/>
          </w:tcPr>
          <w:p w:rsidR="008E63C8" w:rsidRPr="000215EA" w:rsidRDefault="008E63C8" w:rsidP="00B133C6">
            <w:pPr>
              <w:pStyle w:val="afff6"/>
            </w:pPr>
            <w:r w:rsidRPr="000215EA">
              <w:rPr>
                <w:rFonts w:hint="eastAsia"/>
              </w:rPr>
              <w:t>水道料金の減免</w:t>
            </w:r>
          </w:p>
        </w:tc>
        <w:tc>
          <w:tcPr>
            <w:tcW w:w="1418"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市</w:t>
            </w:r>
          </w:p>
        </w:tc>
        <w:tc>
          <w:tcPr>
            <w:tcW w:w="3260"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身体・知的・精神</w:t>
            </w:r>
          </w:p>
        </w:tc>
        <w:tc>
          <w:tcPr>
            <w:tcW w:w="1559" w:type="dxa"/>
            <w:vAlign w:val="center"/>
          </w:tcPr>
          <w:p w:rsidR="008E63C8" w:rsidRPr="005D4551" w:rsidRDefault="008E63C8" w:rsidP="00B133C6">
            <w:pPr>
              <w:pStyle w:val="aff0"/>
              <w:tabs>
                <w:tab w:val="clear" w:pos="0"/>
                <w:tab w:val="clear" w:pos="9020"/>
              </w:tabs>
              <w:snapToGrid w:val="0"/>
              <w:spacing w:line="240" w:lineRule="auto"/>
              <w:rPr>
                <w:color w:val="000000" w:themeColor="text1"/>
                <w:szCs w:val="18"/>
              </w:rPr>
            </w:pPr>
            <w:r w:rsidRPr="005D4551">
              <w:rPr>
                <w:rFonts w:hint="eastAsia"/>
                <w:color w:val="000000" w:themeColor="text1"/>
                <w:szCs w:val="18"/>
              </w:rPr>
              <w:t>経営</w:t>
            </w:r>
            <w:r w:rsidR="00A90966" w:rsidRPr="005D4551">
              <w:rPr>
                <w:rFonts w:hint="eastAsia"/>
                <w:color w:val="000000" w:themeColor="text1"/>
                <w:szCs w:val="18"/>
              </w:rPr>
              <w:t>総務</w:t>
            </w:r>
            <w:r w:rsidRPr="005D4551">
              <w:rPr>
                <w:rFonts w:hint="eastAsia"/>
                <w:color w:val="000000" w:themeColor="text1"/>
                <w:szCs w:val="18"/>
              </w:rPr>
              <w:t>課</w:t>
            </w:r>
          </w:p>
        </w:tc>
      </w:tr>
      <w:tr w:rsidR="001A55F1" w:rsidRPr="000215EA" w:rsidTr="00A84970">
        <w:trPr>
          <w:trHeight w:val="385"/>
        </w:trPr>
        <w:tc>
          <w:tcPr>
            <w:tcW w:w="2268" w:type="dxa"/>
            <w:shd w:val="clear" w:color="auto" w:fill="E6E6E6"/>
            <w:vAlign w:val="center"/>
          </w:tcPr>
          <w:p w:rsidR="001A55F1" w:rsidRPr="000215EA" w:rsidRDefault="001A55F1" w:rsidP="001A55F1">
            <w:pPr>
              <w:pStyle w:val="afff6"/>
            </w:pPr>
            <w:r w:rsidRPr="000215EA">
              <w:rPr>
                <w:rFonts w:hint="eastAsia"/>
              </w:rPr>
              <w:t>公共下水道使用料の減免</w:t>
            </w:r>
          </w:p>
        </w:tc>
        <w:tc>
          <w:tcPr>
            <w:tcW w:w="1418" w:type="dxa"/>
            <w:vAlign w:val="center"/>
          </w:tcPr>
          <w:p w:rsidR="001A55F1" w:rsidRPr="000215EA" w:rsidRDefault="001A55F1" w:rsidP="001A55F1">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市</w:t>
            </w:r>
          </w:p>
        </w:tc>
        <w:tc>
          <w:tcPr>
            <w:tcW w:w="3260" w:type="dxa"/>
            <w:vAlign w:val="center"/>
          </w:tcPr>
          <w:p w:rsidR="001A55F1" w:rsidRPr="000215EA" w:rsidRDefault="001A55F1" w:rsidP="001A55F1">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身体・知的・精神</w:t>
            </w:r>
          </w:p>
        </w:tc>
        <w:tc>
          <w:tcPr>
            <w:tcW w:w="1559" w:type="dxa"/>
            <w:vAlign w:val="center"/>
          </w:tcPr>
          <w:p w:rsidR="001A55F1" w:rsidRPr="005D4551" w:rsidRDefault="001A55F1" w:rsidP="001A55F1">
            <w:pPr>
              <w:pStyle w:val="aff0"/>
              <w:tabs>
                <w:tab w:val="clear" w:pos="0"/>
                <w:tab w:val="clear" w:pos="9020"/>
              </w:tabs>
              <w:snapToGrid w:val="0"/>
              <w:spacing w:line="240" w:lineRule="auto"/>
              <w:rPr>
                <w:color w:val="000000" w:themeColor="text1"/>
                <w:szCs w:val="18"/>
              </w:rPr>
            </w:pPr>
            <w:r w:rsidRPr="005D4551">
              <w:rPr>
                <w:rFonts w:hint="eastAsia"/>
                <w:color w:val="000000" w:themeColor="text1"/>
                <w:szCs w:val="18"/>
              </w:rPr>
              <w:t>経営総務課</w:t>
            </w:r>
          </w:p>
        </w:tc>
      </w:tr>
      <w:tr w:rsidR="008E63C8" w:rsidRPr="000215EA" w:rsidTr="00A84970">
        <w:trPr>
          <w:cantSplit/>
          <w:trHeight w:val="385"/>
        </w:trPr>
        <w:tc>
          <w:tcPr>
            <w:tcW w:w="2268" w:type="dxa"/>
            <w:shd w:val="clear" w:color="auto" w:fill="E6E6E6"/>
            <w:vAlign w:val="center"/>
          </w:tcPr>
          <w:p w:rsidR="008E63C8" w:rsidRPr="000215EA" w:rsidRDefault="008E63C8" w:rsidP="00B133C6">
            <w:pPr>
              <w:pStyle w:val="afff6"/>
            </w:pPr>
            <w:r w:rsidRPr="000215EA">
              <w:rPr>
                <w:rFonts w:hint="eastAsia"/>
              </w:rPr>
              <w:t>し尿収集手数料の減免</w:t>
            </w:r>
          </w:p>
        </w:tc>
        <w:tc>
          <w:tcPr>
            <w:tcW w:w="1418"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市</w:t>
            </w:r>
          </w:p>
        </w:tc>
        <w:tc>
          <w:tcPr>
            <w:tcW w:w="3260"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身体・知的・精神</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資源対策課</w:t>
            </w:r>
          </w:p>
        </w:tc>
      </w:tr>
      <w:tr w:rsidR="008E63C8" w:rsidRPr="000215EA" w:rsidTr="00A84970">
        <w:trPr>
          <w:cantSplit/>
          <w:trHeight w:val="385"/>
        </w:trPr>
        <w:tc>
          <w:tcPr>
            <w:tcW w:w="2268" w:type="dxa"/>
            <w:shd w:val="clear" w:color="auto" w:fill="E6E6E6"/>
            <w:vAlign w:val="center"/>
          </w:tcPr>
          <w:p w:rsidR="008E63C8" w:rsidRPr="000215EA" w:rsidRDefault="008E63C8" w:rsidP="00B133C6">
            <w:pPr>
              <w:pStyle w:val="afff6"/>
            </w:pPr>
            <w:r w:rsidRPr="000215EA">
              <w:rPr>
                <w:rFonts w:hint="eastAsia"/>
              </w:rPr>
              <w:t>粗大ゴミ収集手数料の減免</w:t>
            </w:r>
          </w:p>
        </w:tc>
        <w:tc>
          <w:tcPr>
            <w:tcW w:w="1418"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市</w:t>
            </w:r>
          </w:p>
        </w:tc>
        <w:tc>
          <w:tcPr>
            <w:tcW w:w="3260" w:type="dxa"/>
            <w:vAlign w:val="center"/>
          </w:tcPr>
          <w:p w:rsidR="008E63C8" w:rsidRPr="000215EA" w:rsidRDefault="008E63C8" w:rsidP="00B133C6">
            <w:pPr>
              <w:snapToGrid w:val="0"/>
              <w:spacing w:beforeLines="10" w:before="24" w:afterLines="10" w:after="24"/>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身体・知的・精神</w:t>
            </w:r>
          </w:p>
        </w:tc>
        <w:tc>
          <w:tcPr>
            <w:tcW w:w="1559" w:type="dxa"/>
            <w:vAlign w:val="center"/>
          </w:tcPr>
          <w:p w:rsidR="008E63C8" w:rsidRPr="000215EA" w:rsidRDefault="008E63C8" w:rsidP="00B133C6">
            <w:pPr>
              <w:snapToGrid w:val="0"/>
              <w:jc w:val="center"/>
              <w:rPr>
                <w:rFonts w:ascii="ＭＳ ゴシック" w:eastAsia="ＭＳ ゴシック" w:hAnsi="ＭＳ ゴシック" w:cs="Arial Unicode MS"/>
                <w:sz w:val="18"/>
                <w:szCs w:val="18"/>
              </w:rPr>
            </w:pPr>
            <w:r w:rsidRPr="000215EA">
              <w:rPr>
                <w:rFonts w:ascii="ＭＳ ゴシック" w:eastAsia="ＭＳ ゴシック" w:hAnsi="ＭＳ ゴシック" w:cs="Arial Unicode MS" w:hint="eastAsia"/>
                <w:sz w:val="18"/>
                <w:szCs w:val="18"/>
              </w:rPr>
              <w:t>資源対策</w:t>
            </w:r>
            <w:r w:rsidRPr="000215EA">
              <w:rPr>
                <w:rFonts w:ascii="ＭＳ ゴシック" w:eastAsia="ＭＳ ゴシック" w:hAnsi="ＭＳ ゴシック" w:hint="eastAsia"/>
                <w:sz w:val="18"/>
                <w:szCs w:val="18"/>
              </w:rPr>
              <w:t>課</w:t>
            </w:r>
          </w:p>
        </w:tc>
      </w:tr>
    </w:tbl>
    <w:p w:rsidR="008E63C8" w:rsidRPr="000215EA" w:rsidRDefault="008E63C8" w:rsidP="00B133C6">
      <w:pPr>
        <w:pStyle w:val="a6"/>
        <w:tabs>
          <w:tab w:val="clear" w:pos="4252"/>
          <w:tab w:val="clear" w:pos="8504"/>
        </w:tabs>
        <w:rPr>
          <w:rFonts w:ascii="Century"/>
        </w:rPr>
      </w:pPr>
    </w:p>
    <w:p w:rsidR="00117849" w:rsidRDefault="00117849">
      <w:pPr>
        <w:widowControl/>
        <w:jc w:val="left"/>
        <w:rPr>
          <w:rFonts w:ascii="HG丸ｺﾞｼｯｸM-PRO" w:eastAsia="HG丸ｺﾞｼｯｸM-PRO" w:hAnsi="HG丸ｺﾞｼｯｸM-PRO"/>
          <w:b/>
          <w:bCs/>
          <w:sz w:val="22"/>
          <w:szCs w:val="22"/>
        </w:rPr>
      </w:pPr>
      <w:bookmarkStart w:id="35" w:name="_Hlk500777457"/>
      <w:r>
        <w:rPr>
          <w:rFonts w:ascii="HG丸ｺﾞｼｯｸM-PRO" w:eastAsia="HG丸ｺﾞｼｯｸM-PRO" w:hAnsi="HG丸ｺﾞｼｯｸM-PRO"/>
          <w:b/>
          <w:bCs/>
          <w:sz w:val="22"/>
          <w:szCs w:val="22"/>
        </w:rPr>
        <w:br w:type="page"/>
      </w:r>
    </w:p>
    <w:p w:rsidR="008F23E5" w:rsidRPr="000215EA" w:rsidRDefault="008F23E5" w:rsidP="00B133C6">
      <w:pPr>
        <w:pStyle w:val="ae"/>
        <w:spacing w:line="276" w:lineRule="auto"/>
        <w:jc w:val="left"/>
        <w:rPr>
          <w:rFonts w:ascii="HG丸ｺﾞｼｯｸM-PRO" w:eastAsia="HG丸ｺﾞｼｯｸM-PRO" w:hAnsi="HG丸ｺﾞｼｯｸM-PRO"/>
          <w:sz w:val="22"/>
          <w:szCs w:val="22"/>
        </w:rPr>
      </w:pPr>
      <w:r w:rsidRPr="000215EA">
        <w:rPr>
          <w:rFonts w:ascii="HG丸ｺﾞｼｯｸM-PRO" w:eastAsia="HG丸ｺﾞｼｯｸM-PRO" w:hAnsi="HG丸ｺﾞｼｯｸM-PRO" w:hint="eastAsia"/>
          <w:b/>
          <w:bCs/>
          <w:sz w:val="22"/>
          <w:szCs w:val="22"/>
        </w:rPr>
        <w:lastRenderedPageBreak/>
        <w:t>⑤スポーツ、文化芸術活動の振興</w:t>
      </w:r>
    </w:p>
    <w:bookmarkEnd w:id="35"/>
    <w:p w:rsidR="00D86DA1" w:rsidRPr="000215EA" w:rsidRDefault="00D86DA1" w:rsidP="00B133C6">
      <w:pPr>
        <w:pStyle w:val="af"/>
        <w:spacing w:line="276" w:lineRule="auto"/>
        <w:ind w:left="800"/>
      </w:pPr>
    </w:p>
    <w:p w:rsidR="008F23E5" w:rsidRPr="000215EA" w:rsidRDefault="008F23E5" w:rsidP="00B133C6">
      <w:pPr>
        <w:pStyle w:val="af"/>
        <w:spacing w:line="276" w:lineRule="auto"/>
        <w:ind w:leftChars="0" w:left="0"/>
      </w:pPr>
      <w:r w:rsidRPr="000215EA">
        <w:rPr>
          <w:rFonts w:hint="eastAsia"/>
        </w:rPr>
        <w:t>【現状と課題】</w:t>
      </w:r>
    </w:p>
    <w:p w:rsidR="008F23E5" w:rsidRPr="000215EA" w:rsidRDefault="008F23E5" w:rsidP="00B133C6">
      <w:pPr>
        <w:pStyle w:val="ab"/>
        <w:spacing w:line="276" w:lineRule="auto"/>
        <w:ind w:leftChars="232" w:left="684" w:hangingChars="100" w:hanging="220"/>
      </w:pPr>
      <w:r w:rsidRPr="000215EA">
        <w:rPr>
          <w:rFonts w:hint="eastAsia"/>
        </w:rPr>
        <w:t>・障がいの特性に配慮した余暇活動の充実が求められています。また、障がいのある人が障がいのない人と共にスポーツ・レクリエーションや趣味などの文化活動を行える環境づくりが必要です。</w:t>
      </w:r>
    </w:p>
    <w:p w:rsidR="008F23E5" w:rsidRPr="000215EA" w:rsidRDefault="008F23E5" w:rsidP="00B133C6">
      <w:pPr>
        <w:pStyle w:val="ab"/>
        <w:spacing w:line="276" w:lineRule="auto"/>
        <w:ind w:leftChars="232" w:left="684" w:hangingChars="100" w:hanging="220"/>
      </w:pPr>
      <w:r w:rsidRPr="000215EA">
        <w:rPr>
          <w:rFonts w:hint="eastAsia"/>
        </w:rPr>
        <w:t>・障がい者が利用しやすいように、文化・スポーツ活動のイベントなど余暇活動に関する情報発信の工夫</w:t>
      </w:r>
      <w:r w:rsidR="00F0262C" w:rsidRPr="000215EA">
        <w:rPr>
          <w:rFonts w:hint="eastAsia"/>
        </w:rPr>
        <w:t>や施設の利用料金の減免、障がい者割引の設定等の検討</w:t>
      </w:r>
      <w:r w:rsidRPr="000215EA">
        <w:rPr>
          <w:rFonts w:hint="eastAsia"/>
        </w:rPr>
        <w:t>が必要です。</w:t>
      </w:r>
    </w:p>
    <w:p w:rsidR="008F23E5" w:rsidRPr="000215EA" w:rsidRDefault="008F23E5" w:rsidP="00B133C6">
      <w:pPr>
        <w:spacing w:line="276" w:lineRule="auto"/>
      </w:pPr>
    </w:p>
    <w:p w:rsidR="008F23E5" w:rsidRPr="000215EA" w:rsidRDefault="008F23E5" w:rsidP="00B133C6">
      <w:pPr>
        <w:pStyle w:val="af"/>
        <w:spacing w:line="276" w:lineRule="auto"/>
        <w:ind w:leftChars="0" w:left="0"/>
      </w:pPr>
      <w:r w:rsidRPr="000215EA">
        <w:rPr>
          <w:rFonts w:hint="eastAsia"/>
        </w:rPr>
        <w:t>【障害者団体等からのヒアリング調査結果】</w:t>
      </w:r>
    </w:p>
    <w:p w:rsidR="006654D4" w:rsidRPr="000215EA" w:rsidRDefault="006654D4" w:rsidP="00191156">
      <w:pPr>
        <w:pStyle w:val="ab"/>
        <w:spacing w:line="276" w:lineRule="auto"/>
        <w:ind w:leftChars="232" w:left="684" w:hangingChars="100" w:hanging="220"/>
      </w:pPr>
      <w:r w:rsidRPr="000215EA">
        <w:rPr>
          <w:rFonts w:hint="eastAsia"/>
        </w:rPr>
        <w:t>・楽しみな時間を持ったり、健康を保つためにもスポーツや芸術的な活動は必要だ</w:t>
      </w:r>
      <w:r w:rsidR="00FB6132" w:rsidRPr="000215EA">
        <w:rPr>
          <w:rFonts w:hint="eastAsia"/>
        </w:rPr>
        <w:t>という意見がある一方、なかなかやる機会がないという意見</w:t>
      </w:r>
      <w:r w:rsidR="0082615F" w:rsidRPr="000215EA">
        <w:rPr>
          <w:rFonts w:hint="eastAsia"/>
        </w:rPr>
        <w:t>がありました。</w:t>
      </w:r>
    </w:p>
    <w:p w:rsidR="006654D4" w:rsidRPr="000215EA" w:rsidRDefault="00FB6132" w:rsidP="006654D4">
      <w:pPr>
        <w:pStyle w:val="ab"/>
        <w:spacing w:line="276" w:lineRule="auto"/>
        <w:ind w:leftChars="232" w:left="684" w:hangingChars="100" w:hanging="220"/>
      </w:pPr>
      <w:r w:rsidRPr="000215EA">
        <w:rPr>
          <w:rFonts w:hint="eastAsia"/>
        </w:rPr>
        <w:t>・</w:t>
      </w:r>
      <w:r w:rsidR="006654D4" w:rsidRPr="000215EA">
        <w:rPr>
          <w:rFonts w:hint="eastAsia"/>
        </w:rPr>
        <w:t>所得が低い障害者が安心してスポーツ、文化芸術活動ができるように無料、もしくは低料金で参加できる活動</w:t>
      </w:r>
      <w:r w:rsidRPr="000215EA">
        <w:rPr>
          <w:rFonts w:hint="eastAsia"/>
        </w:rPr>
        <w:t>があるとよいという意見がありました。</w:t>
      </w:r>
    </w:p>
    <w:p w:rsidR="00FB6132" w:rsidRPr="000215EA" w:rsidRDefault="006654D4" w:rsidP="006654D4">
      <w:pPr>
        <w:pStyle w:val="ab"/>
        <w:spacing w:line="276" w:lineRule="auto"/>
        <w:ind w:leftChars="232" w:left="684" w:hangingChars="100" w:hanging="220"/>
      </w:pPr>
      <w:r w:rsidRPr="000215EA">
        <w:rPr>
          <w:rFonts w:hint="eastAsia"/>
        </w:rPr>
        <w:t>・開催している施設</w:t>
      </w:r>
      <w:r w:rsidR="00FB6132" w:rsidRPr="000215EA">
        <w:rPr>
          <w:rFonts w:hint="eastAsia"/>
        </w:rPr>
        <w:t>や</w:t>
      </w:r>
      <w:r w:rsidRPr="000215EA">
        <w:rPr>
          <w:rFonts w:hint="eastAsia"/>
        </w:rPr>
        <w:t>団体もあるが、情報が来ない</w:t>
      </w:r>
      <w:r w:rsidR="00FB6132" w:rsidRPr="000215EA">
        <w:rPr>
          <w:rFonts w:hint="eastAsia"/>
        </w:rPr>
        <w:t>という意見がありました。</w:t>
      </w:r>
    </w:p>
    <w:p w:rsidR="006654D4" w:rsidRPr="000215EA" w:rsidRDefault="006654D4" w:rsidP="006654D4">
      <w:pPr>
        <w:pStyle w:val="ab"/>
        <w:spacing w:line="276" w:lineRule="auto"/>
        <w:ind w:leftChars="232" w:left="684" w:hangingChars="100" w:hanging="220"/>
      </w:pPr>
      <w:r w:rsidRPr="000215EA">
        <w:rPr>
          <w:rFonts w:hint="eastAsia"/>
        </w:rPr>
        <w:t>・スポーツも文化芸術活動も障がい者の活動と健常者の活動が分かれていて交流がないように感じる</w:t>
      </w:r>
      <w:r w:rsidR="00FB6132" w:rsidRPr="000215EA">
        <w:rPr>
          <w:rFonts w:hint="eastAsia"/>
        </w:rPr>
        <w:t>、</w:t>
      </w:r>
      <w:r w:rsidRPr="000215EA">
        <w:rPr>
          <w:rFonts w:hint="eastAsia"/>
        </w:rPr>
        <w:t>健常者と共に行うスポーツや芸術活動の場が少ない</w:t>
      </w:r>
      <w:r w:rsidR="00FB6132" w:rsidRPr="000215EA">
        <w:rPr>
          <w:rFonts w:hint="eastAsia"/>
        </w:rPr>
        <w:t>という意見がありました。</w:t>
      </w:r>
    </w:p>
    <w:p w:rsidR="006654D4" w:rsidRPr="000215EA" w:rsidRDefault="006654D4" w:rsidP="00B133C6">
      <w:pPr>
        <w:pStyle w:val="ab"/>
        <w:spacing w:line="276" w:lineRule="auto"/>
        <w:ind w:leftChars="232" w:left="684" w:hangingChars="100" w:hanging="220"/>
      </w:pPr>
    </w:p>
    <w:p w:rsidR="008F23E5" w:rsidRPr="000215EA" w:rsidRDefault="008F23E5" w:rsidP="00B133C6">
      <w:pPr>
        <w:pStyle w:val="af"/>
        <w:spacing w:line="276" w:lineRule="auto"/>
        <w:ind w:leftChars="0" w:left="0"/>
      </w:pPr>
      <w:r w:rsidRPr="000215EA">
        <w:rPr>
          <w:rFonts w:hint="eastAsia"/>
        </w:rPr>
        <w:t>【市民アンケート調査結果】</w:t>
      </w:r>
    </w:p>
    <w:p w:rsidR="00B04A9F" w:rsidRPr="000215EA" w:rsidRDefault="00280191" w:rsidP="00B133C6">
      <w:pPr>
        <w:pStyle w:val="ab"/>
        <w:spacing w:line="276" w:lineRule="auto"/>
        <w:ind w:leftChars="232" w:left="684" w:hangingChars="100" w:hanging="220"/>
      </w:pPr>
      <w:bookmarkStart w:id="36" w:name="_Hlk500777468"/>
      <w:r w:rsidRPr="000215EA">
        <w:rPr>
          <w:rFonts w:hint="eastAsia"/>
        </w:rPr>
        <w:t>・交流活動への今後の参加意向では、身体障</w:t>
      </w:r>
      <w:r w:rsidR="002F5C61" w:rsidRPr="000215EA">
        <w:rPr>
          <w:rFonts w:hint="eastAsia"/>
        </w:rPr>
        <w:t>がい</w:t>
      </w:r>
      <w:r w:rsidRPr="000215EA">
        <w:rPr>
          <w:rFonts w:hint="eastAsia"/>
        </w:rPr>
        <w:t>者では「趣味のサークル活動」が最も多く</w:t>
      </w:r>
      <w:r w:rsidR="003D5C95" w:rsidRPr="000215EA">
        <w:t>28.5</w:t>
      </w:r>
      <w:r w:rsidRPr="000215EA">
        <w:rPr>
          <w:rFonts w:hint="eastAsia"/>
        </w:rPr>
        <w:t>％となっており、次いで、「祭り・バザー等のイベント」の</w:t>
      </w:r>
      <w:r w:rsidR="003D5C95" w:rsidRPr="000215EA">
        <w:t>27.3</w:t>
      </w:r>
      <w:r w:rsidRPr="000215EA">
        <w:rPr>
          <w:rFonts w:hint="eastAsia"/>
        </w:rPr>
        <w:t>％と続いてい</w:t>
      </w:r>
      <w:r w:rsidR="00B04A9F" w:rsidRPr="000215EA">
        <w:rPr>
          <w:rFonts w:hint="eastAsia"/>
        </w:rPr>
        <w:t>ます</w:t>
      </w:r>
      <w:r w:rsidRPr="000215EA">
        <w:rPr>
          <w:rFonts w:hint="eastAsia"/>
        </w:rPr>
        <w:t>。知的障</w:t>
      </w:r>
      <w:r w:rsidR="002F5C61" w:rsidRPr="000215EA">
        <w:rPr>
          <w:rFonts w:hint="eastAsia"/>
        </w:rPr>
        <w:t>がい</w:t>
      </w:r>
      <w:r w:rsidRPr="000215EA">
        <w:rPr>
          <w:rFonts w:hint="eastAsia"/>
        </w:rPr>
        <w:t>者では、「祭り・バザー等のイベント」が最も多く</w:t>
      </w:r>
      <w:r w:rsidR="003D5C95" w:rsidRPr="000215EA">
        <w:rPr>
          <w:rFonts w:hint="eastAsia"/>
        </w:rPr>
        <w:t>4</w:t>
      </w:r>
      <w:r w:rsidR="003D5C95" w:rsidRPr="000215EA">
        <w:t>5</w:t>
      </w:r>
      <w:r w:rsidRPr="000215EA">
        <w:rPr>
          <w:rFonts w:hint="eastAsia"/>
        </w:rPr>
        <w:t>.</w:t>
      </w:r>
      <w:r w:rsidR="00DD5E88" w:rsidRPr="000215EA">
        <w:rPr>
          <w:rFonts w:hint="eastAsia"/>
        </w:rPr>
        <w:t>4</w:t>
      </w:r>
      <w:r w:rsidRPr="000215EA">
        <w:rPr>
          <w:rFonts w:hint="eastAsia"/>
        </w:rPr>
        <w:t>％を占めており、次いで、</w:t>
      </w:r>
      <w:r w:rsidR="00B04A9F" w:rsidRPr="000215EA">
        <w:rPr>
          <w:rFonts w:hint="eastAsia"/>
        </w:rPr>
        <w:t>「学校・企業での交流活動」の44.0％、</w:t>
      </w:r>
      <w:r w:rsidRPr="000215EA">
        <w:rPr>
          <w:rFonts w:hint="eastAsia"/>
        </w:rPr>
        <w:t>「スポーツ・レクリエーション活動」の</w:t>
      </w:r>
      <w:r w:rsidR="00B04A9F" w:rsidRPr="000215EA">
        <w:t>34.8</w:t>
      </w:r>
      <w:r w:rsidRPr="000215EA">
        <w:rPr>
          <w:rFonts w:hint="eastAsia"/>
        </w:rPr>
        <w:t>％、</w:t>
      </w:r>
      <w:r w:rsidR="00B04A9F" w:rsidRPr="000215EA">
        <w:rPr>
          <w:rFonts w:hint="eastAsia"/>
        </w:rPr>
        <w:t>「趣味のサークル活動」の29.0％、「障がい者団体の活動」の25.6％と続いています。また、精神障がい者では、「祭り・バザー等のイベント」が最も多く25.1％となっており、次いで、「趣味のサークル活動」の23.3％、「スポーツ・レクリエーション活動」の21.5％と続いています。</w:t>
      </w:r>
      <w:bookmarkEnd w:id="36"/>
    </w:p>
    <w:p w:rsidR="00280191" w:rsidRPr="000215EA" w:rsidRDefault="00280191" w:rsidP="00B133C6">
      <w:pPr>
        <w:pStyle w:val="ab"/>
        <w:spacing w:line="276" w:lineRule="auto"/>
        <w:ind w:leftChars="232" w:left="684" w:hangingChars="100" w:hanging="220"/>
      </w:pPr>
    </w:p>
    <w:p w:rsidR="001F0EC5" w:rsidRPr="000215EA" w:rsidRDefault="001F0EC5" w:rsidP="00B133C6">
      <w:pPr>
        <w:pStyle w:val="af"/>
        <w:spacing w:line="276" w:lineRule="auto"/>
        <w:ind w:left="800"/>
      </w:pPr>
    </w:p>
    <w:p w:rsidR="00DD5E88" w:rsidRPr="000215EA" w:rsidRDefault="00DD5E88" w:rsidP="00B133C6">
      <w:pPr>
        <w:widowControl/>
        <w:jc w:val="left"/>
        <w:rPr>
          <w:rFonts w:ascii="ＭＳ ゴシック" w:eastAsia="ＭＳ ゴシック" w:hAnsi="ＭＳ ゴシック"/>
          <w:noProof/>
        </w:rPr>
      </w:pPr>
      <w:r w:rsidRPr="000215EA">
        <w:rPr>
          <w:noProof/>
        </w:rPr>
        <w:br w:type="page"/>
      </w:r>
    </w:p>
    <w:p w:rsidR="00847803" w:rsidRPr="000215EA" w:rsidRDefault="008F23E5" w:rsidP="00117849">
      <w:pPr>
        <w:pStyle w:val="ae"/>
        <w:spacing w:beforeLines="20" w:before="48"/>
        <w:rPr>
          <w:noProof/>
          <w:color w:val="FF0000"/>
        </w:rPr>
      </w:pPr>
      <w:r w:rsidRPr="000215EA">
        <w:rPr>
          <w:rFonts w:hint="eastAsia"/>
          <w:noProof/>
        </w:rPr>
        <w:lastRenderedPageBreak/>
        <w:t>調査結果「交流活動への参加意向」</w:t>
      </w:r>
    </w:p>
    <w:p w:rsidR="00847803" w:rsidRPr="000215EA" w:rsidRDefault="00AD0EC6" w:rsidP="00B133C6">
      <w:pPr>
        <w:pStyle w:val="ae"/>
        <w:spacing w:beforeLines="20" w:before="48"/>
        <w:rPr>
          <w:rFonts w:ascii="Century" w:hAnsi="Century"/>
        </w:rPr>
      </w:pPr>
      <w:r w:rsidRPr="000215EA">
        <w:rPr>
          <w:noProof/>
        </w:rPr>
        <mc:AlternateContent>
          <mc:Choice Requires="wps">
            <w:drawing>
              <wp:anchor distT="0" distB="0" distL="114300" distR="114300" simplePos="0" relativeHeight="251601920" behindDoc="1" locked="0" layoutInCell="1" allowOverlap="1" wp14:anchorId="194F9C41" wp14:editId="1E2A2F73">
                <wp:simplePos x="0" y="0"/>
                <wp:positionH relativeFrom="column">
                  <wp:posOffset>-111760</wp:posOffset>
                </wp:positionH>
                <wp:positionV relativeFrom="paragraph">
                  <wp:posOffset>17145</wp:posOffset>
                </wp:positionV>
                <wp:extent cx="5926455" cy="8645525"/>
                <wp:effectExtent l="0" t="0" r="17145" b="22225"/>
                <wp:wrapNone/>
                <wp:docPr id="236" name="角丸四角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8645525"/>
                        </a:xfrm>
                        <a:prstGeom prst="roundRect">
                          <a:avLst>
                            <a:gd name="adj" fmla="val 0"/>
                          </a:avLst>
                        </a:prstGeom>
                        <a:noFill/>
                        <a:ln w="12700">
                          <a:solidFill>
                            <a:srgbClr val="808080"/>
                          </a:solidFill>
                          <a:prstDash val="sysDot"/>
                          <a:round/>
                          <a:headEnd/>
                          <a:tailEnd/>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CE260" id="角丸四角形 236" o:spid="_x0000_s1026" style="position:absolute;left:0;text-align:left;margin-left:-8.8pt;margin-top:1.35pt;width:466.65pt;height:68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" filled="f" strokecolor="gray" strokeweight="1pt">
                <v:stroke dashstyle="1 1"/>
                <v:textbox inset="5.85pt,.7pt,5.85pt,.7pt"/>
              </v:roundrect>
            </w:pict>
          </mc:Fallback>
        </mc:AlternateContent>
      </w:r>
    </w:p>
    <w:p w:rsidR="00847803" w:rsidRPr="000215EA" w:rsidRDefault="0008721C" w:rsidP="00B133C6">
      <w:pPr>
        <w:pStyle w:val="ae"/>
        <w:spacing w:beforeLines="20" w:before="48"/>
        <w:rPr>
          <w:rFonts w:ascii="Century" w:hAnsi="Century"/>
        </w:rPr>
      </w:pPr>
      <w:r w:rsidRPr="000215EA">
        <w:rPr>
          <w:rFonts w:hint="eastAsia"/>
          <w:noProof/>
        </w:rPr>
        <mc:AlternateContent>
          <mc:Choice Requires="wps">
            <w:drawing>
              <wp:anchor distT="0" distB="0" distL="114300" distR="114300" simplePos="0" relativeHeight="251610112" behindDoc="0" locked="0" layoutInCell="1" allowOverlap="1" wp14:anchorId="7F79DC2E" wp14:editId="0100DDF4">
                <wp:simplePos x="0" y="0"/>
                <wp:positionH relativeFrom="column">
                  <wp:posOffset>202565</wp:posOffset>
                </wp:positionH>
                <wp:positionV relativeFrom="paragraph">
                  <wp:posOffset>42294</wp:posOffset>
                </wp:positionV>
                <wp:extent cx="948055" cy="286385"/>
                <wp:effectExtent l="0" t="0" r="23495" b="18415"/>
                <wp:wrapNone/>
                <wp:docPr id="103" name="テキスト ボックス 103"/>
                <wp:cNvGraphicFramePr/>
                <a:graphic xmlns:a="http://schemas.openxmlformats.org/drawingml/2006/main">
                  <a:graphicData uri="http://schemas.microsoft.com/office/word/2010/wordprocessingShape">
                    <wps:wsp>
                      <wps:cNvSpPr txBox="1"/>
                      <wps:spPr>
                        <a:xfrm>
                          <a:off x="0" y="0"/>
                          <a:ext cx="948055"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18D4" w:rsidRPr="00AD0EC6" w:rsidRDefault="00CD18D4">
                            <w:pPr>
                              <w:rPr>
                                <w:rFonts w:ascii="ＭＳ ゴシック" w:eastAsia="ＭＳ ゴシック" w:hAnsi="ＭＳ ゴシック"/>
                              </w:rPr>
                            </w:pPr>
                            <w:r w:rsidRPr="00AD0EC6">
                              <w:rPr>
                                <w:rFonts w:ascii="ＭＳ ゴシック" w:eastAsia="ＭＳ ゴシック" w:hAnsi="ＭＳ ゴシック" w:hint="eastAsia"/>
                              </w:rPr>
                              <w:t>身体障がい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79DC2E" id="テキスト ボックス 103" o:spid="_x0000_s1089" type="#_x0000_t202" style="position:absolute;left:0;text-align:left;margin-left:15.95pt;margin-top:3.35pt;width:74.65pt;height:22.5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" fillcolor="white [3201]" strokeweight=".5pt">
                <v:textbox>
                  <w:txbxContent>
                    <w:p w:rsidR="00CD18D4" w:rsidRPr="00AD0EC6" w:rsidRDefault="00CD18D4">
                      <w:pPr>
                        <w:rPr>
                          <w:rFonts w:ascii="ＭＳ ゴシック" w:eastAsia="ＭＳ ゴシック" w:hAnsi="ＭＳ ゴシック"/>
                        </w:rPr>
                      </w:pPr>
                      <w:r w:rsidRPr="00AD0EC6">
                        <w:rPr>
                          <w:rFonts w:ascii="ＭＳ ゴシック" w:eastAsia="ＭＳ ゴシック" w:hAnsi="ＭＳ ゴシック" w:hint="eastAsia"/>
                        </w:rPr>
                        <w:t>身体障がい</w:t>
                      </w:r>
                    </w:p>
                  </w:txbxContent>
                </v:textbox>
              </v:shape>
            </w:pict>
          </mc:Fallback>
        </mc:AlternateContent>
      </w:r>
    </w:p>
    <w:p w:rsidR="00847803" w:rsidRPr="000215EA" w:rsidRDefault="0008721C" w:rsidP="00B133C6">
      <w:pPr>
        <w:pStyle w:val="ae"/>
        <w:spacing w:beforeLines="20" w:before="48"/>
        <w:rPr>
          <w:rFonts w:ascii="Century" w:hAnsi="Century"/>
        </w:rPr>
      </w:pPr>
      <w:r w:rsidRPr="00693395">
        <w:rPr>
          <w:rFonts w:ascii="Century" w:hAnsi="Century" w:hint="eastAsia"/>
          <w:noProof/>
        </w:rPr>
        <mc:AlternateContent>
          <mc:Choice Requires="wps">
            <w:drawing>
              <wp:anchor distT="0" distB="0" distL="114300" distR="114300" simplePos="0" relativeHeight="251958784" behindDoc="0" locked="0" layoutInCell="1" allowOverlap="1" wp14:anchorId="16DA2BAC" wp14:editId="1F6169E3">
                <wp:simplePos x="0" y="0"/>
                <wp:positionH relativeFrom="margin">
                  <wp:posOffset>235848</wp:posOffset>
                </wp:positionH>
                <wp:positionV relativeFrom="paragraph">
                  <wp:posOffset>5273555</wp:posOffset>
                </wp:positionV>
                <wp:extent cx="948055" cy="286385"/>
                <wp:effectExtent l="0" t="0" r="23495" b="18415"/>
                <wp:wrapNone/>
                <wp:docPr id="112" name="テキスト ボックス 112"/>
                <wp:cNvGraphicFramePr/>
                <a:graphic xmlns:a="http://schemas.openxmlformats.org/drawingml/2006/main">
                  <a:graphicData uri="http://schemas.microsoft.com/office/word/2010/wordprocessingShape">
                    <wps:wsp>
                      <wps:cNvSpPr txBox="1"/>
                      <wps:spPr>
                        <a:xfrm>
                          <a:off x="0" y="0"/>
                          <a:ext cx="948055"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18D4" w:rsidRPr="00AD0EC6" w:rsidRDefault="00CD18D4" w:rsidP="00693395">
                            <w:pPr>
                              <w:rPr>
                                <w:rFonts w:ascii="ＭＳ ゴシック" w:eastAsia="ＭＳ ゴシック" w:hAnsi="ＭＳ ゴシック"/>
                              </w:rPr>
                            </w:pPr>
                            <w:r>
                              <w:rPr>
                                <w:rFonts w:ascii="ＭＳ ゴシック" w:eastAsia="ＭＳ ゴシック" w:hAnsi="ＭＳ ゴシック" w:hint="eastAsia"/>
                              </w:rPr>
                              <w:t>精神</w:t>
                            </w:r>
                            <w:r w:rsidRPr="00AD0EC6">
                              <w:rPr>
                                <w:rFonts w:ascii="ＭＳ ゴシック" w:eastAsia="ＭＳ ゴシック" w:hAnsi="ＭＳ ゴシック" w:hint="eastAsia"/>
                              </w:rPr>
                              <w:t>障がい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DA2BAC" id="テキスト ボックス 112" o:spid="_x0000_s1090" type="#_x0000_t202" style="position:absolute;left:0;text-align:left;margin-left:18.55pt;margin-top:415.25pt;width:74.65pt;height:22.55pt;z-index:251958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" fillcolor="white [3201]" strokeweight=".5pt">
                <v:textbox>
                  <w:txbxContent>
                    <w:p w:rsidR="00CD18D4" w:rsidRPr="00AD0EC6" w:rsidRDefault="00CD18D4" w:rsidP="00693395">
                      <w:pPr>
                        <w:rPr>
                          <w:rFonts w:ascii="ＭＳ ゴシック" w:eastAsia="ＭＳ ゴシック" w:hAnsi="ＭＳ ゴシック"/>
                        </w:rPr>
                      </w:pPr>
                      <w:r>
                        <w:rPr>
                          <w:rFonts w:ascii="ＭＳ ゴシック" w:eastAsia="ＭＳ ゴシック" w:hAnsi="ＭＳ ゴシック" w:hint="eastAsia"/>
                        </w:rPr>
                        <w:t>精神</w:t>
                      </w:r>
                      <w:r w:rsidRPr="00AD0EC6">
                        <w:rPr>
                          <w:rFonts w:ascii="ＭＳ ゴシック" w:eastAsia="ＭＳ ゴシック" w:hAnsi="ＭＳ ゴシック" w:hint="eastAsia"/>
                        </w:rPr>
                        <w:t>障がい</w:t>
                      </w:r>
                    </w:p>
                  </w:txbxContent>
                </v:textbox>
                <w10:wrap anchorx="margin"/>
              </v:shape>
            </w:pict>
          </mc:Fallback>
        </mc:AlternateContent>
      </w:r>
      <w:r w:rsidR="00587144" w:rsidRPr="00693395">
        <w:rPr>
          <w:rFonts w:ascii="Century" w:hAnsi="Century" w:hint="eastAsia"/>
          <w:noProof/>
        </w:rPr>
        <mc:AlternateContent>
          <mc:Choice Requires="wps">
            <w:drawing>
              <wp:anchor distT="0" distB="0" distL="114300" distR="114300" simplePos="0" relativeHeight="251957760" behindDoc="0" locked="0" layoutInCell="1" allowOverlap="1" wp14:anchorId="4EE0CE8C" wp14:editId="1C049A93">
                <wp:simplePos x="0" y="0"/>
                <wp:positionH relativeFrom="column">
                  <wp:posOffset>230768</wp:posOffset>
                </wp:positionH>
                <wp:positionV relativeFrom="paragraph">
                  <wp:posOffset>2533638</wp:posOffset>
                </wp:positionV>
                <wp:extent cx="948055" cy="286385"/>
                <wp:effectExtent l="0" t="0" r="23495" b="18415"/>
                <wp:wrapNone/>
                <wp:docPr id="111" name="テキスト ボックス 111"/>
                <wp:cNvGraphicFramePr/>
                <a:graphic xmlns:a="http://schemas.openxmlformats.org/drawingml/2006/main">
                  <a:graphicData uri="http://schemas.microsoft.com/office/word/2010/wordprocessingShape">
                    <wps:wsp>
                      <wps:cNvSpPr txBox="1"/>
                      <wps:spPr>
                        <a:xfrm>
                          <a:off x="0" y="0"/>
                          <a:ext cx="948055"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18D4" w:rsidRPr="00AD0EC6" w:rsidRDefault="00CD18D4" w:rsidP="00693395">
                            <w:pPr>
                              <w:rPr>
                                <w:rFonts w:ascii="ＭＳ ゴシック" w:eastAsia="ＭＳ ゴシック" w:hAnsi="ＭＳ ゴシック"/>
                              </w:rPr>
                            </w:pPr>
                            <w:r>
                              <w:rPr>
                                <w:rFonts w:ascii="ＭＳ ゴシック" w:eastAsia="ＭＳ ゴシック" w:hAnsi="ＭＳ ゴシック" w:hint="eastAsia"/>
                              </w:rPr>
                              <w:t>知的</w:t>
                            </w:r>
                            <w:r w:rsidRPr="00AD0EC6">
                              <w:rPr>
                                <w:rFonts w:ascii="ＭＳ ゴシック" w:eastAsia="ＭＳ ゴシック" w:hAnsi="ＭＳ ゴシック" w:hint="eastAsia"/>
                              </w:rPr>
                              <w:t>障がい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E0CE8C" id="テキスト ボックス 111" o:spid="_x0000_s1091" type="#_x0000_t202" style="position:absolute;left:0;text-align:left;margin-left:18.15pt;margin-top:199.5pt;width:74.65pt;height:22.55pt;z-index:25195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" fillcolor="white [3201]" strokeweight=".5pt">
                <v:textbox>
                  <w:txbxContent>
                    <w:p w:rsidR="00CD18D4" w:rsidRPr="00AD0EC6" w:rsidRDefault="00CD18D4" w:rsidP="00693395">
                      <w:pPr>
                        <w:rPr>
                          <w:rFonts w:ascii="ＭＳ ゴシック" w:eastAsia="ＭＳ ゴシック" w:hAnsi="ＭＳ ゴシック"/>
                        </w:rPr>
                      </w:pPr>
                      <w:r>
                        <w:rPr>
                          <w:rFonts w:ascii="ＭＳ ゴシック" w:eastAsia="ＭＳ ゴシック" w:hAnsi="ＭＳ ゴシック" w:hint="eastAsia"/>
                        </w:rPr>
                        <w:t>知的</w:t>
                      </w:r>
                      <w:r w:rsidRPr="00AD0EC6">
                        <w:rPr>
                          <w:rFonts w:ascii="ＭＳ ゴシック" w:eastAsia="ＭＳ ゴシック" w:hAnsi="ＭＳ ゴシック" w:hint="eastAsia"/>
                        </w:rPr>
                        <w:t>障がい</w:t>
                      </w:r>
                    </w:p>
                  </w:txbxContent>
                </v:textbox>
              </v:shape>
            </w:pict>
          </mc:Fallback>
        </mc:AlternateContent>
      </w:r>
      <w:r w:rsidRPr="0008721C">
        <w:rPr>
          <w:rFonts w:ascii="Century" w:hAnsi="Century"/>
        </w:rPr>
        <w:t xml:space="preserve"> </w:t>
      </w:r>
      <w:r w:rsidRPr="0008721C">
        <w:rPr>
          <w:noProof/>
        </w:rPr>
        <w:drawing>
          <wp:inline distT="0" distB="0" distL="0" distR="0">
            <wp:extent cx="4758120" cy="7899840"/>
            <wp:effectExtent l="0" t="0" r="4445" b="635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8120" cy="7899840"/>
                    </a:xfrm>
                    <a:prstGeom prst="rect">
                      <a:avLst/>
                    </a:prstGeom>
                    <a:noFill/>
                    <a:ln>
                      <a:noFill/>
                    </a:ln>
                  </pic:spPr>
                </pic:pic>
              </a:graphicData>
            </a:graphic>
          </wp:inline>
        </w:drawing>
      </w:r>
    </w:p>
    <w:p w:rsidR="00587144" w:rsidRDefault="00587144">
      <w:pPr>
        <w:widowControl/>
        <w:jc w:val="left"/>
        <w:rPr>
          <w:rFonts w:ascii="Century" w:eastAsia="ＭＳ ゴシック" w:hAnsi="Century"/>
          <w:sz w:val="22"/>
        </w:rPr>
      </w:pPr>
      <w:r>
        <w:rPr>
          <w:rFonts w:ascii="Century" w:hAnsi="Century"/>
        </w:rPr>
        <w:br w:type="page"/>
      </w:r>
    </w:p>
    <w:p w:rsidR="008E63C8" w:rsidRPr="000215EA" w:rsidRDefault="008E63C8" w:rsidP="00B133C6">
      <w:pPr>
        <w:pStyle w:val="af"/>
        <w:spacing w:line="276" w:lineRule="auto"/>
        <w:ind w:leftChars="0" w:left="0"/>
      </w:pPr>
      <w:r w:rsidRPr="000215EA">
        <w:rPr>
          <w:rFonts w:hint="eastAsia"/>
        </w:rPr>
        <w:lastRenderedPageBreak/>
        <w:t>【施策の方向性】</w:t>
      </w:r>
    </w:p>
    <w:p w:rsidR="008E63C8" w:rsidRPr="000215EA" w:rsidRDefault="008E63C8" w:rsidP="00B133C6">
      <w:pPr>
        <w:pStyle w:val="ab"/>
        <w:spacing w:line="276" w:lineRule="auto"/>
        <w:ind w:leftChars="232" w:left="684" w:hangingChars="100" w:hanging="220"/>
      </w:pPr>
      <w:r w:rsidRPr="000215EA">
        <w:rPr>
          <w:rFonts w:hint="eastAsia"/>
        </w:rPr>
        <w:t>・障がいのある人が障がいのない人とともに、スポーツや文化活動を行える環境づくりに努めます。</w:t>
      </w:r>
    </w:p>
    <w:p w:rsidR="008E63C8" w:rsidRPr="000215EA" w:rsidRDefault="008E63C8" w:rsidP="00B133C6">
      <w:pPr>
        <w:pStyle w:val="ab"/>
        <w:spacing w:line="276" w:lineRule="auto"/>
        <w:ind w:leftChars="232" w:left="684" w:hangingChars="100" w:hanging="220"/>
      </w:pPr>
      <w:r w:rsidRPr="000215EA">
        <w:rPr>
          <w:rFonts w:hint="eastAsia"/>
        </w:rPr>
        <w:t>・障がいのある人が利用しやすいように、文化・スポーツ活動のイベントなど情報発信等環境整備に配慮します。</w:t>
      </w:r>
    </w:p>
    <w:p w:rsidR="008E63C8" w:rsidRPr="000215EA" w:rsidRDefault="008E63C8" w:rsidP="005D0402">
      <w:pPr>
        <w:widowControl/>
        <w:spacing w:line="120" w:lineRule="exact"/>
        <w:jc w:val="left"/>
      </w:pPr>
    </w:p>
    <w:p w:rsidR="008E63C8" w:rsidRPr="000215EA" w:rsidRDefault="008E63C8" w:rsidP="00B133C6">
      <w:pPr>
        <w:rPr>
          <w:b/>
        </w:rPr>
      </w:pPr>
      <w:r w:rsidRPr="000215EA">
        <w:rPr>
          <w:rFonts w:hint="eastAsia"/>
          <w:b/>
        </w:rPr>
        <w:t>ア　障がい者スポーツの振興</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3464CA"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3464CA" w:rsidRPr="000215EA" w:rsidRDefault="003464CA"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3464CA" w:rsidRPr="000215EA" w:rsidRDefault="003464CA"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3464CA" w:rsidRPr="000215EA" w:rsidRDefault="003464CA"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8E63C8" w:rsidRPr="000215EA" w:rsidTr="00A84970">
        <w:trPr>
          <w:cantSplit/>
          <w:trHeight w:val="3872"/>
        </w:trPr>
        <w:tc>
          <w:tcPr>
            <w:tcW w:w="2268" w:type="dxa"/>
            <w:tcBorders>
              <w:bottom w:val="single" w:sz="6" w:space="0" w:color="999999"/>
            </w:tcBorders>
            <w:shd w:val="clear" w:color="auto" w:fill="E6E6E6"/>
            <w:vAlign w:val="center"/>
          </w:tcPr>
          <w:p w:rsidR="008E63C8" w:rsidRPr="000215EA" w:rsidRDefault="008E63C8" w:rsidP="00B133C6">
            <w:pPr>
              <w:pStyle w:val="afff6"/>
            </w:pPr>
            <w:r w:rsidRPr="000215EA">
              <w:rPr>
                <w:rFonts w:hint="eastAsia"/>
              </w:rPr>
              <w:t>スポーツ活動・大会への参加</w:t>
            </w:r>
          </w:p>
        </w:tc>
        <w:tc>
          <w:tcPr>
            <w:tcW w:w="4678" w:type="dxa"/>
            <w:tcBorders>
              <w:bottom w:val="single" w:sz="6" w:space="0" w:color="999999"/>
            </w:tcBorders>
            <w:vAlign w:val="center"/>
          </w:tcPr>
          <w:p w:rsidR="008E63C8" w:rsidRPr="000E2D8F" w:rsidRDefault="008E63C8" w:rsidP="00B133C6">
            <w:pPr>
              <w:pStyle w:val="afff7"/>
              <w:spacing w:before="24" w:after="24"/>
            </w:pPr>
            <w:r w:rsidRPr="005D4551">
              <w:rPr>
                <w:rFonts w:hint="eastAsia"/>
                <w:color w:val="000000" w:themeColor="text1"/>
              </w:rPr>
              <w:t>○参加者の意見を取り入れ、競技内容を工夫する等、より多くの参加者の拡大を図り、</w:t>
            </w:r>
            <w:r w:rsidRPr="000E2D8F">
              <w:rPr>
                <w:rFonts w:hint="eastAsia"/>
              </w:rPr>
              <w:t>スポーツ</w:t>
            </w:r>
            <w:r w:rsidR="000C281D" w:rsidRPr="000E2D8F">
              <w:rPr>
                <w:rFonts w:hint="eastAsia"/>
              </w:rPr>
              <w:t>を</w:t>
            </w:r>
            <w:r w:rsidRPr="000E2D8F">
              <w:rPr>
                <w:rFonts w:hint="eastAsia"/>
              </w:rPr>
              <w:t>楽し</w:t>
            </w:r>
            <w:r w:rsidR="000C281D" w:rsidRPr="000E2D8F">
              <w:rPr>
                <w:rFonts w:hint="eastAsia"/>
              </w:rPr>
              <w:t>む機会を</w:t>
            </w:r>
            <w:r w:rsidRPr="000E2D8F">
              <w:rPr>
                <w:rFonts w:hint="eastAsia"/>
              </w:rPr>
              <w:t>提供します。</w:t>
            </w:r>
          </w:p>
          <w:p w:rsidR="008E63C8" w:rsidRPr="005D4551" w:rsidRDefault="008E63C8" w:rsidP="00B133C6">
            <w:pPr>
              <w:pStyle w:val="afff7"/>
              <w:spacing w:before="24" w:after="24"/>
              <w:ind w:leftChars="70" w:left="320"/>
              <w:rPr>
                <w:color w:val="000000" w:themeColor="text1"/>
              </w:rPr>
            </w:pPr>
            <w:r w:rsidRPr="005D4551">
              <w:rPr>
                <w:rFonts w:hint="eastAsia"/>
                <w:color w:val="000000" w:themeColor="text1"/>
              </w:rPr>
              <w:t>・海老名市との二</w:t>
            </w:r>
            <w:r w:rsidRPr="005D4551">
              <w:rPr>
                <w:color w:val="000000" w:themeColor="text1"/>
              </w:rPr>
              <w:t>市合同運動会</w:t>
            </w:r>
          </w:p>
          <w:p w:rsidR="008E63C8" w:rsidRPr="005D4551" w:rsidRDefault="008E63C8" w:rsidP="00B133C6">
            <w:pPr>
              <w:pStyle w:val="afff7"/>
              <w:spacing w:before="24" w:after="24"/>
              <w:ind w:leftChars="70" w:left="320"/>
              <w:rPr>
                <w:color w:val="000000" w:themeColor="text1"/>
              </w:rPr>
            </w:pPr>
            <w:r w:rsidRPr="005D4551">
              <w:rPr>
                <w:rFonts w:hint="eastAsia"/>
                <w:color w:val="000000" w:themeColor="text1"/>
              </w:rPr>
              <w:t xml:space="preserve">　幅広い種目を提供することで、海老名市と本市の交流の場所となるよう実施します。</w:t>
            </w:r>
          </w:p>
          <w:p w:rsidR="008E63C8" w:rsidRPr="005D4551" w:rsidRDefault="008E63C8" w:rsidP="00B133C6">
            <w:pPr>
              <w:pStyle w:val="afff7"/>
              <w:spacing w:before="24" w:after="24"/>
              <w:ind w:leftChars="70" w:left="320"/>
              <w:rPr>
                <w:color w:val="000000" w:themeColor="text1"/>
              </w:rPr>
            </w:pPr>
            <w:r w:rsidRPr="005D4551">
              <w:rPr>
                <w:rFonts w:hint="eastAsia"/>
                <w:color w:val="000000" w:themeColor="text1"/>
              </w:rPr>
              <w:t>・「障がい者スポーツ教室」</w:t>
            </w:r>
          </w:p>
          <w:p w:rsidR="008E63C8" w:rsidRPr="005D4551" w:rsidRDefault="008E63C8" w:rsidP="00B133C6">
            <w:pPr>
              <w:pStyle w:val="afff7"/>
              <w:spacing w:before="24" w:after="24"/>
              <w:ind w:leftChars="70" w:left="320"/>
              <w:rPr>
                <w:color w:val="000000" w:themeColor="text1"/>
              </w:rPr>
            </w:pPr>
            <w:r w:rsidRPr="005D4551">
              <w:rPr>
                <w:rFonts w:hint="eastAsia"/>
                <w:color w:val="000000" w:themeColor="text1"/>
              </w:rPr>
              <w:t xml:space="preserve">　毎月</w:t>
            </w:r>
            <w:r w:rsidRPr="005D4551">
              <w:rPr>
                <w:color w:val="000000" w:themeColor="text1"/>
              </w:rPr>
              <w:t xml:space="preserve">1 </w:t>
            </w:r>
            <w:r w:rsidRPr="005D4551">
              <w:rPr>
                <w:rFonts w:hint="eastAsia"/>
                <w:color w:val="000000" w:themeColor="text1"/>
              </w:rPr>
              <w:t>回体育館（スカイアリーナ座間）において、指導者を招き初歩的な技術の提供を行いながら、卓球、バドミントン、フライングディスク等を行います。また、</w:t>
            </w:r>
            <w:r w:rsidR="001B1EDC" w:rsidRPr="005D4551">
              <w:rPr>
                <w:rFonts w:hint="eastAsia"/>
                <w:color w:val="000000" w:themeColor="text1"/>
              </w:rPr>
              <w:t>三</w:t>
            </w:r>
            <w:r w:rsidRPr="005D4551">
              <w:rPr>
                <w:rFonts w:hint="eastAsia"/>
                <w:color w:val="000000" w:themeColor="text1"/>
              </w:rPr>
              <w:t>障がいの対象者が参加することにより、障がい個性の相互理解を深めていきます。</w:t>
            </w:r>
          </w:p>
          <w:p w:rsidR="008E63C8" w:rsidRPr="005D4551" w:rsidRDefault="008E63C8" w:rsidP="00B133C6">
            <w:pPr>
              <w:pStyle w:val="afff7"/>
              <w:spacing w:before="24" w:after="24"/>
              <w:rPr>
                <w:color w:val="000000" w:themeColor="text1"/>
              </w:rPr>
            </w:pPr>
            <w:r w:rsidRPr="005D4551">
              <w:rPr>
                <w:rFonts w:hint="eastAsia"/>
                <w:color w:val="000000" w:themeColor="text1"/>
              </w:rPr>
              <w:t>○県や障害者団体等がスポーツ大会等を開催するときは必要な支援を行い、障害者スポーツ大会の振興を図ります。</w:t>
            </w:r>
          </w:p>
          <w:p w:rsidR="008E63C8" w:rsidRPr="005D4551" w:rsidRDefault="008E63C8" w:rsidP="00B133C6">
            <w:pPr>
              <w:pStyle w:val="afff7"/>
              <w:spacing w:before="24" w:after="24"/>
              <w:rPr>
                <w:color w:val="000000" w:themeColor="text1"/>
              </w:rPr>
            </w:pPr>
            <w:r w:rsidRPr="005D4551">
              <w:rPr>
                <w:rFonts w:hint="eastAsia"/>
                <w:color w:val="000000" w:themeColor="text1"/>
              </w:rPr>
              <w:t>○スポーツ協会、各関係機関と連携し、障がいに対する関心と理解を深め、スポーツ、レクリエーションを楽しめる環境づくりに努めます。</w:t>
            </w:r>
          </w:p>
          <w:p w:rsidR="0049628B" w:rsidRPr="005D4551" w:rsidRDefault="0049628B" w:rsidP="00B133C6">
            <w:pPr>
              <w:pStyle w:val="afff7"/>
              <w:spacing w:before="24" w:after="24"/>
              <w:rPr>
                <w:color w:val="000000" w:themeColor="text1"/>
              </w:rPr>
            </w:pPr>
            <w:r w:rsidRPr="005D4551">
              <w:rPr>
                <w:rFonts w:hint="eastAsia"/>
                <w:color w:val="000000" w:themeColor="text1"/>
              </w:rPr>
              <w:t>○より多くの参加者が集まるよう周知に努めます。</w:t>
            </w:r>
          </w:p>
        </w:tc>
        <w:tc>
          <w:tcPr>
            <w:tcW w:w="1559" w:type="dxa"/>
            <w:tcBorders>
              <w:bottom w:val="single" w:sz="6" w:space="0" w:color="999999"/>
            </w:tcBorders>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8E63C8" w:rsidRPr="000215EA" w:rsidTr="00A84970">
        <w:trPr>
          <w:trHeight w:val="458"/>
        </w:trPr>
        <w:tc>
          <w:tcPr>
            <w:tcW w:w="2268" w:type="dxa"/>
            <w:shd w:val="clear" w:color="auto" w:fill="E6E6E6"/>
            <w:vAlign w:val="center"/>
          </w:tcPr>
          <w:p w:rsidR="008E63C8" w:rsidRPr="000215EA" w:rsidRDefault="008E63C8" w:rsidP="00B133C6">
            <w:pPr>
              <w:pStyle w:val="afff6"/>
              <w:rPr>
                <w:rFonts w:cs="Arial Unicode MS"/>
                <w:sz w:val="18"/>
              </w:rPr>
            </w:pPr>
            <w:r w:rsidRPr="000215EA">
              <w:rPr>
                <w:rFonts w:hint="eastAsia"/>
              </w:rPr>
              <w:t>障がい者スポーツの情報提供</w:t>
            </w:r>
          </w:p>
        </w:tc>
        <w:tc>
          <w:tcPr>
            <w:tcW w:w="4678" w:type="dxa"/>
            <w:vAlign w:val="center"/>
          </w:tcPr>
          <w:p w:rsidR="008E63C8" w:rsidRPr="005D4551" w:rsidRDefault="008E63C8" w:rsidP="000C281D">
            <w:pPr>
              <w:pStyle w:val="afff7"/>
              <w:spacing w:before="24" w:after="24"/>
              <w:rPr>
                <w:color w:val="000000" w:themeColor="text1"/>
              </w:rPr>
            </w:pPr>
            <w:r w:rsidRPr="005D4551">
              <w:rPr>
                <w:rFonts w:hint="eastAsia"/>
                <w:color w:val="000000" w:themeColor="text1"/>
              </w:rPr>
              <w:t>○障がい者スポーツについて、行っている団体、施設、大会等について広報のほか、窓口や訪問時の声かけ等の</w:t>
            </w:r>
            <w:r w:rsidRPr="000E2D8F">
              <w:rPr>
                <w:rFonts w:hint="eastAsia"/>
              </w:rPr>
              <w:t>情報</w:t>
            </w:r>
            <w:r w:rsidR="000C281D" w:rsidRPr="000E2D8F">
              <w:rPr>
                <w:rFonts w:hint="eastAsia"/>
              </w:rPr>
              <w:t>提供</w:t>
            </w:r>
            <w:r w:rsidRPr="005D4551">
              <w:rPr>
                <w:rFonts w:hint="eastAsia"/>
                <w:color w:val="000000" w:themeColor="text1"/>
              </w:rPr>
              <w:t>を行い、参加者の拡大を図ります。</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bl>
    <w:p w:rsidR="008E63C8" w:rsidRPr="000215EA" w:rsidRDefault="008E63C8" w:rsidP="005D0402">
      <w:pPr>
        <w:pStyle w:val="a6"/>
        <w:widowControl/>
        <w:tabs>
          <w:tab w:val="clear" w:pos="4252"/>
          <w:tab w:val="clear" w:pos="8504"/>
        </w:tabs>
        <w:snapToGrid/>
        <w:spacing w:line="120" w:lineRule="exact"/>
        <w:jc w:val="left"/>
        <w:rPr>
          <w:rFonts w:ascii="Century"/>
        </w:rPr>
      </w:pPr>
    </w:p>
    <w:p w:rsidR="008E63C8" w:rsidRPr="000215EA" w:rsidRDefault="008E63C8" w:rsidP="00B133C6">
      <w:pPr>
        <w:rPr>
          <w:b/>
        </w:rPr>
      </w:pPr>
      <w:r w:rsidRPr="000215EA">
        <w:rPr>
          <w:rFonts w:hint="eastAsia"/>
          <w:b/>
        </w:rPr>
        <w:t>イ　文化活動促進への支援</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3464CA"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3464CA" w:rsidRPr="000215EA" w:rsidRDefault="003464CA"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3464CA" w:rsidRPr="000215EA" w:rsidRDefault="003464CA"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3464CA" w:rsidRPr="000215EA" w:rsidRDefault="003464CA"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8E63C8" w:rsidRPr="000215EA" w:rsidTr="00A84970">
        <w:trPr>
          <w:cantSplit/>
          <w:trHeight w:val="1676"/>
        </w:trPr>
        <w:tc>
          <w:tcPr>
            <w:tcW w:w="2268" w:type="dxa"/>
            <w:tcBorders>
              <w:bottom w:val="single" w:sz="6" w:space="0" w:color="999999"/>
            </w:tcBorders>
            <w:shd w:val="clear" w:color="auto" w:fill="E6E6E6"/>
            <w:vAlign w:val="center"/>
          </w:tcPr>
          <w:p w:rsidR="008E63C8" w:rsidRPr="000215EA" w:rsidRDefault="008E63C8" w:rsidP="00B133C6">
            <w:pPr>
              <w:pStyle w:val="afff6"/>
            </w:pPr>
            <w:r w:rsidRPr="000215EA">
              <w:rPr>
                <w:rFonts w:hint="eastAsia"/>
              </w:rPr>
              <w:t>文化活動への参加機会の拡充及び内容の充実</w:t>
            </w:r>
          </w:p>
        </w:tc>
        <w:tc>
          <w:tcPr>
            <w:tcW w:w="4678" w:type="dxa"/>
            <w:tcBorders>
              <w:bottom w:val="single" w:sz="6" w:space="0" w:color="999999"/>
            </w:tcBorders>
            <w:vAlign w:val="center"/>
          </w:tcPr>
          <w:p w:rsidR="008E63C8" w:rsidRDefault="008E63C8" w:rsidP="00B133C6">
            <w:pPr>
              <w:pStyle w:val="afff7"/>
              <w:spacing w:before="24" w:after="24"/>
            </w:pPr>
            <w:r w:rsidRPr="000E2D8F">
              <w:rPr>
                <w:rFonts w:hint="eastAsia"/>
              </w:rPr>
              <w:t>○「福祉月間（9月）」での障がい者作品展の開催</w:t>
            </w:r>
            <w:r w:rsidR="00A61F38" w:rsidRPr="000E2D8F">
              <w:rPr>
                <w:rFonts w:hint="eastAsia"/>
              </w:rPr>
              <w:t>など</w:t>
            </w:r>
            <w:r w:rsidRPr="000E2D8F">
              <w:rPr>
                <w:rFonts w:hint="eastAsia"/>
              </w:rPr>
              <w:t>日頃からの文化活動の発表の機会や場の提供を図ります。</w:t>
            </w:r>
          </w:p>
          <w:p w:rsidR="0049628B" w:rsidRPr="005D4551" w:rsidRDefault="0049628B" w:rsidP="00B133C6">
            <w:pPr>
              <w:pStyle w:val="afff7"/>
              <w:spacing w:before="24" w:after="24"/>
              <w:rPr>
                <w:color w:val="000000" w:themeColor="text1"/>
              </w:rPr>
            </w:pPr>
            <w:r w:rsidRPr="005D4551">
              <w:rPr>
                <w:rFonts w:hint="eastAsia"/>
                <w:color w:val="000000" w:themeColor="text1"/>
              </w:rPr>
              <w:t>○もくせいコンサートにおいて、本物の音楽に触れる楽しさが経験できるよう支援します。</w:t>
            </w:r>
          </w:p>
          <w:p w:rsidR="008E63C8" w:rsidRPr="000215EA" w:rsidRDefault="008E63C8" w:rsidP="00B133C6">
            <w:pPr>
              <w:pStyle w:val="afff7"/>
              <w:spacing w:before="24" w:after="24"/>
            </w:pPr>
            <w:r w:rsidRPr="005D4551">
              <w:rPr>
                <w:rFonts w:hint="eastAsia"/>
                <w:color w:val="000000" w:themeColor="text1"/>
              </w:rPr>
              <w:t>○障がい者が学習や文化活動に参加しや</w:t>
            </w:r>
            <w:r w:rsidRPr="000215EA">
              <w:rPr>
                <w:rFonts w:hint="eastAsia"/>
              </w:rPr>
              <w:t>すいよう、事業内容の工夫・環境について支援します。</w:t>
            </w:r>
          </w:p>
          <w:p w:rsidR="008E63C8" w:rsidRPr="000215EA" w:rsidRDefault="008E63C8" w:rsidP="00B133C6">
            <w:pPr>
              <w:pStyle w:val="afff7"/>
              <w:spacing w:before="24" w:after="24"/>
            </w:pPr>
            <w:r w:rsidRPr="000215EA">
              <w:rPr>
                <w:rFonts w:hint="eastAsia"/>
              </w:rPr>
              <w:t>○手話通訳者や要約筆記者の派遣等、障がい者が文化活動に気軽に参加できるよう支援します。</w:t>
            </w:r>
          </w:p>
        </w:tc>
        <w:tc>
          <w:tcPr>
            <w:tcW w:w="1559" w:type="dxa"/>
            <w:tcBorders>
              <w:bottom w:val="single" w:sz="6" w:space="0" w:color="999999"/>
            </w:tcBorders>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8E63C8" w:rsidRPr="000215EA" w:rsidTr="00A84970">
        <w:trPr>
          <w:cantSplit/>
          <w:trHeight w:val="1208"/>
        </w:trPr>
        <w:tc>
          <w:tcPr>
            <w:tcW w:w="2268" w:type="dxa"/>
            <w:tcBorders>
              <w:bottom w:val="single" w:sz="6" w:space="0" w:color="999999"/>
            </w:tcBorders>
            <w:shd w:val="clear" w:color="auto" w:fill="E6E6E6"/>
            <w:vAlign w:val="center"/>
          </w:tcPr>
          <w:p w:rsidR="008E63C8" w:rsidRPr="000215EA" w:rsidRDefault="008E63C8" w:rsidP="00B133C6">
            <w:pPr>
              <w:pStyle w:val="afff6"/>
            </w:pPr>
            <w:r w:rsidRPr="000215EA">
              <w:rPr>
                <w:rFonts w:hint="eastAsia"/>
              </w:rPr>
              <w:t>情報提供の充実</w:t>
            </w:r>
          </w:p>
        </w:tc>
        <w:tc>
          <w:tcPr>
            <w:tcW w:w="4678" w:type="dxa"/>
            <w:tcBorders>
              <w:bottom w:val="single" w:sz="6" w:space="0" w:color="999999"/>
            </w:tcBorders>
            <w:vAlign w:val="center"/>
          </w:tcPr>
          <w:p w:rsidR="008E63C8" w:rsidRPr="000215EA" w:rsidRDefault="008E63C8" w:rsidP="00B133C6">
            <w:pPr>
              <w:pStyle w:val="afff7"/>
              <w:spacing w:before="24" w:after="24"/>
            </w:pPr>
            <w:r w:rsidRPr="000215EA">
              <w:rPr>
                <w:rFonts w:hint="eastAsia"/>
              </w:rPr>
              <w:t>○情報提供、普及、啓発を進め、障がい者の文化活動への参加促進を図ります。</w:t>
            </w:r>
          </w:p>
          <w:p w:rsidR="008E63C8" w:rsidRPr="000E2D8F" w:rsidRDefault="008E63C8" w:rsidP="00B133C6">
            <w:pPr>
              <w:pStyle w:val="afff7"/>
              <w:spacing w:before="24" w:after="24"/>
            </w:pPr>
            <w:r w:rsidRPr="000E2D8F">
              <w:rPr>
                <w:rFonts w:hint="eastAsia"/>
              </w:rPr>
              <w:t>○市や団体が主催するイベントのほか、地域で活動している文化サークル</w:t>
            </w:r>
            <w:r w:rsidR="000C281D" w:rsidRPr="000E2D8F">
              <w:rPr>
                <w:rFonts w:hint="eastAsia"/>
              </w:rPr>
              <w:t>等に参加できるよう情報提供します。</w:t>
            </w:r>
          </w:p>
          <w:p w:rsidR="008E63C8" w:rsidRPr="000215EA" w:rsidRDefault="008E63C8" w:rsidP="00B133C6">
            <w:pPr>
              <w:pStyle w:val="afff7"/>
              <w:spacing w:before="24" w:after="24"/>
            </w:pPr>
            <w:r w:rsidRPr="000215EA">
              <w:rPr>
                <w:rFonts w:hint="eastAsia"/>
              </w:rPr>
              <w:t>○障がい者の各種活動についての一般市民への情報提供、普及・啓発に努めます。</w:t>
            </w:r>
          </w:p>
        </w:tc>
        <w:tc>
          <w:tcPr>
            <w:tcW w:w="1559" w:type="dxa"/>
            <w:tcBorders>
              <w:bottom w:val="single" w:sz="6" w:space="0" w:color="999999"/>
            </w:tcBorders>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pPr>
            <w:r w:rsidRPr="000215EA">
              <w:rPr>
                <w:rFonts w:hint="eastAsia"/>
              </w:rPr>
              <w:t>障がいに対応できる図書類の整備</w:t>
            </w:r>
          </w:p>
        </w:tc>
        <w:tc>
          <w:tcPr>
            <w:tcW w:w="4678" w:type="dxa"/>
            <w:vAlign w:val="center"/>
          </w:tcPr>
          <w:p w:rsidR="008E63C8" w:rsidRPr="000215EA" w:rsidRDefault="008E63C8" w:rsidP="00B133C6">
            <w:pPr>
              <w:pStyle w:val="afff7"/>
              <w:spacing w:before="24" w:after="24"/>
            </w:pPr>
            <w:r w:rsidRPr="000215EA">
              <w:rPr>
                <w:rFonts w:hint="eastAsia"/>
              </w:rPr>
              <w:t>○視聴覚障がい者が利用できる点字や大活字本等、図書類の整備を図ります。また、郷土資料を中心とした、ＣＤ図書の作成を行い、図書資料を届ける宅配サービスを充実させていきます。</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図書館</w:t>
            </w:r>
          </w:p>
        </w:tc>
      </w:tr>
    </w:tbl>
    <w:p w:rsidR="001A55F1" w:rsidRDefault="001A55F1" w:rsidP="00B133C6">
      <w:pPr>
        <w:spacing w:line="276" w:lineRule="auto"/>
        <w:rPr>
          <w:rFonts w:ascii="HG丸ｺﾞｼｯｸM-PRO" w:eastAsia="HG丸ｺﾞｼｯｸM-PRO" w:hAnsi="HG丸ｺﾞｼｯｸM-PRO"/>
          <w:b/>
          <w:bCs/>
          <w:sz w:val="22"/>
          <w:szCs w:val="22"/>
        </w:rPr>
      </w:pPr>
    </w:p>
    <w:p w:rsidR="008F23E5" w:rsidRPr="000215EA" w:rsidRDefault="008F23E5" w:rsidP="00B133C6">
      <w:pPr>
        <w:spacing w:line="276" w:lineRule="auto"/>
        <w:rPr>
          <w:rFonts w:ascii="HG丸ｺﾞｼｯｸM-PRO" w:eastAsia="HG丸ｺﾞｼｯｸM-PRO" w:hAnsi="HG丸ｺﾞｼｯｸM-PRO"/>
          <w:sz w:val="22"/>
          <w:szCs w:val="22"/>
        </w:rPr>
      </w:pPr>
      <w:r w:rsidRPr="000215EA">
        <w:rPr>
          <w:rFonts w:ascii="HG丸ｺﾞｼｯｸM-PRO" w:eastAsia="HG丸ｺﾞｼｯｸM-PRO" w:hAnsi="HG丸ｺﾞｼｯｸM-PRO" w:hint="eastAsia"/>
          <w:b/>
          <w:bCs/>
          <w:sz w:val="22"/>
          <w:szCs w:val="22"/>
        </w:rPr>
        <w:lastRenderedPageBreak/>
        <w:t>⑥福祉施設の充実</w:t>
      </w:r>
    </w:p>
    <w:p w:rsidR="00D86DA1" w:rsidRPr="000215EA" w:rsidRDefault="00D86DA1" w:rsidP="00B133C6">
      <w:pPr>
        <w:pStyle w:val="af"/>
        <w:spacing w:line="276" w:lineRule="auto"/>
        <w:ind w:left="800"/>
      </w:pPr>
    </w:p>
    <w:p w:rsidR="008F23E5" w:rsidRPr="000215EA" w:rsidRDefault="008F23E5" w:rsidP="00B133C6">
      <w:pPr>
        <w:pStyle w:val="af"/>
        <w:spacing w:line="276" w:lineRule="auto"/>
        <w:ind w:leftChars="0" w:left="0"/>
      </w:pPr>
      <w:r w:rsidRPr="000215EA">
        <w:rPr>
          <w:rFonts w:hint="eastAsia"/>
        </w:rPr>
        <w:t>【現状と課題】</w:t>
      </w:r>
    </w:p>
    <w:p w:rsidR="00CA7291" w:rsidRPr="00BC1F4E" w:rsidRDefault="008F23E5" w:rsidP="00B133C6">
      <w:pPr>
        <w:pStyle w:val="ab"/>
        <w:spacing w:line="276" w:lineRule="auto"/>
        <w:ind w:leftChars="98" w:left="416" w:hangingChars="100" w:hanging="220"/>
        <w:rPr>
          <w:color w:val="000000" w:themeColor="text1"/>
        </w:rPr>
      </w:pPr>
      <w:r w:rsidRPr="00BC1F4E">
        <w:rPr>
          <w:rFonts w:hint="eastAsia"/>
          <w:color w:val="000000" w:themeColor="text1"/>
        </w:rPr>
        <w:t>・市立もくせい園は、</w:t>
      </w:r>
      <w:r w:rsidR="005D5427" w:rsidRPr="00BC1F4E">
        <w:rPr>
          <w:rFonts w:hint="eastAsia"/>
          <w:color w:val="000000" w:themeColor="text1"/>
        </w:rPr>
        <w:t>障がい者の自立の促進、生活の改善、身体能力の維持向上を目的とした</w:t>
      </w:r>
      <w:r w:rsidRPr="00BC1F4E">
        <w:rPr>
          <w:rFonts w:hint="eastAsia"/>
          <w:color w:val="000000" w:themeColor="text1"/>
        </w:rPr>
        <w:t>生活介護を行っています。</w:t>
      </w:r>
    </w:p>
    <w:p w:rsidR="00CA7291" w:rsidRPr="000215EA" w:rsidRDefault="00CA7291" w:rsidP="00B133C6">
      <w:pPr>
        <w:pStyle w:val="ab"/>
        <w:spacing w:line="276" w:lineRule="auto"/>
        <w:ind w:leftChars="98" w:left="416" w:hangingChars="100" w:hanging="220"/>
      </w:pPr>
      <w:r w:rsidRPr="000215EA">
        <w:rPr>
          <w:rFonts w:hint="eastAsia"/>
        </w:rPr>
        <w:t>・地域活動支援センター</w:t>
      </w:r>
      <w:r w:rsidR="00DD5E88" w:rsidRPr="000215EA">
        <w:rPr>
          <w:rFonts w:hint="eastAsia"/>
        </w:rPr>
        <w:t>や入所通所施設</w:t>
      </w:r>
      <w:r w:rsidR="003E1F2F" w:rsidRPr="000215EA">
        <w:rPr>
          <w:rFonts w:hint="eastAsia"/>
        </w:rPr>
        <w:t>は</w:t>
      </w:r>
      <w:r w:rsidR="00DD5E88" w:rsidRPr="000215EA">
        <w:rPr>
          <w:rFonts w:hint="eastAsia"/>
        </w:rPr>
        <w:t>、</w:t>
      </w:r>
      <w:r w:rsidR="003E1F2F" w:rsidRPr="000215EA">
        <w:rPr>
          <w:rFonts w:hint="eastAsia"/>
        </w:rPr>
        <w:t>座間市の障がい者の生活支援の拠点として重要な役割を担っています。</w:t>
      </w:r>
    </w:p>
    <w:p w:rsidR="008F23E5" w:rsidRPr="000215EA" w:rsidRDefault="008F23E5" w:rsidP="00B133C6">
      <w:pPr>
        <w:pStyle w:val="a6"/>
        <w:tabs>
          <w:tab w:val="clear" w:pos="4252"/>
          <w:tab w:val="clear" w:pos="8504"/>
        </w:tabs>
        <w:spacing w:line="276" w:lineRule="auto"/>
        <w:rPr>
          <w:rFonts w:ascii="Century"/>
        </w:rPr>
      </w:pPr>
    </w:p>
    <w:p w:rsidR="00CA7291" w:rsidRPr="000215EA" w:rsidRDefault="00CA7291" w:rsidP="00B133C6">
      <w:pPr>
        <w:pStyle w:val="af"/>
        <w:spacing w:line="276" w:lineRule="auto"/>
        <w:ind w:leftChars="0" w:left="0"/>
      </w:pPr>
      <w:r w:rsidRPr="000215EA">
        <w:rPr>
          <w:rFonts w:hint="eastAsia"/>
        </w:rPr>
        <w:t>【障害者団体等からのヒアリング調査結果】</w:t>
      </w:r>
    </w:p>
    <w:p w:rsidR="00343CBA" w:rsidRPr="000215EA" w:rsidRDefault="00856A77" w:rsidP="00343CBA">
      <w:pPr>
        <w:pStyle w:val="ab"/>
        <w:spacing w:line="276" w:lineRule="auto"/>
        <w:ind w:leftChars="98" w:left="416" w:hangingChars="100" w:hanging="220"/>
      </w:pPr>
      <w:r w:rsidRPr="000215EA">
        <w:rPr>
          <w:rFonts w:hint="eastAsia"/>
        </w:rPr>
        <w:t>・</w:t>
      </w:r>
      <w:r w:rsidR="00343CBA" w:rsidRPr="000215EA">
        <w:rPr>
          <w:rFonts w:hint="eastAsia"/>
        </w:rPr>
        <w:t>市内に</w:t>
      </w:r>
      <w:r w:rsidRPr="000215EA">
        <w:rPr>
          <w:rFonts w:hint="eastAsia"/>
        </w:rPr>
        <w:t>必要な資源が確保されて</w:t>
      </w:r>
      <w:r w:rsidR="00343CBA" w:rsidRPr="000215EA">
        <w:rPr>
          <w:rFonts w:hint="eastAsia"/>
        </w:rPr>
        <w:t>おらず</w:t>
      </w:r>
      <w:r w:rsidRPr="000215EA">
        <w:rPr>
          <w:rFonts w:hint="eastAsia"/>
        </w:rPr>
        <w:t>、近隣市町村にあるサービス資源の活用</w:t>
      </w:r>
      <w:r w:rsidR="00343CBA" w:rsidRPr="000215EA">
        <w:rPr>
          <w:rFonts w:hint="eastAsia"/>
        </w:rPr>
        <w:t>も</w:t>
      </w:r>
      <w:r w:rsidRPr="000215EA">
        <w:rPr>
          <w:rFonts w:hint="eastAsia"/>
        </w:rPr>
        <w:t>難しくなっている</w:t>
      </w:r>
      <w:r w:rsidR="00343CBA" w:rsidRPr="000215EA">
        <w:rPr>
          <w:rFonts w:hint="eastAsia"/>
        </w:rPr>
        <w:t>状況で、</w:t>
      </w:r>
      <w:r w:rsidRPr="000215EA">
        <w:rPr>
          <w:rFonts w:hint="eastAsia"/>
        </w:rPr>
        <w:t>特に行動障害や医療ケアがある方は身近な範囲に受付可能な事業所が少な</w:t>
      </w:r>
      <w:r w:rsidR="00343CBA" w:rsidRPr="000215EA">
        <w:rPr>
          <w:rFonts w:hint="eastAsia"/>
        </w:rPr>
        <w:t>いという意見がありました。</w:t>
      </w:r>
    </w:p>
    <w:p w:rsidR="00343CBA" w:rsidRPr="000215EA" w:rsidRDefault="00343CBA" w:rsidP="00343CBA">
      <w:pPr>
        <w:pStyle w:val="ab"/>
        <w:spacing w:line="276" w:lineRule="auto"/>
        <w:ind w:leftChars="98" w:left="416" w:hangingChars="100" w:hanging="220"/>
      </w:pPr>
      <w:r w:rsidRPr="000215EA">
        <w:rPr>
          <w:rFonts w:hint="eastAsia"/>
        </w:rPr>
        <w:t>・相談支援専門員の増員や質の向上が</w:t>
      </w:r>
      <w:r w:rsidR="007664D1" w:rsidRPr="000215EA">
        <w:rPr>
          <w:rFonts w:hint="eastAsia"/>
        </w:rPr>
        <w:t>望まれる</w:t>
      </w:r>
      <w:r w:rsidRPr="000215EA">
        <w:rPr>
          <w:rFonts w:hint="eastAsia"/>
        </w:rPr>
        <w:t>という意見がありました。</w:t>
      </w:r>
    </w:p>
    <w:p w:rsidR="00CA7291" w:rsidRPr="000215EA" w:rsidRDefault="00343CBA" w:rsidP="00343CBA">
      <w:pPr>
        <w:pStyle w:val="ab"/>
        <w:spacing w:line="276" w:lineRule="auto"/>
        <w:ind w:leftChars="98" w:left="416" w:hangingChars="100" w:hanging="220"/>
      </w:pPr>
      <w:r w:rsidRPr="000215EA">
        <w:rPr>
          <w:rFonts w:hint="eastAsia"/>
        </w:rPr>
        <w:t>・精神障害者が短期入所</w:t>
      </w:r>
      <w:r w:rsidR="007664D1" w:rsidRPr="000215EA">
        <w:rPr>
          <w:rFonts w:hint="eastAsia"/>
        </w:rPr>
        <w:t>で</w:t>
      </w:r>
      <w:r w:rsidRPr="000215EA">
        <w:rPr>
          <w:rFonts w:hint="eastAsia"/>
        </w:rPr>
        <w:t>利用</w:t>
      </w:r>
      <w:r w:rsidR="007664D1" w:rsidRPr="000215EA">
        <w:rPr>
          <w:rFonts w:hint="eastAsia"/>
        </w:rPr>
        <w:t>する</w:t>
      </w:r>
      <w:r w:rsidRPr="000215EA">
        <w:rPr>
          <w:rFonts w:hint="eastAsia"/>
        </w:rPr>
        <w:t>施設は市外でアクセスが悪い</w:t>
      </w:r>
      <w:r w:rsidR="007664D1" w:rsidRPr="000215EA">
        <w:rPr>
          <w:rFonts w:hint="eastAsia"/>
        </w:rPr>
        <w:t>ので、</w:t>
      </w:r>
      <w:r w:rsidRPr="000215EA">
        <w:rPr>
          <w:rFonts w:hint="eastAsia"/>
        </w:rPr>
        <w:t>市内に利用できる施設が必要</w:t>
      </w:r>
      <w:r w:rsidR="007664D1" w:rsidRPr="000215EA">
        <w:rPr>
          <w:rFonts w:hint="eastAsia"/>
        </w:rPr>
        <w:t>である</w:t>
      </w:r>
      <w:r w:rsidRPr="000215EA">
        <w:rPr>
          <w:rFonts w:hint="eastAsia"/>
        </w:rPr>
        <w:t>という意見がありました。</w:t>
      </w:r>
    </w:p>
    <w:p w:rsidR="007664D1" w:rsidRPr="000215EA" w:rsidRDefault="007664D1" w:rsidP="00343CBA">
      <w:pPr>
        <w:pStyle w:val="ab"/>
        <w:spacing w:line="276" w:lineRule="auto"/>
        <w:ind w:leftChars="98" w:left="416" w:hangingChars="100" w:hanging="220"/>
      </w:pPr>
      <w:r w:rsidRPr="000215EA">
        <w:rPr>
          <w:rFonts w:hint="eastAsia"/>
        </w:rPr>
        <w:t>・もくせい園が老朽化しているという指摘がありました。</w:t>
      </w:r>
    </w:p>
    <w:p w:rsidR="00CA7291" w:rsidRPr="000215EA" w:rsidRDefault="00CA7291" w:rsidP="00B133C6">
      <w:pPr>
        <w:pStyle w:val="af"/>
        <w:spacing w:line="276" w:lineRule="auto"/>
        <w:ind w:left="800"/>
      </w:pPr>
    </w:p>
    <w:p w:rsidR="008F23E5" w:rsidRPr="000215EA" w:rsidRDefault="008F23E5" w:rsidP="00B133C6">
      <w:pPr>
        <w:pStyle w:val="af"/>
        <w:spacing w:line="276" w:lineRule="auto"/>
        <w:ind w:leftChars="0" w:left="0"/>
      </w:pPr>
      <w:r w:rsidRPr="000215EA">
        <w:rPr>
          <w:rFonts w:hint="eastAsia"/>
        </w:rPr>
        <w:t>【</w:t>
      </w:r>
      <w:r w:rsidR="001F0EC5" w:rsidRPr="000215EA">
        <w:rPr>
          <w:rFonts w:hint="eastAsia"/>
        </w:rPr>
        <w:t>施策の方向性</w:t>
      </w:r>
      <w:r w:rsidRPr="000215EA">
        <w:rPr>
          <w:rFonts w:hint="eastAsia"/>
        </w:rPr>
        <w:t>】</w:t>
      </w:r>
    </w:p>
    <w:p w:rsidR="008F23E5" w:rsidRPr="000215EA" w:rsidRDefault="008F23E5" w:rsidP="00B133C6">
      <w:pPr>
        <w:pStyle w:val="ab"/>
        <w:spacing w:line="276" w:lineRule="auto"/>
        <w:ind w:leftChars="98" w:left="416" w:hangingChars="100" w:hanging="220"/>
      </w:pPr>
      <w:r w:rsidRPr="000215EA">
        <w:rPr>
          <w:rFonts w:hint="eastAsia"/>
        </w:rPr>
        <w:t>・引き続き民間活力により柔軟かつ質の高いサービス提供に努めます。</w:t>
      </w:r>
    </w:p>
    <w:p w:rsidR="008F23E5" w:rsidRPr="000215EA" w:rsidRDefault="008F23E5" w:rsidP="00B133C6">
      <w:pPr>
        <w:pStyle w:val="a6"/>
        <w:tabs>
          <w:tab w:val="clear" w:pos="4252"/>
          <w:tab w:val="clear" w:pos="8504"/>
        </w:tabs>
        <w:rPr>
          <w:rFonts w:ascii="Century"/>
        </w:rPr>
      </w:pPr>
    </w:p>
    <w:p w:rsidR="004E2EC9" w:rsidRPr="000215EA" w:rsidRDefault="004E2EC9" w:rsidP="00B133C6">
      <w:pPr>
        <w:rPr>
          <w:b/>
        </w:rPr>
      </w:pPr>
      <w:r w:rsidRPr="000215EA">
        <w:rPr>
          <w:rFonts w:hint="eastAsia"/>
          <w:b/>
        </w:rPr>
        <w:t>ア　市立福祉施設の運営</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4E2EC9" w:rsidRPr="000215EA" w:rsidTr="004E2EC9">
        <w:trPr>
          <w:trHeight w:val="385"/>
        </w:trPr>
        <w:tc>
          <w:tcPr>
            <w:tcW w:w="2268" w:type="dxa"/>
            <w:shd w:val="clear" w:color="auto" w:fill="E6E6E6"/>
            <w:vAlign w:val="center"/>
          </w:tcPr>
          <w:p w:rsidR="004E2EC9" w:rsidRPr="000215EA" w:rsidRDefault="004E2EC9" w:rsidP="00B133C6">
            <w:pPr>
              <w:pStyle w:val="afff6"/>
            </w:pPr>
            <w:r w:rsidRPr="000215EA">
              <w:rPr>
                <w:rFonts w:hint="eastAsia"/>
              </w:rPr>
              <w:t>市立もくせい園の充実</w:t>
            </w:r>
          </w:p>
        </w:tc>
        <w:tc>
          <w:tcPr>
            <w:tcW w:w="4678" w:type="dxa"/>
            <w:vAlign w:val="center"/>
          </w:tcPr>
          <w:p w:rsidR="004E2EC9" w:rsidRPr="00912A80" w:rsidRDefault="000C281D" w:rsidP="00B133C6">
            <w:pPr>
              <w:pStyle w:val="afff7"/>
              <w:spacing w:before="24" w:after="24"/>
            </w:pPr>
            <w:r w:rsidRPr="00912A80">
              <w:rPr>
                <w:rFonts w:hint="eastAsia"/>
              </w:rPr>
              <w:t>○利用者の意向を尊重しつつ、自立した地域生活を営むことを目的とした生活</w:t>
            </w:r>
            <w:r w:rsidR="004E2EC9" w:rsidRPr="00912A80">
              <w:rPr>
                <w:rFonts w:hint="eastAsia"/>
              </w:rPr>
              <w:t>援助、スポーツ・レクリエーション、作業を</w:t>
            </w:r>
            <w:r w:rsidRPr="00912A80">
              <w:rPr>
                <w:rFonts w:hint="eastAsia"/>
              </w:rPr>
              <w:t>提供します。</w:t>
            </w:r>
          </w:p>
          <w:p w:rsidR="00456D48" w:rsidRPr="00912A80" w:rsidRDefault="000C281D" w:rsidP="000C281D">
            <w:pPr>
              <w:pStyle w:val="afff7"/>
              <w:spacing w:before="24" w:after="24"/>
            </w:pPr>
            <w:r w:rsidRPr="00912A80">
              <w:rPr>
                <w:rFonts w:hint="eastAsia"/>
              </w:rPr>
              <w:t>○市立もくせい園は、引き続き指定管理者制度により柔軟かつ質の高いサービスの提供に努めます。また、計画的に設備改修を行う等、環境整備を図ります。</w:t>
            </w:r>
          </w:p>
        </w:tc>
        <w:tc>
          <w:tcPr>
            <w:tcW w:w="1559" w:type="dxa"/>
            <w:vAlign w:val="center"/>
          </w:tcPr>
          <w:p w:rsidR="004E2EC9" w:rsidRPr="000215EA" w:rsidRDefault="004E2EC9"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bl>
    <w:p w:rsidR="004E2EC9" w:rsidRPr="000215EA" w:rsidRDefault="004E2EC9" w:rsidP="00B133C6">
      <w:pPr>
        <w:pStyle w:val="a6"/>
        <w:tabs>
          <w:tab w:val="clear" w:pos="4252"/>
          <w:tab w:val="clear" w:pos="8504"/>
        </w:tabs>
        <w:rPr>
          <w:rFonts w:ascii="Century"/>
        </w:rPr>
      </w:pPr>
    </w:p>
    <w:p w:rsidR="004E2EC9" w:rsidRPr="000215EA" w:rsidRDefault="004E2EC9" w:rsidP="00B133C6">
      <w:pPr>
        <w:rPr>
          <w:b/>
        </w:rPr>
      </w:pPr>
      <w:r w:rsidRPr="000215EA">
        <w:rPr>
          <w:rFonts w:hint="eastAsia"/>
          <w:b/>
        </w:rPr>
        <w:t>イ　社会福祉法人</w:t>
      </w:r>
      <w:r w:rsidR="001B1EDC" w:rsidRPr="005D4551">
        <w:rPr>
          <w:rFonts w:hint="eastAsia"/>
          <w:b/>
          <w:color w:val="000000" w:themeColor="text1"/>
        </w:rPr>
        <w:t>等</w:t>
      </w:r>
      <w:r w:rsidRPr="000215EA">
        <w:rPr>
          <w:rFonts w:hint="eastAsia"/>
          <w:b/>
        </w:rPr>
        <w:t>への助成</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4E2EC9" w:rsidRPr="000215EA" w:rsidTr="004E2EC9">
        <w:trPr>
          <w:trHeight w:val="385"/>
        </w:trPr>
        <w:tc>
          <w:tcPr>
            <w:tcW w:w="2268" w:type="dxa"/>
            <w:shd w:val="clear" w:color="auto" w:fill="E6E6E6"/>
            <w:vAlign w:val="center"/>
          </w:tcPr>
          <w:p w:rsidR="004E2EC9" w:rsidRPr="000215EA" w:rsidRDefault="004E2EC9" w:rsidP="00B133C6">
            <w:pPr>
              <w:pStyle w:val="afff6"/>
            </w:pPr>
            <w:r w:rsidRPr="000215EA">
              <w:rPr>
                <w:rFonts w:hint="eastAsia"/>
              </w:rPr>
              <w:t>社会福祉法人</w:t>
            </w:r>
            <w:r w:rsidR="001B1EDC" w:rsidRPr="005D4551">
              <w:rPr>
                <w:rFonts w:hint="eastAsia"/>
                <w:color w:val="000000" w:themeColor="text1"/>
              </w:rPr>
              <w:t>等</w:t>
            </w:r>
            <w:r w:rsidRPr="000215EA">
              <w:rPr>
                <w:rFonts w:hint="eastAsia"/>
              </w:rPr>
              <w:t>への助成</w:t>
            </w:r>
          </w:p>
        </w:tc>
        <w:tc>
          <w:tcPr>
            <w:tcW w:w="4678" w:type="dxa"/>
            <w:vAlign w:val="center"/>
          </w:tcPr>
          <w:p w:rsidR="004E2EC9" w:rsidRPr="005D4551" w:rsidRDefault="004E2EC9" w:rsidP="00B133C6">
            <w:pPr>
              <w:pStyle w:val="afff7"/>
              <w:spacing w:before="24" w:after="24"/>
              <w:rPr>
                <w:color w:val="000000" w:themeColor="text1"/>
              </w:rPr>
            </w:pPr>
            <w:r w:rsidRPr="005D4551">
              <w:rPr>
                <w:rFonts w:hint="eastAsia"/>
                <w:color w:val="000000" w:themeColor="text1"/>
              </w:rPr>
              <w:t>○</w:t>
            </w:r>
            <w:r w:rsidR="00456D48" w:rsidRPr="005D4551">
              <w:rPr>
                <w:rFonts w:hint="eastAsia"/>
                <w:color w:val="000000" w:themeColor="text1"/>
              </w:rPr>
              <w:t>国・県・市が求める障がい者</w:t>
            </w:r>
            <w:r w:rsidRPr="005D4551">
              <w:rPr>
                <w:rFonts w:hint="eastAsia"/>
                <w:color w:val="000000" w:themeColor="text1"/>
              </w:rPr>
              <w:t>福祉施設の建設費やその他費用経費の一部を補助します。</w:t>
            </w:r>
          </w:p>
        </w:tc>
        <w:tc>
          <w:tcPr>
            <w:tcW w:w="1559" w:type="dxa"/>
            <w:vAlign w:val="center"/>
          </w:tcPr>
          <w:p w:rsidR="004E2EC9" w:rsidRPr="000215EA" w:rsidRDefault="004E2EC9" w:rsidP="00B133C6">
            <w:pPr>
              <w:snapToGrid w:val="0"/>
              <w:jc w:val="center"/>
              <w:rPr>
                <w:rFonts w:ascii="ＭＳ ゴシック" w:eastAsia="ＭＳ ゴシック" w:hAnsi="ＭＳ ゴシック"/>
              </w:rPr>
            </w:pPr>
            <w:r w:rsidRPr="000215EA">
              <w:rPr>
                <w:rFonts w:ascii="ＭＳ ゴシック" w:eastAsia="ＭＳ ゴシック" w:hAnsi="ＭＳ ゴシック" w:hint="eastAsia"/>
                <w:sz w:val="18"/>
                <w:szCs w:val="18"/>
              </w:rPr>
              <w:t>障がい福祉課</w:t>
            </w:r>
          </w:p>
        </w:tc>
      </w:tr>
    </w:tbl>
    <w:p w:rsidR="008E63C8" w:rsidRPr="000215EA" w:rsidRDefault="008E63C8" w:rsidP="00B133C6">
      <w:pPr>
        <w:pStyle w:val="3"/>
        <w:keepNext w:val="0"/>
        <w:spacing w:line="276" w:lineRule="auto"/>
        <w:ind w:leftChars="0" w:left="0"/>
        <w:rPr>
          <w:rFonts w:ascii="HG丸ｺﾞｼｯｸM-PRO" w:eastAsia="HG丸ｺﾞｼｯｸM-PRO" w:hAnsi="HG丸ｺﾞｼｯｸM-PRO"/>
          <w:b/>
          <w:sz w:val="24"/>
        </w:rPr>
      </w:pPr>
    </w:p>
    <w:p w:rsidR="008E63C8" w:rsidRPr="000215EA" w:rsidRDefault="008E63C8" w:rsidP="00B133C6">
      <w:pPr>
        <w:rPr>
          <w:rFonts w:cstheme="majorBidi"/>
        </w:rPr>
      </w:pPr>
      <w:r w:rsidRPr="000215EA">
        <w:br w:type="page"/>
      </w:r>
    </w:p>
    <w:p w:rsidR="008F23E5" w:rsidRPr="000215EA" w:rsidRDefault="003E1F2F" w:rsidP="00B133C6">
      <w:pPr>
        <w:pStyle w:val="3"/>
        <w:keepNext w:val="0"/>
        <w:spacing w:line="276" w:lineRule="auto"/>
        <w:ind w:leftChars="0" w:left="0"/>
        <w:rPr>
          <w:rFonts w:ascii="HG丸ｺﾞｼｯｸM-PRO" w:eastAsia="HG丸ｺﾞｼｯｸM-PRO" w:hAnsi="HG丸ｺﾞｼｯｸM-PRO"/>
          <w:b/>
          <w:sz w:val="24"/>
        </w:rPr>
      </w:pPr>
      <w:bookmarkStart w:id="37" w:name="_Toc507953224"/>
      <w:bookmarkStart w:id="38" w:name="_Hlk500777545"/>
      <w:r w:rsidRPr="000215EA">
        <w:rPr>
          <w:rFonts w:ascii="HG丸ｺﾞｼｯｸM-PRO" w:eastAsia="HG丸ｺﾞｼｯｸM-PRO" w:hAnsi="HG丸ｺﾞｼｯｸM-PRO" w:hint="eastAsia"/>
          <w:b/>
          <w:sz w:val="24"/>
        </w:rPr>
        <w:lastRenderedPageBreak/>
        <w:t>２）教育・育成</w:t>
      </w:r>
      <w:bookmarkEnd w:id="37"/>
    </w:p>
    <w:p w:rsidR="003E1F2F" w:rsidRPr="000215EA" w:rsidRDefault="003E1F2F" w:rsidP="00B133C6">
      <w:pPr>
        <w:spacing w:line="276" w:lineRule="auto"/>
        <w:rPr>
          <w:rFonts w:ascii="HG丸ｺﾞｼｯｸM-PRO" w:eastAsia="HG丸ｺﾞｼｯｸM-PRO" w:hAnsi="HG丸ｺﾞｼｯｸM-PRO"/>
          <w:b/>
          <w:bCs/>
          <w:sz w:val="24"/>
        </w:rPr>
      </w:pPr>
    </w:p>
    <w:p w:rsidR="008F23E5" w:rsidRPr="000215EA" w:rsidRDefault="003E1F2F" w:rsidP="00B133C6">
      <w:pPr>
        <w:spacing w:line="276" w:lineRule="auto"/>
        <w:rPr>
          <w:rFonts w:ascii="HG丸ｺﾞｼｯｸM-PRO" w:eastAsia="HG丸ｺﾞｼｯｸM-PRO" w:hAnsi="HG丸ｺﾞｼｯｸM-PRO"/>
          <w:b/>
          <w:sz w:val="22"/>
          <w:szCs w:val="22"/>
        </w:rPr>
      </w:pPr>
      <w:r w:rsidRPr="000215EA">
        <w:rPr>
          <w:rFonts w:ascii="HG丸ｺﾞｼｯｸM-PRO" w:eastAsia="HG丸ｺﾞｼｯｸM-PRO" w:hAnsi="HG丸ｺﾞｼｯｸM-PRO" w:hint="eastAsia"/>
          <w:b/>
          <w:bCs/>
          <w:sz w:val="22"/>
          <w:szCs w:val="22"/>
        </w:rPr>
        <w:t>①障がい児の育成・療育の充実</w:t>
      </w:r>
    </w:p>
    <w:bookmarkEnd w:id="38"/>
    <w:p w:rsidR="008F23E5" w:rsidRPr="000215EA" w:rsidRDefault="008F23E5" w:rsidP="00B133C6">
      <w:pPr>
        <w:spacing w:line="276" w:lineRule="auto"/>
      </w:pPr>
    </w:p>
    <w:p w:rsidR="008F23E5" w:rsidRPr="000215EA" w:rsidRDefault="008F23E5" w:rsidP="00B133C6">
      <w:pPr>
        <w:pStyle w:val="af"/>
        <w:spacing w:line="276" w:lineRule="auto"/>
        <w:ind w:leftChars="0" w:left="0"/>
      </w:pPr>
      <w:r w:rsidRPr="000215EA">
        <w:rPr>
          <w:rFonts w:hint="eastAsia"/>
        </w:rPr>
        <w:t>【現状と課題】</w:t>
      </w:r>
    </w:p>
    <w:p w:rsidR="008F23E5" w:rsidRPr="000215EA" w:rsidRDefault="008F23E5" w:rsidP="00B133C6">
      <w:pPr>
        <w:pStyle w:val="ab"/>
        <w:spacing w:line="276" w:lineRule="auto"/>
        <w:ind w:leftChars="98" w:left="416" w:hangingChars="100" w:hanging="220"/>
      </w:pPr>
      <w:r w:rsidRPr="000215EA">
        <w:rPr>
          <w:rFonts w:hint="eastAsia"/>
        </w:rPr>
        <w:t>・保健、福祉、医療と教育との連携により、療育の専門性の向上が望まれます。</w:t>
      </w:r>
    </w:p>
    <w:p w:rsidR="008F23E5" w:rsidRPr="000215EA" w:rsidRDefault="008F23E5" w:rsidP="00B133C6">
      <w:pPr>
        <w:pStyle w:val="ab"/>
        <w:spacing w:line="276" w:lineRule="auto"/>
        <w:ind w:leftChars="98" w:left="416" w:hangingChars="100" w:hanging="220"/>
      </w:pPr>
      <w:r w:rsidRPr="000215EA">
        <w:rPr>
          <w:rFonts w:hint="eastAsia"/>
        </w:rPr>
        <w:t>・発達の遅れの早期発見から療育、小、中学校への教育と、切れ目のない連続性のある教育指導の充実が必要です。</w:t>
      </w:r>
    </w:p>
    <w:p w:rsidR="008F23E5" w:rsidRPr="000215EA" w:rsidRDefault="008F23E5" w:rsidP="00B133C6">
      <w:pPr>
        <w:spacing w:line="276" w:lineRule="auto"/>
      </w:pPr>
    </w:p>
    <w:p w:rsidR="008F23E5" w:rsidRPr="000215EA" w:rsidRDefault="008F23E5" w:rsidP="00B133C6">
      <w:pPr>
        <w:pStyle w:val="af"/>
        <w:spacing w:line="276" w:lineRule="auto"/>
        <w:ind w:leftChars="0" w:left="0"/>
      </w:pPr>
      <w:r w:rsidRPr="000215EA">
        <w:rPr>
          <w:rFonts w:hint="eastAsia"/>
        </w:rPr>
        <w:t>【障害者団体等からのヒアリング調査結果】</w:t>
      </w:r>
    </w:p>
    <w:p w:rsidR="006C6F57" w:rsidRPr="000215EA" w:rsidRDefault="00DF22BF" w:rsidP="00B133C6">
      <w:pPr>
        <w:pStyle w:val="ab"/>
        <w:spacing w:line="276" w:lineRule="auto"/>
        <w:ind w:leftChars="98" w:left="416" w:hangingChars="100" w:hanging="220"/>
      </w:pPr>
      <w:r w:rsidRPr="000215EA">
        <w:rPr>
          <w:rFonts w:hint="eastAsia"/>
        </w:rPr>
        <w:t>・未就学年齢ではサニーキッズなど専門職のいる療育機関がありますが、就学後には</w:t>
      </w:r>
      <w:r w:rsidR="006C6F57" w:rsidRPr="000215EA">
        <w:rPr>
          <w:rFonts w:hint="eastAsia"/>
        </w:rPr>
        <w:t>ただの預かりになってしまう</w:t>
      </w:r>
      <w:r w:rsidRPr="000215EA">
        <w:rPr>
          <w:rFonts w:hint="eastAsia"/>
        </w:rPr>
        <w:t>機関が多く、専門職による療育的関わりのできる事業所や、保護者の相談先になり得る事業所が市内には不足している</w:t>
      </w:r>
      <w:r w:rsidR="006C6F57" w:rsidRPr="000215EA">
        <w:rPr>
          <w:rFonts w:hint="eastAsia"/>
        </w:rPr>
        <w:t>という意見がありました</w:t>
      </w:r>
      <w:r w:rsidRPr="000215EA">
        <w:rPr>
          <w:rFonts w:hint="eastAsia"/>
        </w:rPr>
        <w:t>。</w:t>
      </w:r>
    </w:p>
    <w:p w:rsidR="00DF22BF" w:rsidRPr="000215EA" w:rsidRDefault="006C6F57" w:rsidP="00B133C6">
      <w:pPr>
        <w:pStyle w:val="ab"/>
        <w:spacing w:line="276" w:lineRule="auto"/>
        <w:ind w:leftChars="98" w:left="416" w:hangingChars="100" w:hanging="220"/>
      </w:pPr>
      <w:r w:rsidRPr="000215EA">
        <w:rPr>
          <w:rFonts w:hint="eastAsia"/>
        </w:rPr>
        <w:t>・</w:t>
      </w:r>
      <w:r w:rsidR="00DF22BF" w:rsidRPr="000215EA">
        <w:rPr>
          <w:rFonts w:hint="eastAsia"/>
        </w:rPr>
        <w:t>就学後に利用できる放課後等デイサービスにおいて、専門職による療育的支援を行う事業所が増えると良い</w:t>
      </w:r>
      <w:r w:rsidRPr="000215EA">
        <w:rPr>
          <w:rFonts w:hint="eastAsia"/>
        </w:rPr>
        <w:t>という意見がありました。</w:t>
      </w:r>
    </w:p>
    <w:p w:rsidR="003E1F2F" w:rsidRPr="000215EA" w:rsidRDefault="00DF22BF" w:rsidP="00B133C6">
      <w:pPr>
        <w:pStyle w:val="ab"/>
        <w:spacing w:line="276" w:lineRule="auto"/>
        <w:ind w:leftChars="98" w:left="416" w:hangingChars="100" w:hanging="220"/>
      </w:pPr>
      <w:r w:rsidRPr="005D4551">
        <w:rPr>
          <w:rFonts w:hint="eastAsia"/>
          <w:color w:val="000000" w:themeColor="text1"/>
        </w:rPr>
        <w:t>・障</w:t>
      </w:r>
      <w:r w:rsidR="00BD6631" w:rsidRPr="005D4551">
        <w:rPr>
          <w:rFonts w:hint="eastAsia"/>
          <w:color w:val="000000" w:themeColor="text1"/>
        </w:rPr>
        <w:t>がい</w:t>
      </w:r>
      <w:r w:rsidRPr="005D4551">
        <w:rPr>
          <w:rFonts w:hint="eastAsia"/>
          <w:color w:val="000000" w:themeColor="text1"/>
        </w:rPr>
        <w:t>児と障</w:t>
      </w:r>
      <w:r w:rsidR="00BD6631" w:rsidRPr="005D4551">
        <w:rPr>
          <w:rFonts w:hint="eastAsia"/>
          <w:color w:val="000000" w:themeColor="text1"/>
        </w:rPr>
        <w:t>がい</w:t>
      </w:r>
      <w:r w:rsidRPr="005D4551">
        <w:rPr>
          <w:rFonts w:hint="eastAsia"/>
          <w:color w:val="000000" w:themeColor="text1"/>
        </w:rPr>
        <w:t>のない子ども達との関わりができるように</w:t>
      </w:r>
      <w:r w:rsidR="006C6F57" w:rsidRPr="005D4551">
        <w:rPr>
          <w:rFonts w:hint="eastAsia"/>
          <w:color w:val="000000" w:themeColor="text1"/>
        </w:rPr>
        <w:t>なるとよいという意見</w:t>
      </w:r>
      <w:r w:rsidR="006C6F57" w:rsidRPr="000215EA">
        <w:rPr>
          <w:rFonts w:hint="eastAsia"/>
        </w:rPr>
        <w:t>がありました。</w:t>
      </w:r>
    </w:p>
    <w:p w:rsidR="00F224E3" w:rsidRPr="000215EA" w:rsidRDefault="00F224E3" w:rsidP="00B133C6">
      <w:pPr>
        <w:pStyle w:val="a6"/>
        <w:tabs>
          <w:tab w:val="clear" w:pos="4252"/>
          <w:tab w:val="clear" w:pos="8504"/>
        </w:tabs>
        <w:spacing w:line="276" w:lineRule="auto"/>
        <w:rPr>
          <w:rFonts w:ascii="Century"/>
        </w:rPr>
      </w:pPr>
    </w:p>
    <w:p w:rsidR="008F23E5" w:rsidRPr="000215EA" w:rsidRDefault="008F23E5" w:rsidP="00B133C6">
      <w:pPr>
        <w:pStyle w:val="af"/>
        <w:spacing w:line="276" w:lineRule="auto"/>
        <w:ind w:leftChars="0" w:left="0"/>
      </w:pPr>
      <w:r w:rsidRPr="000215EA">
        <w:rPr>
          <w:rFonts w:hint="eastAsia"/>
        </w:rPr>
        <w:t>【</w:t>
      </w:r>
      <w:r w:rsidR="001F0EC5" w:rsidRPr="000215EA">
        <w:rPr>
          <w:rFonts w:hint="eastAsia"/>
        </w:rPr>
        <w:t>施策の方向性</w:t>
      </w:r>
      <w:r w:rsidRPr="000215EA">
        <w:rPr>
          <w:rFonts w:hint="eastAsia"/>
        </w:rPr>
        <w:t>】</w:t>
      </w:r>
    </w:p>
    <w:p w:rsidR="008F23E5" w:rsidRPr="000215EA" w:rsidRDefault="008F23E5" w:rsidP="00B133C6">
      <w:pPr>
        <w:pStyle w:val="ab"/>
        <w:spacing w:line="276" w:lineRule="auto"/>
        <w:ind w:leftChars="98" w:left="416" w:hangingChars="100" w:hanging="220"/>
      </w:pPr>
      <w:r w:rsidRPr="000215EA">
        <w:rPr>
          <w:rFonts w:hint="eastAsia"/>
        </w:rPr>
        <w:t>・特別支援教育や療育に携わる人材の育成を図ります。</w:t>
      </w:r>
    </w:p>
    <w:p w:rsidR="008F23E5" w:rsidRPr="000215EA" w:rsidRDefault="008F23E5" w:rsidP="00B133C6">
      <w:pPr>
        <w:pStyle w:val="ab"/>
        <w:spacing w:line="276" w:lineRule="auto"/>
        <w:ind w:leftChars="98" w:left="416" w:hangingChars="100" w:hanging="220"/>
      </w:pPr>
      <w:r w:rsidRPr="000215EA">
        <w:rPr>
          <w:rFonts w:hint="eastAsia"/>
        </w:rPr>
        <w:t>・幼稚園、保育園、小・中学校への切れ目のない連続性のある療育の実施と医療機関、サービス事業所などの関係機関との連携の充実に努めます。</w:t>
      </w:r>
    </w:p>
    <w:p w:rsidR="00F224E3" w:rsidRPr="00912A80" w:rsidRDefault="008F23E5" w:rsidP="00B133C6">
      <w:pPr>
        <w:pStyle w:val="ab"/>
        <w:spacing w:line="276" w:lineRule="auto"/>
        <w:ind w:leftChars="98" w:left="416" w:hangingChars="100" w:hanging="220"/>
      </w:pPr>
      <w:r w:rsidRPr="00912A80">
        <w:rPr>
          <w:rFonts w:hint="eastAsia"/>
        </w:rPr>
        <w:t>・</w:t>
      </w:r>
      <w:r w:rsidR="000C281D" w:rsidRPr="00912A80">
        <w:rPr>
          <w:rFonts w:hint="eastAsia"/>
        </w:rPr>
        <w:t>適正な</w:t>
      </w:r>
      <w:r w:rsidRPr="00912A80">
        <w:rPr>
          <w:rFonts w:hint="eastAsia"/>
        </w:rPr>
        <w:t>障がい児の放課後支援と児童発達支援事業</w:t>
      </w:r>
      <w:r w:rsidR="00160491" w:rsidRPr="00912A80">
        <w:rPr>
          <w:rFonts w:hint="eastAsia"/>
        </w:rPr>
        <w:t>の</w:t>
      </w:r>
      <w:r w:rsidR="000C281D" w:rsidRPr="00912A80">
        <w:rPr>
          <w:rFonts w:hint="eastAsia"/>
        </w:rPr>
        <w:t>サービス</w:t>
      </w:r>
      <w:r w:rsidRPr="00912A80">
        <w:rPr>
          <w:rFonts w:hint="eastAsia"/>
        </w:rPr>
        <w:t>充実に</w:t>
      </w:r>
      <w:r w:rsidR="00160491" w:rsidRPr="00912A80">
        <w:rPr>
          <w:rFonts w:hint="eastAsia"/>
        </w:rPr>
        <w:t>努めます</w:t>
      </w:r>
      <w:r w:rsidRPr="00912A80">
        <w:rPr>
          <w:rFonts w:hint="eastAsia"/>
        </w:rPr>
        <w:t>。</w:t>
      </w:r>
    </w:p>
    <w:p w:rsidR="001F5B32" w:rsidRDefault="001F5B32">
      <w:pPr>
        <w:widowControl/>
        <w:jc w:val="left"/>
        <w:rPr>
          <w:rFonts w:ascii="HG丸ｺﾞｼｯｸM-PRO" w:eastAsia="HG丸ｺﾞｼｯｸM-PRO" w:hAnsi="HG丸ｺﾞｼｯｸM-PRO"/>
          <w:b/>
          <w:bCs/>
          <w:sz w:val="22"/>
          <w:szCs w:val="22"/>
        </w:rPr>
      </w:pPr>
      <w:r>
        <w:rPr>
          <w:rFonts w:ascii="HG丸ｺﾞｼｯｸM-PRO" w:eastAsia="HG丸ｺﾞｼｯｸM-PRO" w:hAnsi="HG丸ｺﾞｼｯｸM-PRO"/>
          <w:b/>
          <w:bCs/>
          <w:sz w:val="22"/>
          <w:szCs w:val="22"/>
        </w:rPr>
        <w:br w:type="page"/>
      </w:r>
    </w:p>
    <w:p w:rsidR="00B01D5C" w:rsidRPr="000215EA" w:rsidRDefault="00B01D5C" w:rsidP="00B133C6">
      <w:pPr>
        <w:rPr>
          <w:rFonts w:ascii="HG丸ｺﾞｼｯｸM-PRO" w:eastAsia="HG丸ｺﾞｼｯｸM-PRO" w:hAnsi="HG丸ｺﾞｼｯｸM-PRO"/>
          <w:b/>
          <w:bCs/>
          <w:sz w:val="22"/>
          <w:szCs w:val="22"/>
        </w:rPr>
      </w:pP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3464CA"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3464CA" w:rsidRPr="000215EA" w:rsidRDefault="003464CA"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3464CA" w:rsidRPr="000215EA" w:rsidRDefault="003464CA"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3464CA" w:rsidRPr="000215EA" w:rsidRDefault="003464CA"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A90966" w:rsidRPr="000215EA" w:rsidTr="00B814BD">
        <w:trPr>
          <w:cantSplit/>
        </w:trPr>
        <w:tc>
          <w:tcPr>
            <w:tcW w:w="2268" w:type="dxa"/>
            <w:tcBorders>
              <w:bottom w:val="single" w:sz="6" w:space="0" w:color="999999"/>
            </w:tcBorders>
            <w:shd w:val="clear" w:color="auto" w:fill="E6E6E6"/>
            <w:vAlign w:val="center"/>
          </w:tcPr>
          <w:p w:rsidR="00A90966" w:rsidRPr="005D4551" w:rsidRDefault="00A90966" w:rsidP="00A90966">
            <w:pPr>
              <w:pStyle w:val="afff6"/>
              <w:rPr>
                <w:color w:val="000000" w:themeColor="text1"/>
              </w:rPr>
            </w:pPr>
            <w:r w:rsidRPr="005D4551">
              <w:rPr>
                <w:rFonts w:hint="eastAsia"/>
                <w:color w:val="000000" w:themeColor="text1"/>
              </w:rPr>
              <w:t>障害児福祉計画の策定</w:t>
            </w:r>
          </w:p>
        </w:tc>
        <w:tc>
          <w:tcPr>
            <w:tcW w:w="4678" w:type="dxa"/>
            <w:tcBorders>
              <w:bottom w:val="single" w:sz="6" w:space="0" w:color="999999"/>
            </w:tcBorders>
            <w:vAlign w:val="center"/>
          </w:tcPr>
          <w:p w:rsidR="00A90966" w:rsidRPr="005D4551" w:rsidRDefault="00A90966" w:rsidP="00A90966">
            <w:pPr>
              <w:pStyle w:val="afff7"/>
              <w:spacing w:before="24" w:after="24"/>
              <w:rPr>
                <w:color w:val="000000" w:themeColor="text1"/>
              </w:rPr>
            </w:pPr>
            <w:r w:rsidRPr="005D4551">
              <w:rPr>
                <w:rFonts w:hint="eastAsia"/>
                <w:color w:val="000000" w:themeColor="text1"/>
              </w:rPr>
              <w:t>○計画に基づき、必要なサービス提供体制や相談支援体制の整備に努め地域生活を支援します。</w:t>
            </w:r>
          </w:p>
        </w:tc>
        <w:tc>
          <w:tcPr>
            <w:tcW w:w="1559" w:type="dxa"/>
            <w:tcBorders>
              <w:bottom w:val="single" w:sz="6" w:space="0" w:color="999999"/>
            </w:tcBorders>
            <w:vAlign w:val="center"/>
          </w:tcPr>
          <w:p w:rsidR="00A90966" w:rsidRPr="005D4551" w:rsidRDefault="00A90966" w:rsidP="00A90966">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障がい福祉課</w:t>
            </w:r>
          </w:p>
        </w:tc>
      </w:tr>
      <w:tr w:rsidR="00A90966" w:rsidRPr="000215EA" w:rsidTr="00B814BD">
        <w:trPr>
          <w:cantSplit/>
        </w:trPr>
        <w:tc>
          <w:tcPr>
            <w:tcW w:w="2268" w:type="dxa"/>
            <w:tcBorders>
              <w:bottom w:val="single" w:sz="6" w:space="0" w:color="999999"/>
            </w:tcBorders>
            <w:shd w:val="clear" w:color="auto" w:fill="E6E6E6"/>
            <w:vAlign w:val="center"/>
          </w:tcPr>
          <w:p w:rsidR="00A90966" w:rsidRPr="000215EA" w:rsidRDefault="00A90966" w:rsidP="00A90966">
            <w:pPr>
              <w:pStyle w:val="afff6"/>
            </w:pPr>
            <w:r w:rsidRPr="000215EA">
              <w:rPr>
                <w:rFonts w:hint="eastAsia"/>
              </w:rPr>
              <w:t>乳幼児健診フォロー体制の整備・充実</w:t>
            </w:r>
          </w:p>
        </w:tc>
        <w:tc>
          <w:tcPr>
            <w:tcW w:w="4678" w:type="dxa"/>
            <w:tcBorders>
              <w:bottom w:val="single" w:sz="6" w:space="0" w:color="999999"/>
            </w:tcBorders>
            <w:vAlign w:val="center"/>
          </w:tcPr>
          <w:p w:rsidR="00A90966" w:rsidRPr="000215EA" w:rsidRDefault="00A90966" w:rsidP="00A90966">
            <w:pPr>
              <w:pStyle w:val="afff7"/>
              <w:spacing w:before="24" w:after="24"/>
            </w:pPr>
            <w:r w:rsidRPr="000215EA">
              <w:rPr>
                <w:rFonts w:hint="eastAsia"/>
              </w:rPr>
              <w:t>○「乳幼児健康診査」の結果、発達の遅れがあると思われる乳幼児と、子どもへの接し方や育てにくさに悩む親に対し、支援する体制の整備・充実を図ります。</w:t>
            </w:r>
          </w:p>
          <w:p w:rsidR="00A90966" w:rsidRPr="000215EA" w:rsidRDefault="00A90966" w:rsidP="00A90966">
            <w:pPr>
              <w:pStyle w:val="afff7"/>
              <w:spacing w:before="24" w:after="24"/>
            </w:pPr>
            <w:r w:rsidRPr="000215EA">
              <w:rPr>
                <w:rFonts w:hint="eastAsia"/>
              </w:rPr>
              <w:t>・親子教室：1 歳6か月児健康診査フォロー教室</w:t>
            </w:r>
          </w:p>
          <w:p w:rsidR="00A90966" w:rsidRPr="000215EA" w:rsidRDefault="00A90966" w:rsidP="00A90966">
            <w:pPr>
              <w:pStyle w:val="afff7"/>
              <w:spacing w:before="24" w:after="24"/>
            </w:pPr>
            <w:r w:rsidRPr="000215EA">
              <w:rPr>
                <w:rFonts w:hint="eastAsia"/>
              </w:rPr>
              <w:t xml:space="preserve">　（わくわく教室）</w:t>
            </w:r>
          </w:p>
          <w:p w:rsidR="00A90966" w:rsidRPr="000215EA" w:rsidRDefault="00A90966" w:rsidP="00A90966">
            <w:pPr>
              <w:pStyle w:val="afff7"/>
              <w:spacing w:before="24" w:after="24"/>
            </w:pPr>
            <w:r w:rsidRPr="000215EA">
              <w:rPr>
                <w:rFonts w:hint="eastAsia"/>
              </w:rPr>
              <w:t>・幼児教室：3 歳6か月児健康診査フォロー教室</w:t>
            </w:r>
          </w:p>
          <w:p w:rsidR="00A90966" w:rsidRPr="000215EA" w:rsidRDefault="00A90966" w:rsidP="00A90966">
            <w:pPr>
              <w:pStyle w:val="afff7"/>
              <w:spacing w:before="24" w:after="24"/>
            </w:pPr>
            <w:r w:rsidRPr="000215EA">
              <w:rPr>
                <w:rFonts w:hint="eastAsia"/>
              </w:rPr>
              <w:t xml:space="preserve">　（すくすく教室）</w:t>
            </w:r>
          </w:p>
        </w:tc>
        <w:tc>
          <w:tcPr>
            <w:tcW w:w="1559" w:type="dxa"/>
            <w:tcBorders>
              <w:bottom w:val="single" w:sz="6" w:space="0" w:color="999999"/>
            </w:tcBorders>
            <w:vAlign w:val="center"/>
          </w:tcPr>
          <w:p w:rsidR="00A90966" w:rsidRPr="000215EA" w:rsidRDefault="00A90966" w:rsidP="00A9096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健康づくり課</w:t>
            </w:r>
          </w:p>
        </w:tc>
      </w:tr>
      <w:tr w:rsidR="00A90966" w:rsidRPr="000215EA" w:rsidTr="00B814BD">
        <w:trPr>
          <w:cantSplit/>
        </w:trPr>
        <w:tc>
          <w:tcPr>
            <w:tcW w:w="2268" w:type="dxa"/>
            <w:tcBorders>
              <w:bottom w:val="single" w:sz="6" w:space="0" w:color="999999"/>
            </w:tcBorders>
            <w:shd w:val="clear" w:color="auto" w:fill="E6E6E6"/>
            <w:vAlign w:val="center"/>
          </w:tcPr>
          <w:p w:rsidR="00A90966" w:rsidRPr="000215EA" w:rsidRDefault="00A90966" w:rsidP="00A90966">
            <w:pPr>
              <w:pStyle w:val="afff6"/>
            </w:pPr>
            <w:r w:rsidRPr="000215EA">
              <w:rPr>
                <w:rFonts w:hint="eastAsia"/>
              </w:rPr>
              <w:t>乳幼児発達支援体制の整備・充実</w:t>
            </w:r>
          </w:p>
        </w:tc>
        <w:tc>
          <w:tcPr>
            <w:tcW w:w="4678" w:type="dxa"/>
            <w:tcBorders>
              <w:bottom w:val="single" w:sz="6" w:space="0" w:color="999999"/>
            </w:tcBorders>
            <w:vAlign w:val="center"/>
          </w:tcPr>
          <w:p w:rsidR="00A90966" w:rsidRPr="000215EA" w:rsidRDefault="00A90966" w:rsidP="00A90966">
            <w:pPr>
              <w:pStyle w:val="afff7"/>
              <w:spacing w:before="24" w:after="24"/>
            </w:pPr>
            <w:r w:rsidRPr="000215EA">
              <w:rPr>
                <w:rFonts w:hint="eastAsia"/>
              </w:rPr>
              <w:t>○発達の遅れや偏りがある就学前の子どもと、子どもへの対応に苦慮する保護者に対して、支援する体制の整備・充実を図ります。</w:t>
            </w:r>
          </w:p>
          <w:p w:rsidR="00A90966" w:rsidRPr="000215EA" w:rsidRDefault="00A90966" w:rsidP="00A90966">
            <w:pPr>
              <w:pStyle w:val="afff7"/>
              <w:spacing w:before="24" w:after="24"/>
              <w:ind w:leftChars="2" w:left="184"/>
            </w:pPr>
            <w:r w:rsidRPr="000215EA">
              <w:rPr>
                <w:rFonts w:hint="eastAsia"/>
              </w:rPr>
              <w:t>・育児教室：年齢に応じたグループ指導による発達支援　（にこにこ教室、わくわく教室、すくすく教室）</w:t>
            </w:r>
          </w:p>
          <w:p w:rsidR="00A90966" w:rsidRPr="000215EA" w:rsidRDefault="00A90966" w:rsidP="00A90966">
            <w:pPr>
              <w:pStyle w:val="afff7"/>
              <w:spacing w:before="24" w:after="24"/>
              <w:ind w:leftChars="1" w:left="182"/>
            </w:pPr>
            <w:r w:rsidRPr="000215EA">
              <w:rPr>
                <w:rFonts w:hint="eastAsia"/>
              </w:rPr>
              <w:t>・個別相談：言語聴覚士、理学療法士、作業療法士、　　　　　　臨床心理士等専門職による支援</w:t>
            </w:r>
          </w:p>
          <w:p w:rsidR="00A90966" w:rsidRPr="000215EA" w:rsidRDefault="00A90966" w:rsidP="00A90966">
            <w:pPr>
              <w:pStyle w:val="afff7"/>
              <w:spacing w:before="24" w:after="24"/>
              <w:ind w:leftChars="1" w:left="182"/>
              <w:rPr>
                <w:b/>
              </w:rPr>
            </w:pPr>
            <w:r w:rsidRPr="000215EA">
              <w:rPr>
                <w:rFonts w:hint="eastAsia"/>
              </w:rPr>
              <w:t>・巡回訪問相談：専門職による保育園、幼稚園、園児・家族への支援</w:t>
            </w:r>
          </w:p>
        </w:tc>
        <w:tc>
          <w:tcPr>
            <w:tcW w:w="1559" w:type="dxa"/>
            <w:tcBorders>
              <w:bottom w:val="single" w:sz="6" w:space="0" w:color="999999"/>
            </w:tcBorders>
            <w:vAlign w:val="center"/>
          </w:tcPr>
          <w:p w:rsidR="00A90966" w:rsidRPr="000215EA" w:rsidRDefault="00A90966" w:rsidP="00A9096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A90966" w:rsidRPr="000215EA" w:rsidTr="00B814BD">
        <w:trPr>
          <w:cantSplit/>
          <w:trHeight w:val="1472"/>
        </w:trPr>
        <w:tc>
          <w:tcPr>
            <w:tcW w:w="2268" w:type="dxa"/>
            <w:tcBorders>
              <w:bottom w:val="single" w:sz="6" w:space="0" w:color="999999"/>
            </w:tcBorders>
            <w:shd w:val="clear" w:color="auto" w:fill="E6E6E6"/>
            <w:vAlign w:val="center"/>
          </w:tcPr>
          <w:p w:rsidR="00A90966" w:rsidRPr="000215EA" w:rsidRDefault="00A90966" w:rsidP="00A90966">
            <w:pPr>
              <w:pStyle w:val="afff6"/>
            </w:pPr>
            <w:r w:rsidRPr="000215EA">
              <w:rPr>
                <w:rFonts w:hint="eastAsia"/>
              </w:rPr>
              <w:t>サニーキッズの機能充実</w:t>
            </w:r>
          </w:p>
        </w:tc>
        <w:tc>
          <w:tcPr>
            <w:tcW w:w="4678" w:type="dxa"/>
            <w:tcBorders>
              <w:bottom w:val="single" w:sz="6" w:space="0" w:color="999999"/>
            </w:tcBorders>
            <w:vAlign w:val="center"/>
          </w:tcPr>
          <w:p w:rsidR="000C281D" w:rsidRPr="00912A80" w:rsidRDefault="000C281D" w:rsidP="00A90966">
            <w:pPr>
              <w:pStyle w:val="afff7"/>
              <w:spacing w:before="24" w:after="24"/>
            </w:pPr>
            <w:r w:rsidRPr="00912A80">
              <w:rPr>
                <w:rFonts w:hint="eastAsia"/>
              </w:rPr>
              <w:t>○サニーキッズは市が委託している通所型の児童発達支援事業です。</w:t>
            </w:r>
          </w:p>
          <w:p w:rsidR="00A90966" w:rsidRPr="000215EA" w:rsidRDefault="00A90966" w:rsidP="00A90966">
            <w:pPr>
              <w:pStyle w:val="afff7"/>
              <w:spacing w:before="24" w:after="24"/>
            </w:pPr>
            <w:r w:rsidRPr="000215EA">
              <w:rPr>
                <w:rFonts w:hint="eastAsia"/>
              </w:rPr>
              <w:t>○発達の遅れや障がいの疑いがある</w:t>
            </w:r>
            <w:r w:rsidR="00A61F38" w:rsidRPr="00912A80">
              <w:rPr>
                <w:rFonts w:hint="eastAsia"/>
              </w:rPr>
              <w:t>就学前子ども</w:t>
            </w:r>
            <w:r w:rsidRPr="000215EA">
              <w:rPr>
                <w:rFonts w:hint="eastAsia"/>
              </w:rPr>
              <w:t>に対し障がい特性に応じた支援を行うとともに、保護者に対して安心して子育てできるよう相談、助言を行います。</w:t>
            </w:r>
          </w:p>
          <w:p w:rsidR="00A90966" w:rsidRPr="000215EA" w:rsidRDefault="00A90966" w:rsidP="00A90966">
            <w:pPr>
              <w:pStyle w:val="afff7"/>
              <w:spacing w:before="24" w:after="24"/>
            </w:pPr>
            <w:r w:rsidRPr="000215EA">
              <w:rPr>
                <w:rFonts w:hint="eastAsia"/>
              </w:rPr>
              <w:t>○利用者ニーズに合わせた施設整備を図り、内容の充実に努めます。</w:t>
            </w:r>
          </w:p>
          <w:p w:rsidR="000C281D" w:rsidRPr="000C281D" w:rsidRDefault="00A90966" w:rsidP="00912A80">
            <w:pPr>
              <w:pStyle w:val="afff7"/>
              <w:spacing w:before="24" w:after="24"/>
              <w:ind w:leftChars="81" w:left="342"/>
              <w:rPr>
                <w:strike/>
              </w:rPr>
            </w:pPr>
            <w:r w:rsidRPr="000215EA">
              <w:rPr>
                <w:rFonts w:hint="eastAsia"/>
              </w:rPr>
              <w:t>・サニーキッズ・個別相談・フォローグループ</w:t>
            </w:r>
          </w:p>
        </w:tc>
        <w:tc>
          <w:tcPr>
            <w:tcW w:w="1559" w:type="dxa"/>
            <w:tcBorders>
              <w:bottom w:val="single" w:sz="6" w:space="0" w:color="999999"/>
            </w:tcBorders>
            <w:vAlign w:val="center"/>
          </w:tcPr>
          <w:p w:rsidR="00A90966" w:rsidRPr="000215EA" w:rsidRDefault="00A90966" w:rsidP="00A9096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A90966" w:rsidRPr="000215EA" w:rsidTr="00B814BD">
        <w:trPr>
          <w:trHeight w:val="385"/>
        </w:trPr>
        <w:tc>
          <w:tcPr>
            <w:tcW w:w="2268" w:type="dxa"/>
            <w:shd w:val="clear" w:color="auto" w:fill="E6E6E6"/>
            <w:vAlign w:val="center"/>
          </w:tcPr>
          <w:p w:rsidR="00A90966" w:rsidRPr="000215EA" w:rsidRDefault="00A90966" w:rsidP="00A90966">
            <w:pPr>
              <w:pStyle w:val="afff6"/>
            </w:pPr>
            <w:r w:rsidRPr="000215EA">
              <w:rPr>
                <w:rFonts w:hint="eastAsia"/>
              </w:rPr>
              <w:t>療育関係者講演会</w:t>
            </w:r>
          </w:p>
        </w:tc>
        <w:tc>
          <w:tcPr>
            <w:tcW w:w="4678" w:type="dxa"/>
            <w:vAlign w:val="center"/>
          </w:tcPr>
          <w:p w:rsidR="00A90966" w:rsidRPr="000215EA" w:rsidRDefault="00A90966" w:rsidP="00A90966">
            <w:pPr>
              <w:pStyle w:val="afff7"/>
              <w:spacing w:before="24" w:after="24"/>
            </w:pPr>
            <w:r w:rsidRPr="000215EA">
              <w:rPr>
                <w:rFonts w:hint="eastAsia"/>
              </w:rPr>
              <w:t>○母子保健、子育て支援、福祉支援、教育等、市内の他の領域との連携を</w:t>
            </w:r>
            <w:r w:rsidRPr="00912A80">
              <w:rPr>
                <w:rFonts w:hint="eastAsia"/>
              </w:rPr>
              <w:t>図</w:t>
            </w:r>
            <w:r w:rsidR="000C281D" w:rsidRPr="00912A80">
              <w:rPr>
                <w:rFonts w:hint="eastAsia"/>
              </w:rPr>
              <w:t>り、関係者の資質向上に努めます。</w:t>
            </w:r>
          </w:p>
        </w:tc>
        <w:tc>
          <w:tcPr>
            <w:tcW w:w="1559" w:type="dxa"/>
            <w:vAlign w:val="center"/>
          </w:tcPr>
          <w:p w:rsidR="00A90966" w:rsidRPr="000215EA" w:rsidRDefault="00A90966" w:rsidP="00A90966">
            <w:pPr>
              <w:pStyle w:val="aff0"/>
              <w:tabs>
                <w:tab w:val="clear" w:pos="0"/>
                <w:tab w:val="clear" w:pos="9020"/>
              </w:tabs>
              <w:snapToGrid w:val="0"/>
              <w:spacing w:line="240" w:lineRule="auto"/>
              <w:rPr>
                <w:szCs w:val="18"/>
              </w:rPr>
            </w:pPr>
            <w:r w:rsidRPr="000215EA">
              <w:rPr>
                <w:rFonts w:hint="eastAsia"/>
                <w:szCs w:val="18"/>
              </w:rPr>
              <w:t>障がい福祉課</w:t>
            </w:r>
          </w:p>
        </w:tc>
      </w:tr>
      <w:tr w:rsidR="00A90966" w:rsidRPr="000215EA" w:rsidTr="00B814BD">
        <w:trPr>
          <w:trHeight w:val="385"/>
        </w:trPr>
        <w:tc>
          <w:tcPr>
            <w:tcW w:w="2268" w:type="dxa"/>
            <w:shd w:val="clear" w:color="auto" w:fill="E6E6E6"/>
            <w:vAlign w:val="center"/>
          </w:tcPr>
          <w:p w:rsidR="00A90966" w:rsidRPr="000215EA" w:rsidRDefault="00A90966" w:rsidP="00A90966">
            <w:pPr>
              <w:pStyle w:val="afff6"/>
            </w:pPr>
            <w:r w:rsidRPr="000215EA">
              <w:rPr>
                <w:rFonts w:hint="eastAsia"/>
              </w:rPr>
              <w:t>子育て支援センター事業の実施</w:t>
            </w:r>
          </w:p>
        </w:tc>
        <w:tc>
          <w:tcPr>
            <w:tcW w:w="4678" w:type="dxa"/>
            <w:vAlign w:val="center"/>
          </w:tcPr>
          <w:p w:rsidR="00456D48" w:rsidRPr="005D4551" w:rsidRDefault="00A90966" w:rsidP="00A90966">
            <w:pPr>
              <w:pStyle w:val="afff7"/>
              <w:spacing w:before="24" w:after="24"/>
              <w:rPr>
                <w:color w:val="000000" w:themeColor="text1"/>
              </w:rPr>
            </w:pPr>
            <w:r w:rsidRPr="005D4551">
              <w:rPr>
                <w:rFonts w:hint="eastAsia"/>
                <w:color w:val="000000" w:themeColor="text1"/>
              </w:rPr>
              <w:t>○</w:t>
            </w:r>
            <w:r w:rsidR="00456D48" w:rsidRPr="005D4551">
              <w:rPr>
                <w:rFonts w:hint="eastAsia"/>
                <w:color w:val="000000" w:themeColor="text1"/>
              </w:rPr>
              <w:t>利用者のニーズに応じ相談指導や交流の場を提供します。</w:t>
            </w:r>
          </w:p>
          <w:p w:rsidR="00A90966" w:rsidRPr="005D4551" w:rsidRDefault="00456D48" w:rsidP="00A90966">
            <w:pPr>
              <w:pStyle w:val="afff7"/>
              <w:spacing w:before="24" w:after="24"/>
              <w:rPr>
                <w:color w:val="000000" w:themeColor="text1"/>
              </w:rPr>
            </w:pPr>
            <w:r w:rsidRPr="005D4551">
              <w:rPr>
                <w:rFonts w:hint="eastAsia"/>
                <w:color w:val="000000" w:themeColor="text1"/>
              </w:rPr>
              <w:t>○</w:t>
            </w:r>
            <w:r w:rsidR="00A90966" w:rsidRPr="005D4551">
              <w:rPr>
                <w:rFonts w:hint="eastAsia"/>
                <w:color w:val="000000" w:themeColor="text1"/>
              </w:rPr>
              <w:t>子育ての心配や不安の相談に応じて、安心して子育てできるよう支援するとともに、障がいの早期発見・早期対応に努めます。</w:t>
            </w:r>
          </w:p>
        </w:tc>
        <w:tc>
          <w:tcPr>
            <w:tcW w:w="1559" w:type="dxa"/>
            <w:vAlign w:val="center"/>
          </w:tcPr>
          <w:p w:rsidR="00A90966" w:rsidRPr="005D4551" w:rsidRDefault="00A90966" w:rsidP="00A90966">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子ども政策課</w:t>
            </w:r>
          </w:p>
        </w:tc>
      </w:tr>
    </w:tbl>
    <w:p w:rsidR="00F40602" w:rsidRPr="000215EA" w:rsidRDefault="00F40602" w:rsidP="00B133C6">
      <w:pPr>
        <w:rPr>
          <w:rFonts w:ascii="HG丸ｺﾞｼｯｸM-PRO" w:eastAsia="HG丸ｺﾞｼｯｸM-PRO" w:hAnsi="HG丸ｺﾞｼｯｸM-PRO"/>
          <w:b/>
          <w:bCs/>
          <w:sz w:val="22"/>
          <w:szCs w:val="22"/>
        </w:rPr>
      </w:pPr>
    </w:p>
    <w:p w:rsidR="00F40602" w:rsidRPr="000215EA" w:rsidRDefault="00F40602" w:rsidP="00B133C6">
      <w:pPr>
        <w:rPr>
          <w:rFonts w:ascii="HG丸ｺﾞｼｯｸM-PRO" w:eastAsia="HG丸ｺﾞｼｯｸM-PRO" w:hAnsi="HG丸ｺﾞｼｯｸM-PRO"/>
          <w:b/>
          <w:bCs/>
          <w:sz w:val="22"/>
          <w:szCs w:val="22"/>
        </w:rPr>
      </w:pPr>
    </w:p>
    <w:p w:rsidR="001F5B32" w:rsidRDefault="001F5B32">
      <w:pPr>
        <w:widowControl/>
        <w:jc w:val="left"/>
        <w:rPr>
          <w:rFonts w:ascii="HG丸ｺﾞｼｯｸM-PRO" w:eastAsia="HG丸ｺﾞｼｯｸM-PRO" w:hAnsi="HG丸ｺﾞｼｯｸM-PRO"/>
          <w:b/>
          <w:bCs/>
          <w:sz w:val="22"/>
          <w:szCs w:val="22"/>
        </w:rPr>
      </w:pPr>
      <w:r>
        <w:rPr>
          <w:rFonts w:ascii="HG丸ｺﾞｼｯｸM-PRO" w:eastAsia="HG丸ｺﾞｼｯｸM-PRO" w:hAnsi="HG丸ｺﾞｼｯｸM-PRO"/>
          <w:b/>
          <w:bCs/>
          <w:sz w:val="22"/>
          <w:szCs w:val="22"/>
        </w:rPr>
        <w:br w:type="page"/>
      </w:r>
    </w:p>
    <w:p w:rsidR="008F23E5" w:rsidRPr="000215EA" w:rsidRDefault="003E1F2F" w:rsidP="00B133C6">
      <w:pPr>
        <w:spacing w:line="276" w:lineRule="auto"/>
        <w:rPr>
          <w:rFonts w:ascii="HG丸ｺﾞｼｯｸM-PRO" w:eastAsia="HG丸ｺﾞｼｯｸM-PRO" w:hAnsi="HG丸ｺﾞｼｯｸM-PRO"/>
          <w:b/>
          <w:sz w:val="22"/>
          <w:szCs w:val="22"/>
        </w:rPr>
      </w:pPr>
      <w:r w:rsidRPr="000215EA">
        <w:rPr>
          <w:rFonts w:ascii="HG丸ｺﾞｼｯｸM-PRO" w:eastAsia="HG丸ｺﾞｼｯｸM-PRO" w:hAnsi="HG丸ｺﾞｼｯｸM-PRO" w:hint="eastAsia"/>
          <w:b/>
          <w:bCs/>
          <w:sz w:val="22"/>
          <w:szCs w:val="22"/>
        </w:rPr>
        <w:lastRenderedPageBreak/>
        <w:t>②障がい児保育の充実</w:t>
      </w:r>
    </w:p>
    <w:p w:rsidR="008F23E5" w:rsidRPr="000215EA" w:rsidRDefault="008F23E5" w:rsidP="00B133C6">
      <w:pPr>
        <w:spacing w:line="276" w:lineRule="auto"/>
      </w:pPr>
    </w:p>
    <w:p w:rsidR="008F23E5" w:rsidRPr="000215EA" w:rsidRDefault="008F23E5" w:rsidP="00B133C6">
      <w:pPr>
        <w:pStyle w:val="af"/>
        <w:spacing w:line="276" w:lineRule="auto"/>
        <w:ind w:leftChars="0" w:left="0"/>
      </w:pPr>
      <w:r w:rsidRPr="000215EA">
        <w:rPr>
          <w:rFonts w:hint="eastAsia"/>
        </w:rPr>
        <w:t>【現状と課題】</w:t>
      </w:r>
    </w:p>
    <w:p w:rsidR="008F23E5" w:rsidRPr="00841CCF" w:rsidRDefault="008F23E5" w:rsidP="00B133C6">
      <w:pPr>
        <w:pStyle w:val="ab"/>
        <w:spacing w:line="276" w:lineRule="auto"/>
        <w:ind w:leftChars="98" w:left="416" w:hangingChars="100" w:hanging="220"/>
      </w:pPr>
      <w:r w:rsidRPr="000215EA">
        <w:rPr>
          <w:rFonts w:hint="eastAsia"/>
        </w:rPr>
        <w:t>・集団保育が可能で保育に欠ける障がい児を市内の公立・私立保育園で受入れ、</w:t>
      </w:r>
      <w:r w:rsidRPr="00841CCF">
        <w:rPr>
          <w:rFonts w:hint="eastAsia"/>
        </w:rPr>
        <w:t>保育士</w:t>
      </w:r>
      <w:r w:rsidR="000C281D" w:rsidRPr="00841CCF">
        <w:rPr>
          <w:rFonts w:hint="eastAsia"/>
        </w:rPr>
        <w:t>の</w:t>
      </w:r>
      <w:r w:rsidRPr="00841CCF">
        <w:rPr>
          <w:rFonts w:hint="eastAsia"/>
        </w:rPr>
        <w:t>加配等</w:t>
      </w:r>
      <w:r w:rsidR="000C281D" w:rsidRPr="00841CCF">
        <w:rPr>
          <w:rFonts w:hint="eastAsia"/>
        </w:rPr>
        <w:t>による</w:t>
      </w:r>
      <w:r w:rsidRPr="00841CCF">
        <w:rPr>
          <w:rFonts w:hint="eastAsia"/>
        </w:rPr>
        <w:t>統合保育を実施しています。</w:t>
      </w:r>
    </w:p>
    <w:p w:rsidR="00491FB3" w:rsidRPr="000215EA" w:rsidRDefault="00491FB3" w:rsidP="00B133C6">
      <w:pPr>
        <w:pStyle w:val="ab"/>
        <w:spacing w:line="276" w:lineRule="auto"/>
        <w:ind w:leftChars="98" w:left="416" w:hangingChars="100" w:hanging="220"/>
      </w:pPr>
    </w:p>
    <w:p w:rsidR="00491FB3" w:rsidRPr="000215EA" w:rsidRDefault="00491FB3" w:rsidP="00491FB3">
      <w:pPr>
        <w:pStyle w:val="af"/>
        <w:spacing w:line="276" w:lineRule="auto"/>
        <w:ind w:leftChars="0" w:left="0"/>
      </w:pPr>
      <w:r w:rsidRPr="000215EA">
        <w:rPr>
          <w:rFonts w:hint="eastAsia"/>
        </w:rPr>
        <w:t>【障害者団体等からのヒアリング調査結果】</w:t>
      </w:r>
    </w:p>
    <w:p w:rsidR="00491FB3" w:rsidRPr="000215EA" w:rsidRDefault="00491FB3" w:rsidP="00491FB3">
      <w:pPr>
        <w:pStyle w:val="ab"/>
        <w:spacing w:line="276" w:lineRule="auto"/>
        <w:ind w:leftChars="98" w:left="416" w:hangingChars="100" w:hanging="220"/>
      </w:pPr>
      <w:r w:rsidRPr="000215EA">
        <w:rPr>
          <w:rFonts w:hint="eastAsia"/>
        </w:rPr>
        <w:t>・座間市は公立保育園も多いので、障がいの有無に関わらず、必要なご家庭は保育園が利用できるとよいという意見がありました。</w:t>
      </w:r>
    </w:p>
    <w:p w:rsidR="00491FB3" w:rsidRPr="000215EA" w:rsidRDefault="00491FB3" w:rsidP="00491FB3">
      <w:pPr>
        <w:pStyle w:val="ab"/>
        <w:spacing w:line="276" w:lineRule="auto"/>
        <w:ind w:leftChars="98" w:left="416" w:hangingChars="100" w:hanging="220"/>
      </w:pPr>
      <w:r w:rsidRPr="000215EA">
        <w:rPr>
          <w:rFonts w:hint="eastAsia"/>
        </w:rPr>
        <w:t>・一時預かり、日中一時の利用年齢が拡大されたが、対応事業所が少ないことや低年齢の場合には制約もあり、もっと利用しやすくなるとよいという意見がありました。</w:t>
      </w:r>
    </w:p>
    <w:p w:rsidR="00491FB3" w:rsidRPr="000215EA" w:rsidRDefault="00491FB3" w:rsidP="00B133C6">
      <w:pPr>
        <w:pStyle w:val="ab"/>
        <w:spacing w:line="276" w:lineRule="auto"/>
        <w:ind w:leftChars="98" w:left="416" w:hangingChars="100" w:hanging="220"/>
      </w:pPr>
    </w:p>
    <w:p w:rsidR="008F23E5" w:rsidRPr="000215EA" w:rsidRDefault="008F23E5" w:rsidP="00B133C6">
      <w:pPr>
        <w:pStyle w:val="af"/>
        <w:spacing w:line="276" w:lineRule="auto"/>
        <w:ind w:leftChars="0" w:left="0"/>
      </w:pPr>
      <w:r w:rsidRPr="000215EA">
        <w:rPr>
          <w:rFonts w:hint="eastAsia"/>
        </w:rPr>
        <w:t>【</w:t>
      </w:r>
      <w:r w:rsidR="001F0EC5" w:rsidRPr="000215EA">
        <w:rPr>
          <w:rFonts w:hint="eastAsia"/>
        </w:rPr>
        <w:t>施策の方向性</w:t>
      </w:r>
      <w:r w:rsidRPr="000215EA">
        <w:rPr>
          <w:rFonts w:hint="eastAsia"/>
        </w:rPr>
        <w:t>】</w:t>
      </w:r>
    </w:p>
    <w:p w:rsidR="008F23E5" w:rsidRPr="000215EA" w:rsidRDefault="008F23E5" w:rsidP="00B133C6">
      <w:pPr>
        <w:pStyle w:val="ab"/>
        <w:spacing w:line="276" w:lineRule="auto"/>
        <w:ind w:leftChars="98" w:left="416" w:hangingChars="100" w:hanging="220"/>
      </w:pPr>
      <w:r w:rsidRPr="000215EA">
        <w:rPr>
          <w:rFonts w:hint="eastAsia"/>
        </w:rPr>
        <w:t>・引き続き障がい児保育の資質の向上を図ります。</w:t>
      </w:r>
    </w:p>
    <w:p w:rsidR="008F23E5" w:rsidRPr="000215EA" w:rsidRDefault="008F23E5" w:rsidP="00B133C6">
      <w:pPr>
        <w:pStyle w:val="a6"/>
        <w:tabs>
          <w:tab w:val="clear" w:pos="4252"/>
          <w:tab w:val="clear" w:pos="8504"/>
        </w:tabs>
        <w:rPr>
          <w:rFonts w:ascii="Century"/>
        </w:rPr>
      </w:pPr>
    </w:p>
    <w:p w:rsidR="00B814BD" w:rsidRPr="000215EA" w:rsidRDefault="00B814BD" w:rsidP="00B133C6">
      <w:pPr>
        <w:rPr>
          <w:b/>
        </w:rPr>
      </w:pPr>
      <w:r w:rsidRPr="000215EA">
        <w:rPr>
          <w:rFonts w:hint="eastAsia"/>
          <w:b/>
        </w:rPr>
        <w:t>ア　障がい児保育の推進</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B814BD" w:rsidRPr="000215EA" w:rsidTr="00B814BD">
        <w:trPr>
          <w:trHeight w:val="385"/>
        </w:trPr>
        <w:tc>
          <w:tcPr>
            <w:tcW w:w="2268" w:type="dxa"/>
            <w:shd w:val="clear" w:color="auto" w:fill="E6E6E6"/>
            <w:vAlign w:val="center"/>
          </w:tcPr>
          <w:p w:rsidR="00B814BD" w:rsidRPr="000215EA" w:rsidRDefault="00B814BD" w:rsidP="00B133C6">
            <w:pPr>
              <w:rPr>
                <w:rFonts w:ascii="ＭＳ ゴシック" w:eastAsia="ＭＳ ゴシック" w:hAnsi="ＭＳ ゴシック"/>
              </w:rPr>
            </w:pPr>
            <w:r w:rsidRPr="000215EA">
              <w:rPr>
                <w:rFonts w:ascii="ＭＳ ゴシック" w:eastAsia="ＭＳ ゴシック" w:hAnsi="ＭＳ ゴシック" w:hint="eastAsia"/>
              </w:rPr>
              <w:t>統合保育の実施</w:t>
            </w:r>
          </w:p>
        </w:tc>
        <w:tc>
          <w:tcPr>
            <w:tcW w:w="4678" w:type="dxa"/>
            <w:vAlign w:val="center"/>
          </w:tcPr>
          <w:p w:rsidR="00B814BD" w:rsidRPr="000215EA" w:rsidRDefault="00B814BD" w:rsidP="00B133C6">
            <w:pPr>
              <w:pStyle w:val="afff7"/>
              <w:spacing w:before="24" w:after="24"/>
              <w:rPr>
                <w:sz w:val="20"/>
                <w:szCs w:val="20"/>
              </w:rPr>
            </w:pPr>
            <w:r w:rsidRPr="000215EA">
              <w:rPr>
                <w:rFonts w:hint="eastAsia"/>
              </w:rPr>
              <w:t>○障がい児の状況に応じ健全な発達を促し、健常児の障がい児に対する正しい認識を深めるために、集団保育が可能で保育に欠ける障がい児を受け入れ、保育園で統合保育を実施していきます。</w:t>
            </w:r>
          </w:p>
        </w:tc>
        <w:tc>
          <w:tcPr>
            <w:tcW w:w="1559" w:type="dxa"/>
            <w:vAlign w:val="center"/>
          </w:tcPr>
          <w:p w:rsidR="00B814BD" w:rsidRPr="000215EA" w:rsidRDefault="00B814BD" w:rsidP="00B133C6">
            <w:pPr>
              <w:pStyle w:val="aff0"/>
              <w:tabs>
                <w:tab w:val="clear" w:pos="0"/>
                <w:tab w:val="clear" w:pos="9020"/>
              </w:tabs>
              <w:snapToGrid w:val="0"/>
              <w:spacing w:line="240" w:lineRule="auto"/>
              <w:rPr>
                <w:sz w:val="20"/>
                <w:szCs w:val="18"/>
              </w:rPr>
            </w:pPr>
            <w:r w:rsidRPr="000215EA">
              <w:rPr>
                <w:rFonts w:hint="eastAsia"/>
                <w:szCs w:val="18"/>
              </w:rPr>
              <w:t>保育課</w:t>
            </w:r>
          </w:p>
        </w:tc>
      </w:tr>
    </w:tbl>
    <w:p w:rsidR="00B814BD" w:rsidRPr="000215EA" w:rsidRDefault="00B814BD" w:rsidP="00B133C6">
      <w:pPr>
        <w:pStyle w:val="a6"/>
        <w:tabs>
          <w:tab w:val="clear" w:pos="4252"/>
          <w:tab w:val="clear" w:pos="8504"/>
        </w:tabs>
        <w:rPr>
          <w:rFonts w:ascii="Century"/>
        </w:rPr>
      </w:pPr>
    </w:p>
    <w:p w:rsidR="00B814BD" w:rsidRPr="000215EA" w:rsidRDefault="00B814BD" w:rsidP="00B133C6">
      <w:pPr>
        <w:rPr>
          <w:b/>
        </w:rPr>
      </w:pPr>
      <w:r w:rsidRPr="000215EA">
        <w:rPr>
          <w:rFonts w:hint="eastAsia"/>
          <w:b/>
        </w:rPr>
        <w:t>イ　障がい児保育の人材育成</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B814BD" w:rsidRPr="000215EA" w:rsidTr="00B814BD">
        <w:trPr>
          <w:trHeight w:val="678"/>
        </w:trPr>
        <w:tc>
          <w:tcPr>
            <w:tcW w:w="2268" w:type="dxa"/>
            <w:shd w:val="clear" w:color="auto" w:fill="E6E6E6"/>
            <w:vAlign w:val="center"/>
          </w:tcPr>
          <w:p w:rsidR="00B814BD" w:rsidRPr="000215EA" w:rsidRDefault="00B814BD" w:rsidP="00B133C6">
            <w:pPr>
              <w:pStyle w:val="afff6"/>
            </w:pPr>
            <w:r w:rsidRPr="000215EA">
              <w:rPr>
                <w:rFonts w:hint="eastAsia"/>
              </w:rPr>
              <w:t>障がい児保育研修の充実</w:t>
            </w:r>
          </w:p>
        </w:tc>
        <w:tc>
          <w:tcPr>
            <w:tcW w:w="4678" w:type="dxa"/>
            <w:vAlign w:val="center"/>
          </w:tcPr>
          <w:p w:rsidR="00B814BD" w:rsidRPr="000215EA" w:rsidRDefault="00B814BD" w:rsidP="00B133C6">
            <w:pPr>
              <w:pStyle w:val="afff7"/>
              <w:spacing w:before="24" w:after="24"/>
            </w:pPr>
            <w:r w:rsidRPr="000215EA">
              <w:rPr>
                <w:rFonts w:hint="eastAsia"/>
              </w:rPr>
              <w:t>○障がい児保育に関する職員研修を充実し、障がい児の保育に携わる職員の資質向上を図ります。</w:t>
            </w:r>
          </w:p>
        </w:tc>
        <w:tc>
          <w:tcPr>
            <w:tcW w:w="1559" w:type="dxa"/>
            <w:vAlign w:val="center"/>
          </w:tcPr>
          <w:p w:rsidR="00B814BD" w:rsidRPr="000215EA" w:rsidRDefault="00B814BD" w:rsidP="00B133C6">
            <w:pPr>
              <w:pStyle w:val="aff0"/>
              <w:tabs>
                <w:tab w:val="clear" w:pos="0"/>
                <w:tab w:val="clear" w:pos="9020"/>
              </w:tabs>
              <w:snapToGrid w:val="0"/>
              <w:spacing w:line="240" w:lineRule="auto"/>
              <w:rPr>
                <w:sz w:val="20"/>
                <w:szCs w:val="18"/>
              </w:rPr>
            </w:pPr>
            <w:r w:rsidRPr="000215EA">
              <w:rPr>
                <w:rFonts w:hint="eastAsia"/>
                <w:szCs w:val="18"/>
              </w:rPr>
              <w:t>保育課</w:t>
            </w:r>
          </w:p>
        </w:tc>
      </w:tr>
    </w:tbl>
    <w:p w:rsidR="00B814BD" w:rsidRPr="000215EA" w:rsidRDefault="00B814BD" w:rsidP="00B133C6"/>
    <w:p w:rsidR="00B814BD" w:rsidRPr="000215EA" w:rsidRDefault="00B814BD" w:rsidP="00B133C6">
      <w:pPr>
        <w:rPr>
          <w:b/>
        </w:rPr>
      </w:pPr>
      <w:r w:rsidRPr="000215EA">
        <w:rPr>
          <w:rFonts w:hint="eastAsia"/>
          <w:b/>
        </w:rPr>
        <w:t>ウ　専門職による支援の活用と療育機関との連携</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B814BD" w:rsidRPr="000215EA" w:rsidTr="00B814BD">
        <w:trPr>
          <w:trHeight w:val="385"/>
        </w:trPr>
        <w:tc>
          <w:tcPr>
            <w:tcW w:w="2268" w:type="dxa"/>
            <w:shd w:val="clear" w:color="auto" w:fill="E6E6E6"/>
            <w:vAlign w:val="center"/>
          </w:tcPr>
          <w:p w:rsidR="00B814BD" w:rsidRPr="000215EA" w:rsidRDefault="00B814BD" w:rsidP="00B133C6">
            <w:pPr>
              <w:pStyle w:val="afff6"/>
            </w:pPr>
            <w:r w:rsidRPr="000215EA">
              <w:rPr>
                <w:rFonts w:hint="eastAsia"/>
              </w:rPr>
              <w:t>専門職による支援の活用と療育機関との連携</w:t>
            </w:r>
          </w:p>
        </w:tc>
        <w:tc>
          <w:tcPr>
            <w:tcW w:w="4678" w:type="dxa"/>
            <w:vAlign w:val="center"/>
          </w:tcPr>
          <w:p w:rsidR="00B814BD" w:rsidRPr="000215EA" w:rsidRDefault="00B814BD" w:rsidP="00B133C6">
            <w:pPr>
              <w:pStyle w:val="afff7"/>
              <w:spacing w:before="24" w:after="24"/>
            </w:pPr>
            <w:r w:rsidRPr="000215EA">
              <w:rPr>
                <w:rFonts w:hint="eastAsia"/>
              </w:rPr>
              <w:t>○専門職（理学療法士、作業療法士、言語聴覚士、臨床心理士）による巡回訪問相談の活用、サニーキッズとの連携を図ることにより障がい児保育の資質向上に努めます。</w:t>
            </w:r>
          </w:p>
        </w:tc>
        <w:tc>
          <w:tcPr>
            <w:tcW w:w="1559" w:type="dxa"/>
            <w:vAlign w:val="center"/>
          </w:tcPr>
          <w:p w:rsidR="00B814BD" w:rsidRPr="000215EA" w:rsidRDefault="00B814BD"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p w:rsidR="00B814BD" w:rsidRPr="000215EA" w:rsidRDefault="00B814BD"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保育課</w:t>
            </w:r>
          </w:p>
        </w:tc>
      </w:tr>
    </w:tbl>
    <w:p w:rsidR="00B814BD" w:rsidRPr="000215EA" w:rsidRDefault="00B814BD" w:rsidP="00B133C6">
      <w:pPr>
        <w:pStyle w:val="a6"/>
        <w:tabs>
          <w:tab w:val="clear" w:pos="4252"/>
          <w:tab w:val="clear" w:pos="8504"/>
        </w:tabs>
        <w:rPr>
          <w:rFonts w:ascii="Century"/>
        </w:rPr>
      </w:pPr>
    </w:p>
    <w:p w:rsidR="00B814BD" w:rsidRPr="000215EA" w:rsidRDefault="00B814BD" w:rsidP="00B133C6">
      <w:pPr>
        <w:widowControl/>
        <w:jc w:val="left"/>
        <w:rPr>
          <w:rFonts w:ascii="HG丸ｺﾞｼｯｸM-PRO" w:eastAsia="HG丸ｺﾞｼｯｸM-PRO" w:hAnsi="HG丸ｺﾞｼｯｸM-PRO"/>
          <w:b/>
          <w:bCs/>
          <w:sz w:val="22"/>
          <w:szCs w:val="22"/>
        </w:rPr>
      </w:pPr>
      <w:r w:rsidRPr="000215EA">
        <w:rPr>
          <w:rFonts w:ascii="HG丸ｺﾞｼｯｸM-PRO" w:eastAsia="HG丸ｺﾞｼｯｸM-PRO" w:hAnsi="HG丸ｺﾞｼｯｸM-PRO"/>
          <w:b/>
          <w:bCs/>
          <w:sz w:val="22"/>
          <w:szCs w:val="22"/>
        </w:rPr>
        <w:br w:type="page"/>
      </w:r>
    </w:p>
    <w:p w:rsidR="008F23E5" w:rsidRPr="000215EA" w:rsidRDefault="003E1F2F" w:rsidP="00B133C6">
      <w:pPr>
        <w:spacing w:line="276" w:lineRule="auto"/>
        <w:rPr>
          <w:rFonts w:ascii="HG丸ｺﾞｼｯｸM-PRO" w:eastAsia="HG丸ｺﾞｼｯｸM-PRO" w:hAnsi="HG丸ｺﾞｼｯｸM-PRO"/>
          <w:sz w:val="22"/>
          <w:szCs w:val="22"/>
        </w:rPr>
      </w:pPr>
      <w:bookmarkStart w:id="39" w:name="_Hlk500777595"/>
      <w:r w:rsidRPr="000215EA">
        <w:rPr>
          <w:rFonts w:ascii="HG丸ｺﾞｼｯｸM-PRO" w:eastAsia="HG丸ｺﾞｼｯｸM-PRO" w:hAnsi="HG丸ｺﾞｼｯｸM-PRO" w:hint="eastAsia"/>
          <w:b/>
          <w:bCs/>
          <w:sz w:val="22"/>
          <w:szCs w:val="22"/>
        </w:rPr>
        <w:lastRenderedPageBreak/>
        <w:t>③就学相談・</w:t>
      </w:r>
      <w:r w:rsidR="000C281D" w:rsidRPr="00841CCF">
        <w:rPr>
          <w:rFonts w:ascii="HG丸ｺﾞｼｯｸM-PRO" w:eastAsia="HG丸ｺﾞｼｯｸM-PRO" w:hAnsi="HG丸ｺﾞｼｯｸM-PRO" w:hint="eastAsia"/>
          <w:b/>
          <w:bCs/>
          <w:sz w:val="22"/>
          <w:szCs w:val="22"/>
        </w:rPr>
        <w:t>支援</w:t>
      </w:r>
      <w:r w:rsidRPr="000215EA">
        <w:rPr>
          <w:rFonts w:ascii="HG丸ｺﾞｼｯｸM-PRO" w:eastAsia="HG丸ｺﾞｼｯｸM-PRO" w:hAnsi="HG丸ｺﾞｼｯｸM-PRO" w:hint="eastAsia"/>
          <w:b/>
          <w:bCs/>
          <w:sz w:val="22"/>
          <w:szCs w:val="22"/>
        </w:rPr>
        <w:t>の充実</w:t>
      </w:r>
    </w:p>
    <w:bookmarkEnd w:id="39"/>
    <w:p w:rsidR="008F23E5" w:rsidRPr="00562E72" w:rsidRDefault="008F23E5" w:rsidP="00B133C6">
      <w:pPr>
        <w:spacing w:line="276" w:lineRule="auto"/>
      </w:pPr>
    </w:p>
    <w:p w:rsidR="008F23E5" w:rsidRPr="000215EA" w:rsidRDefault="008F23E5" w:rsidP="00B133C6">
      <w:pPr>
        <w:pStyle w:val="af"/>
        <w:spacing w:line="276" w:lineRule="auto"/>
        <w:ind w:leftChars="0" w:left="0"/>
      </w:pPr>
      <w:r w:rsidRPr="000215EA">
        <w:rPr>
          <w:rFonts w:hint="eastAsia"/>
        </w:rPr>
        <w:t>【現状と課題】</w:t>
      </w:r>
    </w:p>
    <w:p w:rsidR="008F23E5" w:rsidRPr="000215EA" w:rsidRDefault="008F23E5" w:rsidP="00B133C6">
      <w:pPr>
        <w:pStyle w:val="ab"/>
        <w:spacing w:line="276" w:lineRule="auto"/>
        <w:ind w:leftChars="98" w:left="416" w:hangingChars="100" w:hanging="220"/>
      </w:pPr>
      <w:r w:rsidRPr="000215EA">
        <w:rPr>
          <w:rFonts w:hint="eastAsia"/>
        </w:rPr>
        <w:t>・障がいのある児童・生徒、</w:t>
      </w:r>
      <w:r w:rsidR="00A81CEB" w:rsidRPr="00841CCF">
        <w:rPr>
          <w:rFonts w:hint="eastAsia"/>
        </w:rPr>
        <w:t>一人</w:t>
      </w:r>
      <w:r w:rsidRPr="000215EA">
        <w:rPr>
          <w:rFonts w:hint="eastAsia"/>
        </w:rPr>
        <w:t>ひとりが適正な就学ができるよう関係機関との連携強化や就学</w:t>
      </w:r>
      <w:r w:rsidR="009471FE" w:rsidRPr="00841CCF">
        <w:rPr>
          <w:rFonts w:hint="eastAsia"/>
        </w:rPr>
        <w:t>支援</w:t>
      </w:r>
      <w:r w:rsidRPr="000215EA">
        <w:rPr>
          <w:rFonts w:hint="eastAsia"/>
        </w:rPr>
        <w:t>体制の整備が求められます。</w:t>
      </w:r>
    </w:p>
    <w:p w:rsidR="006C112E" w:rsidRPr="00562E72" w:rsidRDefault="006C112E" w:rsidP="00B133C6">
      <w:pPr>
        <w:pStyle w:val="ab"/>
        <w:spacing w:line="276" w:lineRule="auto"/>
        <w:ind w:leftChars="98" w:left="416" w:hangingChars="100" w:hanging="220"/>
      </w:pPr>
    </w:p>
    <w:p w:rsidR="006C112E" w:rsidRPr="000215EA" w:rsidRDefault="006C112E" w:rsidP="006C112E">
      <w:pPr>
        <w:pStyle w:val="af"/>
        <w:spacing w:line="276" w:lineRule="auto"/>
        <w:ind w:leftChars="0" w:left="0"/>
      </w:pPr>
      <w:r w:rsidRPr="000215EA">
        <w:rPr>
          <w:rFonts w:hint="eastAsia"/>
        </w:rPr>
        <w:t>【障害者団体等からのヒアリング調査結果】</w:t>
      </w:r>
    </w:p>
    <w:p w:rsidR="00FB3E8F" w:rsidRPr="000215EA" w:rsidRDefault="006C112E" w:rsidP="006C112E">
      <w:pPr>
        <w:pStyle w:val="ab"/>
        <w:spacing w:line="276" w:lineRule="auto"/>
        <w:ind w:leftChars="98" w:left="416" w:hangingChars="100" w:hanging="220"/>
      </w:pPr>
      <w:r w:rsidRPr="000215EA">
        <w:rPr>
          <w:rFonts w:hint="eastAsia"/>
        </w:rPr>
        <w:t>・</w:t>
      </w:r>
      <w:r w:rsidR="00FB3E8F" w:rsidRPr="000215EA">
        <w:rPr>
          <w:rFonts w:hint="eastAsia"/>
        </w:rPr>
        <w:t>就学相談については担当課と所属先の連携や、学校とのやりとりにより、丁寧な対応がされているという意見がありました。</w:t>
      </w:r>
    </w:p>
    <w:p w:rsidR="008F23E5" w:rsidRPr="000215EA" w:rsidRDefault="008F23E5" w:rsidP="00B133C6">
      <w:pPr>
        <w:spacing w:line="276" w:lineRule="auto"/>
      </w:pPr>
    </w:p>
    <w:p w:rsidR="008F23E5" w:rsidRPr="000215EA" w:rsidRDefault="008F23E5" w:rsidP="00B133C6">
      <w:pPr>
        <w:pStyle w:val="af"/>
        <w:spacing w:line="276" w:lineRule="auto"/>
        <w:ind w:leftChars="0" w:left="0"/>
      </w:pPr>
      <w:r w:rsidRPr="000215EA">
        <w:rPr>
          <w:rFonts w:hint="eastAsia"/>
        </w:rPr>
        <w:t>【市民アンケート調査結果】</w:t>
      </w:r>
    </w:p>
    <w:p w:rsidR="00227A35" w:rsidRPr="000215EA" w:rsidRDefault="00227A35" w:rsidP="00227A35">
      <w:pPr>
        <w:pStyle w:val="ab"/>
        <w:spacing w:line="276" w:lineRule="auto"/>
        <w:ind w:leftChars="98" w:left="416" w:hangingChars="100" w:hanging="220"/>
      </w:pPr>
      <w:bookmarkStart w:id="40" w:name="_Hlk500777621"/>
      <w:r w:rsidRPr="005D4551">
        <w:rPr>
          <w:rFonts w:hint="eastAsia"/>
        </w:rPr>
        <w:t>・今後の</w:t>
      </w:r>
      <w:r w:rsidR="008C58B4" w:rsidRPr="005D4551">
        <w:rPr>
          <w:rFonts w:hint="eastAsia"/>
        </w:rPr>
        <w:t>進路について</w:t>
      </w:r>
      <w:r w:rsidR="006325BF" w:rsidRPr="005D4551">
        <w:rPr>
          <w:rFonts w:hint="eastAsia"/>
        </w:rPr>
        <w:t>の</w:t>
      </w:r>
      <w:r w:rsidRPr="005D4551">
        <w:rPr>
          <w:rFonts w:hint="eastAsia"/>
        </w:rPr>
        <w:t>意向</w:t>
      </w:r>
      <w:r w:rsidR="006325BF" w:rsidRPr="005D4551">
        <w:rPr>
          <w:rFonts w:hint="eastAsia"/>
        </w:rPr>
        <w:t>を</w:t>
      </w:r>
      <w:r w:rsidRPr="005D4551">
        <w:rPr>
          <w:rFonts w:hint="eastAsia"/>
        </w:rPr>
        <w:t>みると、身体障がい者では「進学したい」と「自宅でできる仕事をしたい」が</w:t>
      </w:r>
      <w:r w:rsidRPr="005D4551">
        <w:t>8.6％と最も多く、次いで、「障害者の雇用が多い職場で働きたい」と「働きたくない」が5.7％と続いて</w:t>
      </w:r>
      <w:r w:rsidR="00191156" w:rsidRPr="005D4551">
        <w:rPr>
          <w:rFonts w:hint="eastAsia"/>
        </w:rPr>
        <w:t>います。</w:t>
      </w:r>
      <w:r w:rsidRPr="005D4551">
        <w:rPr>
          <w:rFonts w:hint="eastAsia"/>
        </w:rPr>
        <w:t>知的障がい者についてみると、「就労移行支援・就労継続支援Ａ型・Ｂ型で働きたい」が</w:t>
      </w:r>
      <w:r w:rsidRPr="005D4551">
        <w:t>18.4％と最も多く、「進学したい」が14.5％、「地域活動支援センターへ訓練や作業に通いたい」が11.8％と続いており、全体として進学・労働意欲の高さがうかがえ</w:t>
      </w:r>
      <w:r w:rsidR="00191156" w:rsidRPr="005D4551">
        <w:rPr>
          <w:rFonts w:hint="eastAsia"/>
        </w:rPr>
        <w:t>ます</w:t>
      </w:r>
      <w:r w:rsidRPr="005D4551">
        <w:rPr>
          <w:rFonts w:hint="eastAsia"/>
        </w:rPr>
        <w:t>。精神障がい者では、「障がい者の雇用が多い職場で働きたい」が</w:t>
      </w:r>
      <w:r w:rsidRPr="005D4551">
        <w:t>17.4％と最も多く、「働きたくない」と「地域活動支援センターへ訓練や作業に通いたい」がそれぞれ13.0％と続いてい</w:t>
      </w:r>
      <w:r w:rsidR="00191156" w:rsidRPr="005D4551">
        <w:rPr>
          <w:rFonts w:hint="eastAsia"/>
        </w:rPr>
        <w:t>ます</w:t>
      </w:r>
      <w:r w:rsidRPr="005D4551">
        <w:rPr>
          <w:rFonts w:hint="eastAsia"/>
        </w:rPr>
        <w:t>。</w:t>
      </w:r>
    </w:p>
    <w:bookmarkEnd w:id="40"/>
    <w:p w:rsidR="009A6A63" w:rsidRPr="000215EA" w:rsidRDefault="009A6A63" w:rsidP="00B133C6">
      <w:pPr>
        <w:pStyle w:val="ab"/>
        <w:spacing w:line="276" w:lineRule="auto"/>
        <w:ind w:leftChars="98" w:left="416" w:hangingChars="100" w:hanging="220"/>
      </w:pPr>
    </w:p>
    <w:p w:rsidR="008F23E5" w:rsidRPr="000215EA" w:rsidRDefault="008F23E5" w:rsidP="00B133C6"/>
    <w:p w:rsidR="009A6A63" w:rsidRPr="000215EA" w:rsidRDefault="008F23E5" w:rsidP="001F5B32">
      <w:pPr>
        <w:pStyle w:val="ae"/>
        <w:tabs>
          <w:tab w:val="right" w:pos="9355"/>
        </w:tabs>
        <w:rPr>
          <w:noProof/>
        </w:rPr>
      </w:pPr>
      <w:r w:rsidRPr="000215EA">
        <w:rPr>
          <w:rFonts w:hint="eastAsia"/>
          <w:noProof/>
        </w:rPr>
        <w:t>調査結果「今後の進路」</w:t>
      </w:r>
    </w:p>
    <w:p w:rsidR="00191156" w:rsidRPr="000215EA" w:rsidRDefault="00587144" w:rsidP="00B133C6">
      <w:pPr>
        <w:pStyle w:val="ae"/>
        <w:tabs>
          <w:tab w:val="right" w:pos="9355"/>
        </w:tabs>
        <w:jc w:val="both"/>
        <w:rPr>
          <w:noProof/>
        </w:rPr>
      </w:pPr>
      <w:r>
        <w:rPr>
          <w:noProof/>
        </w:rPr>
        <mc:AlternateContent>
          <mc:Choice Requires="wps">
            <w:drawing>
              <wp:anchor distT="0" distB="0" distL="114300" distR="114300" simplePos="0" relativeHeight="251976192" behindDoc="0" locked="0" layoutInCell="1" allowOverlap="1" wp14:anchorId="49DF51E2" wp14:editId="06EFD8C6">
                <wp:simplePos x="0" y="0"/>
                <wp:positionH relativeFrom="column">
                  <wp:posOffset>-148482</wp:posOffset>
                </wp:positionH>
                <wp:positionV relativeFrom="paragraph">
                  <wp:posOffset>100126</wp:posOffset>
                </wp:positionV>
                <wp:extent cx="5778086" cy="4088921"/>
                <wp:effectExtent l="0" t="0" r="13335" b="26035"/>
                <wp:wrapNone/>
                <wp:docPr id="215" name="角丸四角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086" cy="4088921"/>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3856A2" id="角丸四角形 215" o:spid="_x0000_s1026" style="position:absolute;left:0;text-align:left;margin-left:-11.7pt;margin-top:7.9pt;width:454.95pt;height:321.9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" filled="f" strokecolor="gray" strokeweight="1pt">
                <v:stroke dashstyle="1 1"/>
                <v:textbox inset="5.85pt,.7pt,5.85pt,.7pt"/>
              </v:roundrect>
            </w:pict>
          </mc:Fallback>
        </mc:AlternateContent>
      </w:r>
    </w:p>
    <w:p w:rsidR="00191156" w:rsidRPr="000215EA" w:rsidRDefault="00587144" w:rsidP="00191156">
      <w:r w:rsidRPr="000215EA">
        <w:rPr>
          <w:noProof/>
        </w:rPr>
        <mc:AlternateContent>
          <mc:Choice Requires="wps">
            <w:drawing>
              <wp:anchor distT="0" distB="0" distL="114300" distR="114300" simplePos="0" relativeHeight="251543552" behindDoc="0" locked="0" layoutInCell="1" allowOverlap="1" wp14:anchorId="280A3C39" wp14:editId="2C60E589">
                <wp:simplePos x="0" y="0"/>
                <wp:positionH relativeFrom="column">
                  <wp:posOffset>1017438</wp:posOffset>
                </wp:positionH>
                <wp:positionV relativeFrom="paragraph">
                  <wp:posOffset>6722</wp:posOffset>
                </wp:positionV>
                <wp:extent cx="1608455" cy="405130"/>
                <wp:effectExtent l="0" t="0" r="0" b="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191156">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191156">
                            <w:pPr>
                              <w:spacing w:line="240" w:lineRule="exact"/>
                              <w:jc w:val="center"/>
                              <w:rPr>
                                <w:sz w:val="18"/>
                              </w:rPr>
                            </w:pPr>
                            <w:r w:rsidRPr="00A01B35">
                              <w:rPr>
                                <w:rFonts w:hint="eastAsia"/>
                                <w:sz w:val="18"/>
                              </w:rPr>
                              <w:t>（</w:t>
                            </w:r>
                            <w:r w:rsidRPr="00A01B35">
                              <w:rPr>
                                <w:rFonts w:hint="eastAsia"/>
                                <w:sz w:val="18"/>
                              </w:rPr>
                              <w:t>n=</w:t>
                            </w:r>
                            <w:r w:rsidRPr="000F3BF6">
                              <w:rPr>
                                <w:rFonts w:hint="eastAsia"/>
                                <w:sz w:val="18"/>
                              </w:rPr>
                              <w:t>35</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0A3C39" id="_x0000_s1092" type="#_x0000_t202" style="position:absolute;left:0;text-align:left;margin-left:80.1pt;margin-top:.55pt;width:126.65pt;height:31.9pt;z-index:251543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" filled="f" stroked="f">
                <v:textbox style="mso-fit-shape-to-text:t">
                  <w:txbxContent>
                    <w:p w:rsidR="00CD18D4" w:rsidRPr="00A01B35" w:rsidRDefault="00CD18D4" w:rsidP="00191156">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191156">
                      <w:pPr>
                        <w:spacing w:line="240" w:lineRule="exact"/>
                        <w:jc w:val="center"/>
                        <w:rPr>
                          <w:sz w:val="18"/>
                        </w:rPr>
                      </w:pPr>
                      <w:r w:rsidRPr="00A01B35">
                        <w:rPr>
                          <w:rFonts w:hint="eastAsia"/>
                          <w:sz w:val="18"/>
                        </w:rPr>
                        <w:t>（</w:t>
                      </w:r>
                      <w:r w:rsidRPr="00A01B35">
                        <w:rPr>
                          <w:rFonts w:hint="eastAsia"/>
                          <w:sz w:val="18"/>
                        </w:rPr>
                        <w:t>n=</w:t>
                      </w:r>
                      <w:r w:rsidRPr="000F3BF6">
                        <w:rPr>
                          <w:rFonts w:hint="eastAsia"/>
                          <w:sz w:val="18"/>
                        </w:rPr>
                        <w:t>35</w:t>
                      </w:r>
                      <w:r w:rsidRPr="00A01B35">
                        <w:rPr>
                          <w:rFonts w:hint="eastAsia"/>
                          <w:sz w:val="18"/>
                        </w:rPr>
                        <w:t>）</w:t>
                      </w:r>
                    </w:p>
                  </w:txbxContent>
                </v:textbox>
              </v:shape>
            </w:pict>
          </mc:Fallback>
        </mc:AlternateContent>
      </w:r>
      <w:r w:rsidR="00191156" w:rsidRPr="000215EA">
        <w:rPr>
          <w:noProof/>
        </w:rPr>
        <mc:AlternateContent>
          <mc:Choice Requires="wps">
            <w:drawing>
              <wp:anchor distT="0" distB="0" distL="114300" distR="114300" simplePos="0" relativeHeight="251545600" behindDoc="0" locked="0" layoutInCell="1" allowOverlap="1" wp14:anchorId="64AB1FDC" wp14:editId="13F21510">
                <wp:simplePos x="0" y="0"/>
                <wp:positionH relativeFrom="column">
                  <wp:posOffset>3985317</wp:posOffset>
                </wp:positionH>
                <wp:positionV relativeFrom="paragraph">
                  <wp:posOffset>18567</wp:posOffset>
                </wp:positionV>
                <wp:extent cx="1617345" cy="405130"/>
                <wp:effectExtent l="0" t="0" r="0" b="0"/>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05130"/>
                        </a:xfrm>
                        <a:prstGeom prst="rect">
                          <a:avLst/>
                        </a:prstGeom>
                        <a:noFill/>
                        <a:ln w="9525">
                          <a:noFill/>
                          <a:miter lim="800000"/>
                          <a:headEnd/>
                          <a:tailEnd/>
                        </a:ln>
                      </wps:spPr>
                      <wps:txbx>
                        <w:txbxContent>
                          <w:p w:rsidR="00CD18D4" w:rsidRPr="00A01B35" w:rsidRDefault="00CD18D4" w:rsidP="00191156">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191156">
                            <w:pPr>
                              <w:spacing w:line="240" w:lineRule="exact"/>
                              <w:jc w:val="center"/>
                              <w:rPr>
                                <w:sz w:val="18"/>
                              </w:rPr>
                            </w:pPr>
                            <w:r w:rsidRPr="00A01B35">
                              <w:rPr>
                                <w:rFonts w:hint="eastAsia"/>
                                <w:sz w:val="18"/>
                              </w:rPr>
                              <w:t>（</w:t>
                            </w:r>
                            <w:r w:rsidRPr="00A01B35">
                              <w:rPr>
                                <w:rFonts w:hint="eastAsia"/>
                                <w:sz w:val="18"/>
                              </w:rPr>
                              <w:t>n=</w:t>
                            </w:r>
                            <w:r>
                              <w:rPr>
                                <w:sz w:val="18"/>
                              </w:rPr>
                              <w:t>23</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B1FDC" id="_x0000_s1093" type="#_x0000_t202" style="position:absolute;left:0;text-align:left;margin-left:313.8pt;margin-top:1.45pt;width:127.35pt;height:31.9pt;z-index:251545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" filled="f" stroked="f">
                <v:textbox style="mso-fit-shape-to-text:t">
                  <w:txbxContent>
                    <w:p w:rsidR="00CD18D4" w:rsidRPr="00A01B35" w:rsidRDefault="00CD18D4" w:rsidP="00191156">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191156">
                      <w:pPr>
                        <w:spacing w:line="240" w:lineRule="exact"/>
                        <w:jc w:val="center"/>
                        <w:rPr>
                          <w:sz w:val="18"/>
                        </w:rPr>
                      </w:pPr>
                      <w:r w:rsidRPr="00A01B35">
                        <w:rPr>
                          <w:rFonts w:hint="eastAsia"/>
                          <w:sz w:val="18"/>
                        </w:rPr>
                        <w:t>（</w:t>
                      </w:r>
                      <w:r w:rsidRPr="00A01B35">
                        <w:rPr>
                          <w:rFonts w:hint="eastAsia"/>
                          <w:sz w:val="18"/>
                        </w:rPr>
                        <w:t>n=</w:t>
                      </w:r>
                      <w:r>
                        <w:rPr>
                          <w:sz w:val="18"/>
                        </w:rPr>
                        <w:t>23</w:t>
                      </w:r>
                      <w:r w:rsidRPr="00A01B35">
                        <w:rPr>
                          <w:rFonts w:hint="eastAsia"/>
                          <w:sz w:val="18"/>
                        </w:rPr>
                        <w:t>）</w:t>
                      </w:r>
                    </w:p>
                  </w:txbxContent>
                </v:textbox>
              </v:shape>
            </w:pict>
          </mc:Fallback>
        </mc:AlternateContent>
      </w:r>
      <w:r w:rsidR="00191156" w:rsidRPr="000215EA">
        <w:rPr>
          <w:noProof/>
        </w:rPr>
        <mc:AlternateContent>
          <mc:Choice Requires="wps">
            <w:drawing>
              <wp:anchor distT="0" distB="0" distL="114300" distR="114300" simplePos="0" relativeHeight="251544576" behindDoc="0" locked="0" layoutInCell="1" allowOverlap="1" wp14:anchorId="491ECDFF" wp14:editId="005201E5">
                <wp:simplePos x="0" y="0"/>
                <wp:positionH relativeFrom="column">
                  <wp:posOffset>2416412</wp:posOffset>
                </wp:positionH>
                <wp:positionV relativeFrom="paragraph">
                  <wp:posOffset>16046</wp:posOffset>
                </wp:positionV>
                <wp:extent cx="1608455" cy="405130"/>
                <wp:effectExtent l="0" t="0" r="0" b="0"/>
                <wp:wrapNone/>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191156">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191156">
                            <w:pPr>
                              <w:spacing w:line="240" w:lineRule="exact"/>
                              <w:jc w:val="center"/>
                              <w:rPr>
                                <w:sz w:val="18"/>
                              </w:rPr>
                            </w:pPr>
                            <w:r w:rsidRPr="00A01B35">
                              <w:rPr>
                                <w:rFonts w:hint="eastAsia"/>
                                <w:sz w:val="18"/>
                              </w:rPr>
                              <w:t>（</w:t>
                            </w:r>
                            <w:r w:rsidRPr="00A01B35">
                              <w:rPr>
                                <w:rFonts w:hint="eastAsia"/>
                                <w:sz w:val="18"/>
                              </w:rPr>
                              <w:t>n=</w:t>
                            </w:r>
                            <w:r>
                              <w:rPr>
                                <w:rFonts w:hint="eastAsia"/>
                                <w:sz w:val="18"/>
                              </w:rPr>
                              <w:t>76</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1ECDFF" id="_x0000_s1094" type="#_x0000_t202" style="position:absolute;left:0;text-align:left;margin-left:190.25pt;margin-top:1.25pt;width:126.65pt;height:31.9pt;z-index:251544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" filled="f" stroked="f">
                <v:textbox style="mso-fit-shape-to-text:t">
                  <w:txbxContent>
                    <w:p w:rsidR="00CD18D4" w:rsidRPr="00A01B35" w:rsidRDefault="00CD18D4" w:rsidP="00191156">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191156">
                      <w:pPr>
                        <w:spacing w:line="240" w:lineRule="exact"/>
                        <w:jc w:val="center"/>
                        <w:rPr>
                          <w:sz w:val="18"/>
                        </w:rPr>
                      </w:pPr>
                      <w:r w:rsidRPr="00A01B35">
                        <w:rPr>
                          <w:rFonts w:hint="eastAsia"/>
                          <w:sz w:val="18"/>
                        </w:rPr>
                        <w:t>（</w:t>
                      </w:r>
                      <w:r w:rsidRPr="00A01B35">
                        <w:rPr>
                          <w:rFonts w:hint="eastAsia"/>
                          <w:sz w:val="18"/>
                        </w:rPr>
                        <w:t>n=</w:t>
                      </w:r>
                      <w:r>
                        <w:rPr>
                          <w:rFonts w:hint="eastAsia"/>
                          <w:sz w:val="18"/>
                        </w:rPr>
                        <w:t>76</w:t>
                      </w:r>
                      <w:r w:rsidRPr="00A01B35">
                        <w:rPr>
                          <w:rFonts w:hint="eastAsia"/>
                          <w:sz w:val="18"/>
                        </w:rPr>
                        <w:t>）</w:t>
                      </w:r>
                    </w:p>
                  </w:txbxContent>
                </v:textbox>
              </v:shape>
            </w:pict>
          </mc:Fallback>
        </mc:AlternateContent>
      </w:r>
    </w:p>
    <w:p w:rsidR="00191156" w:rsidRPr="000215EA" w:rsidRDefault="00191156" w:rsidP="00191156">
      <w:r w:rsidRPr="000215EA">
        <w:rPr>
          <w:noProof/>
        </w:rPr>
        <w:drawing>
          <wp:anchor distT="0" distB="0" distL="114300" distR="114300" simplePos="0" relativeHeight="251547648" behindDoc="0" locked="0" layoutInCell="1" allowOverlap="1" wp14:anchorId="5CDB6D28" wp14:editId="40303413">
            <wp:simplePos x="0" y="0"/>
            <wp:positionH relativeFrom="column">
              <wp:posOffset>1445564</wp:posOffset>
            </wp:positionH>
            <wp:positionV relativeFrom="paragraph">
              <wp:posOffset>192073</wp:posOffset>
            </wp:positionV>
            <wp:extent cx="2615922" cy="3498850"/>
            <wp:effectExtent l="0" t="0" r="0" b="0"/>
            <wp:wrapNone/>
            <wp:docPr id="124" name="グラフ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191156" w:rsidRPr="000215EA" w:rsidRDefault="00587144" w:rsidP="00191156">
      <w:r w:rsidRPr="000215EA">
        <w:rPr>
          <w:noProof/>
        </w:rPr>
        <w:drawing>
          <wp:anchor distT="0" distB="0" distL="114300" distR="114300" simplePos="0" relativeHeight="251548672" behindDoc="0" locked="0" layoutInCell="1" allowOverlap="1" wp14:anchorId="79F2C217" wp14:editId="4AA4F2E0">
            <wp:simplePos x="0" y="0"/>
            <wp:positionH relativeFrom="column">
              <wp:posOffset>2934695</wp:posOffset>
            </wp:positionH>
            <wp:positionV relativeFrom="paragraph">
              <wp:posOffset>32122</wp:posOffset>
            </wp:positionV>
            <wp:extent cx="2615922" cy="3498850"/>
            <wp:effectExtent l="0" t="0" r="0" b="0"/>
            <wp:wrapNone/>
            <wp:docPr id="125" name="グラフ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546624" behindDoc="0" locked="0" layoutInCell="1" allowOverlap="1" wp14:anchorId="18B671DF" wp14:editId="2F839507">
            <wp:simplePos x="0" y="0"/>
            <wp:positionH relativeFrom="margin">
              <wp:align>left</wp:align>
            </wp:positionH>
            <wp:positionV relativeFrom="paragraph">
              <wp:posOffset>34182</wp:posOffset>
            </wp:positionV>
            <wp:extent cx="2615922" cy="3498850"/>
            <wp:effectExtent l="0" t="0" r="0" b="6350"/>
            <wp:wrapNone/>
            <wp:docPr id="126" name="グラフ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rsidR="00191156" w:rsidRPr="000215EA" w:rsidRDefault="00191156" w:rsidP="00191156"/>
    <w:p w:rsidR="008F23E5" w:rsidRPr="000215EA" w:rsidRDefault="008F23E5" w:rsidP="00B133C6">
      <w:pPr>
        <w:pStyle w:val="a6"/>
        <w:tabs>
          <w:tab w:val="clear" w:pos="4252"/>
          <w:tab w:val="clear" w:pos="8504"/>
        </w:tabs>
        <w:rPr>
          <w:rFonts w:ascii="Century"/>
        </w:rPr>
      </w:pPr>
    </w:p>
    <w:p w:rsidR="008F23E5" w:rsidRPr="000215EA" w:rsidRDefault="008F23E5" w:rsidP="00B133C6"/>
    <w:p w:rsidR="008F23E5" w:rsidRPr="000215EA" w:rsidRDefault="008F23E5" w:rsidP="00B133C6"/>
    <w:p w:rsidR="008F23E5" w:rsidRPr="000215EA" w:rsidRDefault="008F23E5" w:rsidP="00B133C6">
      <w:r w:rsidRPr="000215EA">
        <w:br w:type="page"/>
      </w:r>
    </w:p>
    <w:p w:rsidR="008E63C8" w:rsidRPr="000215EA" w:rsidRDefault="008E63C8" w:rsidP="00B133C6">
      <w:pPr>
        <w:pStyle w:val="af"/>
        <w:spacing w:line="276" w:lineRule="auto"/>
        <w:ind w:leftChars="0" w:left="0"/>
      </w:pPr>
      <w:r w:rsidRPr="000215EA">
        <w:rPr>
          <w:rFonts w:hint="eastAsia"/>
        </w:rPr>
        <w:lastRenderedPageBreak/>
        <w:t>【施策の方向性】</w:t>
      </w:r>
    </w:p>
    <w:p w:rsidR="008E63C8" w:rsidRPr="000215EA" w:rsidRDefault="008E63C8" w:rsidP="00B133C6">
      <w:pPr>
        <w:pStyle w:val="ab"/>
        <w:spacing w:line="276" w:lineRule="auto"/>
        <w:ind w:leftChars="98" w:left="416" w:hangingChars="100" w:hanging="220"/>
      </w:pPr>
      <w:r w:rsidRPr="000215EA">
        <w:rPr>
          <w:rFonts w:hint="eastAsia"/>
        </w:rPr>
        <w:t>・就学相談や</w:t>
      </w:r>
      <w:r w:rsidR="009471FE" w:rsidRPr="00841CCF">
        <w:rPr>
          <w:rFonts w:hint="eastAsia"/>
        </w:rPr>
        <w:t>支援</w:t>
      </w:r>
      <w:r w:rsidRPr="000215EA">
        <w:rPr>
          <w:rFonts w:hint="eastAsia"/>
        </w:rPr>
        <w:t>体制の充実を図り</w:t>
      </w:r>
      <w:r w:rsidR="009471FE">
        <w:rPr>
          <w:rFonts w:hint="eastAsia"/>
        </w:rPr>
        <w:t>ます。</w:t>
      </w:r>
    </w:p>
    <w:p w:rsidR="008E63C8" w:rsidRPr="000215EA" w:rsidRDefault="008E63C8" w:rsidP="00B133C6">
      <w:pPr>
        <w:rPr>
          <w:rFonts w:ascii="HG丸ｺﾞｼｯｸM-PRO" w:eastAsia="HG丸ｺﾞｼｯｸM-PRO" w:hAnsi="HG丸ｺﾞｼｯｸM-PRO"/>
          <w:b/>
          <w:bCs/>
          <w:sz w:val="22"/>
          <w:szCs w:val="22"/>
        </w:rPr>
      </w:pPr>
    </w:p>
    <w:p w:rsidR="008E63C8" w:rsidRPr="000215EA" w:rsidRDefault="008E63C8" w:rsidP="00B133C6">
      <w:pPr>
        <w:rPr>
          <w:b/>
        </w:rPr>
      </w:pPr>
      <w:r w:rsidRPr="000215EA">
        <w:rPr>
          <w:rFonts w:hint="eastAsia"/>
          <w:b/>
        </w:rPr>
        <w:t>ア　就学</w:t>
      </w:r>
      <w:r w:rsidR="009471FE" w:rsidRPr="00841CCF">
        <w:rPr>
          <w:rFonts w:hint="eastAsia"/>
          <w:b/>
        </w:rPr>
        <w:t>支援</w:t>
      </w:r>
      <w:r w:rsidRPr="000215EA">
        <w:rPr>
          <w:rFonts w:hint="eastAsia"/>
          <w:b/>
        </w:rPr>
        <w:t>の充実</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8E63C8" w:rsidRPr="000215EA" w:rsidTr="00A84970">
        <w:trPr>
          <w:cantSplit/>
        </w:trPr>
        <w:tc>
          <w:tcPr>
            <w:tcW w:w="2268" w:type="dxa"/>
            <w:tcBorders>
              <w:bottom w:val="single" w:sz="6" w:space="0" w:color="999999"/>
            </w:tcBorders>
            <w:shd w:val="clear" w:color="auto" w:fill="E6E6E6"/>
            <w:vAlign w:val="center"/>
          </w:tcPr>
          <w:p w:rsidR="008E63C8" w:rsidRPr="000215EA" w:rsidRDefault="008E63C8" w:rsidP="00B133C6">
            <w:pPr>
              <w:pStyle w:val="afff6"/>
            </w:pPr>
            <w:r w:rsidRPr="000215EA">
              <w:rPr>
                <w:rFonts w:hint="eastAsia"/>
              </w:rPr>
              <w:t>就学相談体制の充実</w:t>
            </w:r>
          </w:p>
        </w:tc>
        <w:tc>
          <w:tcPr>
            <w:tcW w:w="4678" w:type="dxa"/>
            <w:tcBorders>
              <w:bottom w:val="single" w:sz="6" w:space="0" w:color="999999"/>
            </w:tcBorders>
            <w:vAlign w:val="center"/>
          </w:tcPr>
          <w:p w:rsidR="008E63C8" w:rsidRPr="000215EA" w:rsidRDefault="008E63C8" w:rsidP="00B133C6">
            <w:pPr>
              <w:pStyle w:val="afff7"/>
              <w:spacing w:before="24" w:after="24"/>
            </w:pPr>
            <w:r w:rsidRPr="000215EA">
              <w:rPr>
                <w:rFonts w:hint="eastAsia"/>
              </w:rPr>
              <w:t>○障がいのある児童・生徒の就学に関する相談の受入れ体制を整備し、相談業務の充実を図ります。</w:t>
            </w:r>
          </w:p>
          <w:p w:rsidR="008E63C8" w:rsidRPr="000215EA" w:rsidRDefault="008E63C8" w:rsidP="00B133C6">
            <w:pPr>
              <w:pStyle w:val="afff7"/>
              <w:spacing w:before="24" w:after="24"/>
            </w:pPr>
            <w:r w:rsidRPr="000215EA">
              <w:rPr>
                <w:rFonts w:hint="eastAsia"/>
              </w:rPr>
              <w:t>○療育機関、就学前の相談担当との連携を図ることで、就学を円滑に進めるよう努めます。</w:t>
            </w:r>
          </w:p>
          <w:p w:rsidR="008E63C8" w:rsidRPr="000215EA" w:rsidRDefault="008E63C8" w:rsidP="00B133C6">
            <w:pPr>
              <w:pStyle w:val="afff7"/>
              <w:spacing w:before="24" w:after="24"/>
            </w:pPr>
            <w:r w:rsidRPr="000215EA">
              <w:rPr>
                <w:rFonts w:hint="eastAsia"/>
              </w:rPr>
              <w:t>○就学相談についての説明会を実施することにより、就学後の支援の現状や教育的配慮の必要性などについてより理解してもらえるように努めます。</w:t>
            </w:r>
          </w:p>
        </w:tc>
        <w:tc>
          <w:tcPr>
            <w:tcW w:w="1559" w:type="dxa"/>
            <w:tcBorders>
              <w:bottom w:val="single" w:sz="6" w:space="0" w:color="999999"/>
            </w:tcBorders>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教育指導課</w:t>
            </w:r>
          </w:p>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bl>
    <w:p w:rsidR="008E63C8" w:rsidRPr="000215EA" w:rsidRDefault="008E63C8" w:rsidP="00B133C6"/>
    <w:p w:rsidR="008E63C8" w:rsidRPr="000215EA" w:rsidRDefault="008E63C8" w:rsidP="00B133C6">
      <w:pPr>
        <w:rPr>
          <w:b/>
        </w:rPr>
      </w:pPr>
      <w:r w:rsidRPr="000215EA">
        <w:rPr>
          <w:rFonts w:hint="eastAsia"/>
          <w:b/>
        </w:rPr>
        <w:t>イ　就学指導の充実</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8E63C8" w:rsidRPr="000215EA" w:rsidTr="00A84970">
        <w:trPr>
          <w:trHeight w:val="385"/>
        </w:trPr>
        <w:tc>
          <w:tcPr>
            <w:tcW w:w="2268" w:type="dxa"/>
            <w:shd w:val="clear" w:color="auto" w:fill="E6E6E6"/>
            <w:vAlign w:val="center"/>
          </w:tcPr>
          <w:p w:rsidR="008E63C8" w:rsidRPr="00841CCF" w:rsidRDefault="009471FE" w:rsidP="00B133C6">
            <w:pPr>
              <w:pStyle w:val="afff6"/>
            </w:pPr>
            <w:r w:rsidRPr="00841CCF">
              <w:rPr>
                <w:rFonts w:hint="eastAsia"/>
              </w:rPr>
              <w:t>教育支援</w:t>
            </w:r>
            <w:r w:rsidR="008E63C8" w:rsidRPr="00841CCF">
              <w:rPr>
                <w:rFonts w:hint="eastAsia"/>
              </w:rPr>
              <w:t>委員会の開催</w:t>
            </w:r>
          </w:p>
        </w:tc>
        <w:tc>
          <w:tcPr>
            <w:tcW w:w="4678" w:type="dxa"/>
            <w:vAlign w:val="center"/>
          </w:tcPr>
          <w:p w:rsidR="008E63C8" w:rsidRPr="000215EA" w:rsidRDefault="008E63C8" w:rsidP="00A61F38">
            <w:pPr>
              <w:pStyle w:val="afff7"/>
              <w:spacing w:before="24" w:after="24"/>
            </w:pPr>
            <w:r w:rsidRPr="000215EA">
              <w:rPr>
                <w:rFonts w:hint="eastAsia"/>
              </w:rPr>
              <w:t>○「</w:t>
            </w:r>
            <w:r w:rsidR="009471FE" w:rsidRPr="00841CCF">
              <w:rPr>
                <w:rFonts w:hint="eastAsia"/>
              </w:rPr>
              <w:t>教育支援</w:t>
            </w:r>
            <w:r w:rsidRPr="000215EA">
              <w:rPr>
                <w:rFonts w:hint="eastAsia"/>
              </w:rPr>
              <w:t>委員会（医師、特別支援学校教員、児童相談所員及び市内学校関係者等のメンバーで構成、年</w:t>
            </w:r>
            <w:r w:rsidR="00A61F38" w:rsidRPr="00841CCF">
              <w:rPr>
                <w:rFonts w:hint="eastAsia"/>
              </w:rPr>
              <w:t>6</w:t>
            </w:r>
            <w:r w:rsidRPr="000215EA">
              <w:t xml:space="preserve"> </w:t>
            </w:r>
            <w:r w:rsidRPr="000215EA">
              <w:rPr>
                <w:rFonts w:hint="eastAsia"/>
              </w:rPr>
              <w:t>回開催）」を開催し、関連分野の連携のもと、教育的配慮の必要な障がいのある児童について、保護者の理解を得ながら支援を行っていきます。</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教育指導課</w:t>
            </w: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pPr>
            <w:r w:rsidRPr="000215EA">
              <w:rPr>
                <w:rFonts w:hint="eastAsia"/>
              </w:rPr>
              <w:t>支援教育関係者会議の充実</w:t>
            </w:r>
          </w:p>
        </w:tc>
        <w:tc>
          <w:tcPr>
            <w:tcW w:w="4678" w:type="dxa"/>
            <w:vAlign w:val="center"/>
          </w:tcPr>
          <w:p w:rsidR="008E63C8" w:rsidRPr="000215EA" w:rsidRDefault="008E63C8" w:rsidP="00B133C6">
            <w:pPr>
              <w:pStyle w:val="afff7"/>
              <w:spacing w:before="24" w:after="24"/>
            </w:pPr>
            <w:r w:rsidRPr="000215EA">
              <w:rPr>
                <w:rFonts w:hint="eastAsia"/>
              </w:rPr>
              <w:t>○「支援教育関係者会議（特別支援学級担当教員等から構成）」の充実を図り、行き届いた適切な就学指導が円滑に行われるように努めます。</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教育指導課</w:t>
            </w:r>
          </w:p>
        </w:tc>
      </w:tr>
    </w:tbl>
    <w:p w:rsidR="008E63C8" w:rsidRPr="000215EA" w:rsidRDefault="008E63C8" w:rsidP="00B133C6">
      <w:pPr>
        <w:rPr>
          <w:rFonts w:ascii="HG丸ｺﾞｼｯｸM-PRO" w:eastAsia="HG丸ｺﾞｼｯｸM-PRO" w:hAnsi="HG丸ｺﾞｼｯｸM-PRO"/>
          <w:b/>
          <w:bCs/>
          <w:sz w:val="22"/>
          <w:szCs w:val="22"/>
        </w:rPr>
      </w:pPr>
    </w:p>
    <w:p w:rsidR="008E63C8" w:rsidRPr="000215EA" w:rsidRDefault="008E63C8" w:rsidP="00B133C6">
      <w:pPr>
        <w:spacing w:line="276" w:lineRule="auto"/>
        <w:rPr>
          <w:rFonts w:ascii="HG丸ｺﾞｼｯｸM-PRO" w:eastAsia="HG丸ｺﾞｼｯｸM-PRO" w:hAnsi="HG丸ｺﾞｼｯｸM-PRO"/>
          <w:b/>
          <w:bCs/>
          <w:sz w:val="22"/>
          <w:szCs w:val="22"/>
        </w:rPr>
      </w:pPr>
    </w:p>
    <w:p w:rsidR="008F23E5" w:rsidRPr="000215EA" w:rsidRDefault="003E1F2F" w:rsidP="00B133C6">
      <w:pPr>
        <w:spacing w:line="276" w:lineRule="auto"/>
        <w:rPr>
          <w:rFonts w:ascii="HG丸ｺﾞｼｯｸM-PRO" w:eastAsia="HG丸ｺﾞｼｯｸM-PRO" w:hAnsi="HG丸ｺﾞｼｯｸM-PRO"/>
          <w:sz w:val="22"/>
          <w:szCs w:val="22"/>
        </w:rPr>
      </w:pPr>
      <w:r w:rsidRPr="000215EA">
        <w:rPr>
          <w:rFonts w:ascii="HG丸ｺﾞｼｯｸM-PRO" w:eastAsia="HG丸ｺﾞｼｯｸM-PRO" w:hAnsi="HG丸ｺﾞｼｯｸM-PRO" w:hint="eastAsia"/>
          <w:b/>
          <w:bCs/>
          <w:sz w:val="22"/>
          <w:szCs w:val="22"/>
        </w:rPr>
        <w:t>④特別支援教育の充実</w:t>
      </w:r>
    </w:p>
    <w:p w:rsidR="008F23E5" w:rsidRPr="000215EA" w:rsidRDefault="008F23E5" w:rsidP="00B133C6">
      <w:pPr>
        <w:spacing w:line="276" w:lineRule="auto"/>
      </w:pPr>
    </w:p>
    <w:p w:rsidR="008F23E5" w:rsidRPr="000215EA" w:rsidRDefault="008F23E5" w:rsidP="00B133C6">
      <w:pPr>
        <w:pStyle w:val="af"/>
        <w:spacing w:line="276" w:lineRule="auto"/>
        <w:ind w:leftChars="0" w:left="0"/>
      </w:pPr>
      <w:r w:rsidRPr="000215EA">
        <w:rPr>
          <w:rFonts w:hint="eastAsia"/>
        </w:rPr>
        <w:t>【現状と課題】</w:t>
      </w:r>
    </w:p>
    <w:p w:rsidR="008F23E5" w:rsidRPr="000215EA" w:rsidRDefault="008F23E5" w:rsidP="00B133C6">
      <w:pPr>
        <w:pStyle w:val="ab"/>
        <w:spacing w:line="276" w:lineRule="auto"/>
        <w:ind w:leftChars="98" w:left="416" w:hangingChars="100" w:hanging="220"/>
      </w:pPr>
      <w:r w:rsidRPr="000215EA">
        <w:rPr>
          <w:rFonts w:hint="eastAsia"/>
        </w:rPr>
        <w:t>・障がいのある児童に対しきめ細かな指導ができるよう、特別支援教育の一層の充実や体制の整備が望まれます。</w:t>
      </w:r>
    </w:p>
    <w:p w:rsidR="008F23E5" w:rsidRPr="000215EA" w:rsidRDefault="008F23E5" w:rsidP="00B133C6">
      <w:pPr>
        <w:pStyle w:val="a6"/>
        <w:tabs>
          <w:tab w:val="clear" w:pos="4252"/>
          <w:tab w:val="clear" w:pos="8504"/>
        </w:tabs>
        <w:snapToGrid/>
        <w:spacing w:line="276" w:lineRule="auto"/>
        <w:rPr>
          <w:rFonts w:ascii="Century"/>
        </w:rPr>
      </w:pPr>
    </w:p>
    <w:p w:rsidR="008F23E5" w:rsidRPr="000215EA" w:rsidRDefault="008F23E5" w:rsidP="00B133C6">
      <w:pPr>
        <w:pStyle w:val="af"/>
        <w:spacing w:line="276" w:lineRule="auto"/>
        <w:ind w:leftChars="0" w:left="0"/>
      </w:pPr>
      <w:r w:rsidRPr="000215EA">
        <w:rPr>
          <w:rFonts w:hint="eastAsia"/>
        </w:rPr>
        <w:t>【障害者団体等からのヒアリング調査結果】</w:t>
      </w:r>
    </w:p>
    <w:p w:rsidR="00DD2648" w:rsidRPr="000215EA" w:rsidRDefault="00DD2648" w:rsidP="00B133C6">
      <w:pPr>
        <w:pStyle w:val="ab"/>
        <w:spacing w:line="276" w:lineRule="auto"/>
        <w:ind w:leftChars="98" w:left="416" w:hangingChars="100" w:hanging="220"/>
      </w:pPr>
      <w:r w:rsidRPr="000215EA">
        <w:rPr>
          <w:rFonts w:hint="eastAsia"/>
        </w:rPr>
        <w:t>・インクルーシブ教育の方針の中で、地域の小学校を推奨する風向きがあるが、まだまだ支援学校と同等の支援が受けられる環境とは言えないという意見がありました。</w:t>
      </w:r>
    </w:p>
    <w:p w:rsidR="00DD2648" w:rsidRPr="000215EA" w:rsidRDefault="00DD2648" w:rsidP="00191156">
      <w:pPr>
        <w:pStyle w:val="ab"/>
        <w:spacing w:line="276" w:lineRule="auto"/>
        <w:ind w:leftChars="98" w:left="416" w:hangingChars="100" w:hanging="220"/>
      </w:pPr>
      <w:r w:rsidRPr="000215EA">
        <w:rPr>
          <w:rFonts w:hint="eastAsia"/>
        </w:rPr>
        <w:t>・特別支援学級が市内小中学校全校設置されているが、発達障害のある子ども達については、通級指導教室設置校が数校しかなく、不足しているという意見がありました。</w:t>
      </w:r>
    </w:p>
    <w:p w:rsidR="009A6A63" w:rsidRPr="000215EA" w:rsidRDefault="00DD2648">
      <w:pPr>
        <w:pStyle w:val="ab"/>
        <w:spacing w:line="276" w:lineRule="auto"/>
        <w:ind w:leftChars="98" w:left="416" w:hangingChars="100" w:hanging="220"/>
      </w:pPr>
      <w:r w:rsidRPr="000215EA">
        <w:rPr>
          <w:rFonts w:hint="eastAsia"/>
        </w:rPr>
        <w:t>・小学校の特別支援級で、健常児の子どもたちと触れ合わせ</w:t>
      </w:r>
      <w:r w:rsidR="003B49B7" w:rsidRPr="000215EA">
        <w:rPr>
          <w:rFonts w:hint="eastAsia"/>
        </w:rPr>
        <w:t>るた</w:t>
      </w:r>
      <w:r w:rsidRPr="000215EA">
        <w:rPr>
          <w:rFonts w:hint="eastAsia"/>
        </w:rPr>
        <w:t>めに十分な教員数の確保、専門的な知識の充実を図る必要があるという意見がありました。</w:t>
      </w:r>
    </w:p>
    <w:p w:rsidR="008F23E5" w:rsidRPr="000215EA" w:rsidRDefault="008F23E5" w:rsidP="00B133C6">
      <w:pPr>
        <w:pStyle w:val="a6"/>
        <w:tabs>
          <w:tab w:val="clear" w:pos="4252"/>
          <w:tab w:val="clear" w:pos="8504"/>
        </w:tabs>
        <w:snapToGrid/>
        <w:spacing w:line="276" w:lineRule="auto"/>
        <w:rPr>
          <w:rFonts w:ascii="Century"/>
        </w:rPr>
      </w:pPr>
    </w:p>
    <w:p w:rsidR="008F23E5" w:rsidRPr="000215EA" w:rsidRDefault="008F23E5" w:rsidP="00B133C6">
      <w:pPr>
        <w:pStyle w:val="af"/>
        <w:spacing w:line="276" w:lineRule="auto"/>
        <w:ind w:leftChars="0" w:left="0"/>
      </w:pPr>
      <w:r w:rsidRPr="000215EA">
        <w:rPr>
          <w:rFonts w:hint="eastAsia"/>
        </w:rPr>
        <w:t>【</w:t>
      </w:r>
      <w:r w:rsidR="001F0EC5" w:rsidRPr="000215EA">
        <w:rPr>
          <w:rFonts w:hint="eastAsia"/>
        </w:rPr>
        <w:t>施策の方向性</w:t>
      </w:r>
      <w:r w:rsidRPr="000215EA">
        <w:rPr>
          <w:rFonts w:hint="eastAsia"/>
        </w:rPr>
        <w:t>】</w:t>
      </w:r>
    </w:p>
    <w:p w:rsidR="008F23E5" w:rsidRPr="000215EA" w:rsidRDefault="008F23E5" w:rsidP="00B133C6">
      <w:pPr>
        <w:pStyle w:val="ab"/>
        <w:spacing w:line="276" w:lineRule="auto"/>
        <w:ind w:leftChars="98" w:left="416" w:hangingChars="100" w:hanging="220"/>
      </w:pPr>
      <w:r w:rsidRPr="000215EA">
        <w:rPr>
          <w:rFonts w:hint="eastAsia"/>
        </w:rPr>
        <w:t>・個々の障がい児の状況に応じた、学級担当教員の指導力向上や教育の内容の改善・充実を図ります。また、学校には「教育相談コーディネーター」をおき、</w:t>
      </w:r>
      <w:r w:rsidR="007656D8" w:rsidRPr="000215EA">
        <w:rPr>
          <w:rFonts w:hint="eastAsia"/>
        </w:rPr>
        <w:t>サービス事業者等</w:t>
      </w:r>
      <w:r w:rsidRPr="000215EA">
        <w:rPr>
          <w:rFonts w:hint="eastAsia"/>
        </w:rPr>
        <w:t>関係機関との連携を図りながら支援をしていきます。</w:t>
      </w:r>
    </w:p>
    <w:p w:rsidR="008F23E5" w:rsidRPr="000215EA" w:rsidRDefault="008F23E5" w:rsidP="00B133C6">
      <w:pPr>
        <w:pStyle w:val="a6"/>
        <w:tabs>
          <w:tab w:val="clear" w:pos="4252"/>
          <w:tab w:val="clear" w:pos="8504"/>
        </w:tabs>
        <w:snapToGrid/>
        <w:spacing w:line="160" w:lineRule="exact"/>
        <w:rPr>
          <w:rFonts w:ascii="Century"/>
        </w:rPr>
      </w:pPr>
    </w:p>
    <w:p w:rsidR="008E63C8" w:rsidRPr="000215EA" w:rsidRDefault="008E63C8" w:rsidP="00B133C6">
      <w:pPr>
        <w:pStyle w:val="a6"/>
        <w:tabs>
          <w:tab w:val="clear" w:pos="4252"/>
          <w:tab w:val="clear" w:pos="8504"/>
        </w:tabs>
        <w:snapToGrid/>
        <w:spacing w:line="160" w:lineRule="exact"/>
        <w:rPr>
          <w:rFonts w:ascii="Century"/>
        </w:rPr>
      </w:pPr>
    </w:p>
    <w:p w:rsidR="008E63C8" w:rsidRPr="000215EA" w:rsidRDefault="008E63C8" w:rsidP="00B133C6">
      <w:pPr>
        <w:pStyle w:val="a6"/>
        <w:tabs>
          <w:tab w:val="clear" w:pos="4252"/>
          <w:tab w:val="clear" w:pos="8504"/>
        </w:tabs>
        <w:snapToGrid/>
        <w:spacing w:line="160" w:lineRule="exact"/>
        <w:rPr>
          <w:rFonts w:ascii="Century"/>
        </w:rPr>
      </w:pPr>
    </w:p>
    <w:p w:rsidR="00B35829" w:rsidRPr="000215EA" w:rsidRDefault="00B35829" w:rsidP="00B133C6">
      <w:pPr>
        <w:rPr>
          <w:b/>
        </w:rPr>
      </w:pPr>
      <w:r w:rsidRPr="000215EA">
        <w:rPr>
          <w:rFonts w:hint="eastAsia"/>
          <w:b/>
        </w:rPr>
        <w:lastRenderedPageBreak/>
        <w:t>ア　教育環境の充実、多様な教育ニーズへの対応</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9C234A" w:rsidRPr="000215EA" w:rsidTr="00522F77">
        <w:trPr>
          <w:trHeight w:val="355"/>
        </w:trPr>
        <w:tc>
          <w:tcPr>
            <w:tcW w:w="2268" w:type="dxa"/>
            <w:shd w:val="clear" w:color="auto" w:fill="E6E6E6"/>
            <w:vAlign w:val="center"/>
          </w:tcPr>
          <w:p w:rsidR="009C234A" w:rsidRPr="000215EA" w:rsidRDefault="009C234A" w:rsidP="00B133C6">
            <w:pPr>
              <w:pStyle w:val="afff6"/>
              <w:spacing w:line="240" w:lineRule="exact"/>
            </w:pPr>
            <w:r w:rsidRPr="000215EA">
              <w:rPr>
                <w:rFonts w:hint="eastAsia"/>
              </w:rPr>
              <w:t>小・中学校への特別支援学級の設置の推進</w:t>
            </w:r>
          </w:p>
        </w:tc>
        <w:tc>
          <w:tcPr>
            <w:tcW w:w="4678" w:type="dxa"/>
            <w:vAlign w:val="center"/>
          </w:tcPr>
          <w:p w:rsidR="009C234A" w:rsidRPr="000215EA" w:rsidRDefault="00F224E3" w:rsidP="00B133C6">
            <w:pPr>
              <w:pStyle w:val="afff7"/>
              <w:spacing w:beforeLines="0" w:before="0" w:afterLines="0" w:after="0"/>
            </w:pPr>
            <w:r w:rsidRPr="000215EA">
              <w:rPr>
                <w:rFonts w:hint="eastAsia"/>
              </w:rPr>
              <w:t>○知的障がい・情緒障がいに対応した「特別支援学級」</w:t>
            </w:r>
            <w:r w:rsidR="000130D3" w:rsidRPr="000215EA">
              <w:rPr>
                <w:rFonts w:hint="eastAsia"/>
              </w:rPr>
              <w:t>の設置の推進に努めます。</w:t>
            </w:r>
          </w:p>
        </w:tc>
        <w:tc>
          <w:tcPr>
            <w:tcW w:w="1559" w:type="dxa"/>
            <w:vAlign w:val="center"/>
          </w:tcPr>
          <w:p w:rsidR="009C234A" w:rsidRPr="000215EA" w:rsidRDefault="000130D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教育指導課</w:t>
            </w:r>
          </w:p>
          <w:p w:rsidR="000130D3" w:rsidRPr="000215EA" w:rsidRDefault="000130D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学校教育課</w:t>
            </w:r>
          </w:p>
        </w:tc>
      </w:tr>
      <w:tr w:rsidR="00B35829" w:rsidRPr="000215EA" w:rsidTr="00522F77">
        <w:trPr>
          <w:trHeight w:val="355"/>
        </w:trPr>
        <w:tc>
          <w:tcPr>
            <w:tcW w:w="2268" w:type="dxa"/>
            <w:shd w:val="clear" w:color="auto" w:fill="E6E6E6"/>
            <w:vAlign w:val="center"/>
          </w:tcPr>
          <w:p w:rsidR="00B35829" w:rsidRPr="000215EA" w:rsidRDefault="00B35829" w:rsidP="00B133C6">
            <w:pPr>
              <w:pStyle w:val="afff6"/>
              <w:spacing w:line="240" w:lineRule="exact"/>
            </w:pPr>
            <w:r w:rsidRPr="000215EA">
              <w:rPr>
                <w:rFonts w:hint="eastAsia"/>
              </w:rPr>
              <w:t>学校施設の整備・充実</w:t>
            </w:r>
          </w:p>
        </w:tc>
        <w:tc>
          <w:tcPr>
            <w:tcW w:w="4678" w:type="dxa"/>
            <w:vAlign w:val="center"/>
          </w:tcPr>
          <w:p w:rsidR="00B35829" w:rsidRPr="000215EA" w:rsidRDefault="00B35829" w:rsidP="00B133C6">
            <w:pPr>
              <w:pStyle w:val="afff7"/>
              <w:spacing w:beforeLines="0" w:before="0" w:afterLines="0" w:after="0"/>
            </w:pPr>
            <w:r w:rsidRPr="000215EA">
              <w:rPr>
                <w:rFonts w:hint="eastAsia"/>
              </w:rPr>
              <w:t>○市内の学校等に通えるよう、障がいの児童・生徒数に応じた学校施設の整備、設備等の充実に努めます。</w:t>
            </w:r>
          </w:p>
        </w:tc>
        <w:tc>
          <w:tcPr>
            <w:tcW w:w="1559" w:type="dxa"/>
            <w:vAlign w:val="center"/>
          </w:tcPr>
          <w:p w:rsidR="00B35829" w:rsidRPr="000215EA" w:rsidRDefault="00B35829"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教育総務課</w:t>
            </w:r>
          </w:p>
        </w:tc>
      </w:tr>
      <w:tr w:rsidR="00B35829" w:rsidRPr="000215EA" w:rsidTr="00522F77">
        <w:trPr>
          <w:trHeight w:val="592"/>
        </w:trPr>
        <w:tc>
          <w:tcPr>
            <w:tcW w:w="2268" w:type="dxa"/>
            <w:shd w:val="clear" w:color="auto" w:fill="E6E6E6"/>
            <w:vAlign w:val="center"/>
          </w:tcPr>
          <w:p w:rsidR="00B35829" w:rsidRPr="000215EA" w:rsidRDefault="00B35829" w:rsidP="00B133C6">
            <w:pPr>
              <w:pStyle w:val="afff6"/>
              <w:spacing w:line="240" w:lineRule="exact"/>
            </w:pPr>
            <w:r w:rsidRPr="000215EA">
              <w:rPr>
                <w:rFonts w:hint="eastAsia"/>
              </w:rPr>
              <w:t>小・中学校障がい児介助員事業の推進</w:t>
            </w:r>
          </w:p>
        </w:tc>
        <w:tc>
          <w:tcPr>
            <w:tcW w:w="4678" w:type="dxa"/>
            <w:vAlign w:val="center"/>
          </w:tcPr>
          <w:p w:rsidR="00B35829" w:rsidRPr="000215EA" w:rsidRDefault="00B35829" w:rsidP="00B133C6">
            <w:pPr>
              <w:pStyle w:val="afff7"/>
              <w:spacing w:beforeLines="0" w:before="0" w:afterLines="0" w:after="0"/>
            </w:pPr>
            <w:r w:rsidRPr="000215EA">
              <w:rPr>
                <w:rFonts w:hint="eastAsia"/>
              </w:rPr>
              <w:t>○重度の障がい児が複数（原則</w:t>
            </w:r>
            <w:r w:rsidRPr="000215EA">
              <w:t xml:space="preserve">3 </w:t>
            </w:r>
            <w:r w:rsidRPr="000215EA">
              <w:rPr>
                <w:rFonts w:hint="eastAsia"/>
              </w:rPr>
              <w:t>名以上）在籍する学級に、「障がい児介助員」を派遣し、身辺介助、安全確保に努め、教育環境の整備を図ります。</w:t>
            </w:r>
          </w:p>
        </w:tc>
        <w:tc>
          <w:tcPr>
            <w:tcW w:w="1559" w:type="dxa"/>
            <w:vAlign w:val="center"/>
          </w:tcPr>
          <w:p w:rsidR="00B35829" w:rsidRPr="000215EA" w:rsidRDefault="00B35829"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教育指導課</w:t>
            </w:r>
          </w:p>
        </w:tc>
      </w:tr>
      <w:tr w:rsidR="00B35829" w:rsidRPr="000215EA" w:rsidTr="00522F77">
        <w:trPr>
          <w:trHeight w:val="444"/>
        </w:trPr>
        <w:tc>
          <w:tcPr>
            <w:tcW w:w="2268" w:type="dxa"/>
            <w:shd w:val="clear" w:color="auto" w:fill="E6E6E6"/>
            <w:vAlign w:val="center"/>
          </w:tcPr>
          <w:p w:rsidR="00B35829" w:rsidRPr="000215EA" w:rsidRDefault="00B35829" w:rsidP="00B133C6">
            <w:pPr>
              <w:pStyle w:val="afff6"/>
              <w:spacing w:line="240" w:lineRule="exact"/>
            </w:pPr>
            <w:r w:rsidRPr="000215EA">
              <w:rPr>
                <w:rFonts w:hint="eastAsia"/>
              </w:rPr>
              <w:t>特別支援教育補助員の設置</w:t>
            </w:r>
          </w:p>
        </w:tc>
        <w:tc>
          <w:tcPr>
            <w:tcW w:w="4678" w:type="dxa"/>
            <w:vAlign w:val="center"/>
          </w:tcPr>
          <w:p w:rsidR="00B35829" w:rsidRPr="000215EA" w:rsidRDefault="00B35829" w:rsidP="00B133C6">
            <w:pPr>
              <w:pStyle w:val="afff7"/>
              <w:spacing w:beforeLines="0" w:before="0" w:afterLines="0" w:after="0"/>
            </w:pPr>
            <w:r w:rsidRPr="000215EA">
              <w:rPr>
                <w:rFonts w:hint="eastAsia"/>
              </w:rPr>
              <w:t>○通常級において、特別な配慮を要する児童・生徒に対し、一人ひとりの教育的ニーズに合ったきめ細かな支援を行うため、「特別支援教育補助員」を配置します。</w:t>
            </w:r>
          </w:p>
        </w:tc>
        <w:tc>
          <w:tcPr>
            <w:tcW w:w="1559" w:type="dxa"/>
            <w:vAlign w:val="center"/>
          </w:tcPr>
          <w:p w:rsidR="00B35829" w:rsidRPr="000215EA" w:rsidRDefault="00B35829"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教育指導課</w:t>
            </w:r>
          </w:p>
        </w:tc>
      </w:tr>
      <w:tr w:rsidR="00B35829" w:rsidRPr="000215EA" w:rsidTr="00522F77">
        <w:trPr>
          <w:trHeight w:val="498"/>
        </w:trPr>
        <w:tc>
          <w:tcPr>
            <w:tcW w:w="2268" w:type="dxa"/>
            <w:shd w:val="clear" w:color="auto" w:fill="E6E6E6"/>
            <w:vAlign w:val="center"/>
          </w:tcPr>
          <w:p w:rsidR="00B35829" w:rsidRPr="000215EA" w:rsidRDefault="00B35829" w:rsidP="00B133C6">
            <w:pPr>
              <w:pStyle w:val="afff6"/>
              <w:spacing w:line="240" w:lineRule="exact"/>
            </w:pPr>
            <w:r w:rsidRPr="000215EA">
              <w:rPr>
                <w:rFonts w:hint="eastAsia"/>
              </w:rPr>
              <w:t>教育相談コーディネーターの配置と関係機関との連携</w:t>
            </w:r>
          </w:p>
        </w:tc>
        <w:tc>
          <w:tcPr>
            <w:tcW w:w="4678" w:type="dxa"/>
            <w:vAlign w:val="center"/>
          </w:tcPr>
          <w:p w:rsidR="00B35829" w:rsidRPr="000215EA" w:rsidRDefault="00B35829" w:rsidP="00B133C6">
            <w:pPr>
              <w:pStyle w:val="afff7"/>
              <w:spacing w:before="24" w:after="24"/>
            </w:pPr>
            <w:r w:rsidRPr="000215EA">
              <w:rPr>
                <w:rFonts w:hint="eastAsia"/>
              </w:rPr>
              <w:t>○学校内及び関係機関や保護者との連絡調整役としてコーディネーターを配置し、関係各機関と連携を図りながら相談支援体制の整備を図ります。</w:t>
            </w:r>
          </w:p>
        </w:tc>
        <w:tc>
          <w:tcPr>
            <w:tcW w:w="1559" w:type="dxa"/>
            <w:vAlign w:val="center"/>
          </w:tcPr>
          <w:p w:rsidR="00B35829" w:rsidRPr="000215EA" w:rsidRDefault="00B35829"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教育指導課</w:t>
            </w:r>
          </w:p>
        </w:tc>
      </w:tr>
      <w:tr w:rsidR="00B35829" w:rsidRPr="000215EA" w:rsidTr="00522F77">
        <w:trPr>
          <w:trHeight w:val="1045"/>
        </w:trPr>
        <w:tc>
          <w:tcPr>
            <w:tcW w:w="2268" w:type="dxa"/>
            <w:shd w:val="clear" w:color="auto" w:fill="E6E6E6"/>
            <w:vAlign w:val="center"/>
          </w:tcPr>
          <w:p w:rsidR="00B35829" w:rsidRPr="000215EA" w:rsidRDefault="00B35829" w:rsidP="00B133C6">
            <w:pPr>
              <w:pStyle w:val="afff6"/>
              <w:spacing w:line="240" w:lineRule="exact"/>
            </w:pPr>
            <w:r w:rsidRPr="000215EA">
              <w:rPr>
                <w:rFonts w:hint="eastAsia"/>
              </w:rPr>
              <w:t>教育カリキュラムの充実</w:t>
            </w:r>
          </w:p>
        </w:tc>
        <w:tc>
          <w:tcPr>
            <w:tcW w:w="4678" w:type="dxa"/>
            <w:vAlign w:val="center"/>
          </w:tcPr>
          <w:p w:rsidR="00B35829" w:rsidRPr="000215EA" w:rsidRDefault="00B35829" w:rsidP="00B133C6">
            <w:pPr>
              <w:pStyle w:val="afff7"/>
              <w:spacing w:beforeLines="0" w:before="0" w:afterLines="0" w:after="0"/>
            </w:pPr>
            <w:r w:rsidRPr="000215EA">
              <w:rPr>
                <w:rFonts w:hint="eastAsia"/>
              </w:rPr>
              <w:t>○通常級の言語障がいのある児童を対象とした言語通級指導教室「ことばの教室」を設置しています。今後も、障がい等に配慮した教育環境の整備に努めます。</w:t>
            </w:r>
          </w:p>
          <w:p w:rsidR="00B35829" w:rsidRPr="000215EA" w:rsidRDefault="00B35829" w:rsidP="00B133C6">
            <w:pPr>
              <w:pStyle w:val="afff7"/>
              <w:spacing w:beforeLines="0" w:before="0" w:afterLines="0" w:after="0"/>
            </w:pPr>
            <w:r w:rsidRPr="000215EA">
              <w:rPr>
                <w:rFonts w:hint="eastAsia"/>
              </w:rPr>
              <w:t>○自閉症、LD、ADHD、発達障がい等のある児童を対象とした「通級教室」を設置しています。</w:t>
            </w:r>
          </w:p>
        </w:tc>
        <w:tc>
          <w:tcPr>
            <w:tcW w:w="1559" w:type="dxa"/>
            <w:vAlign w:val="center"/>
          </w:tcPr>
          <w:p w:rsidR="00B35829" w:rsidRPr="000215EA" w:rsidRDefault="00B35829"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教育指導課</w:t>
            </w:r>
          </w:p>
        </w:tc>
      </w:tr>
      <w:tr w:rsidR="00B35829" w:rsidRPr="000215EA" w:rsidTr="00522F77">
        <w:trPr>
          <w:trHeight w:val="556"/>
        </w:trPr>
        <w:tc>
          <w:tcPr>
            <w:tcW w:w="2268" w:type="dxa"/>
            <w:shd w:val="clear" w:color="auto" w:fill="E6E6E6"/>
            <w:vAlign w:val="center"/>
          </w:tcPr>
          <w:p w:rsidR="00B35829" w:rsidRPr="000215EA" w:rsidRDefault="00B35829" w:rsidP="00B133C6">
            <w:pPr>
              <w:pStyle w:val="afff6"/>
              <w:spacing w:line="240" w:lineRule="exact"/>
            </w:pPr>
            <w:r w:rsidRPr="000215EA">
              <w:rPr>
                <w:rFonts w:hint="eastAsia"/>
              </w:rPr>
              <w:t>座間市特別支援教育基本計画の推進</w:t>
            </w:r>
          </w:p>
        </w:tc>
        <w:tc>
          <w:tcPr>
            <w:tcW w:w="4678" w:type="dxa"/>
            <w:vAlign w:val="center"/>
          </w:tcPr>
          <w:p w:rsidR="00B35829" w:rsidRPr="000215EA" w:rsidRDefault="00B35829" w:rsidP="00B133C6">
            <w:pPr>
              <w:pStyle w:val="afff7"/>
              <w:spacing w:beforeLines="0" w:before="0" w:afterLines="0" w:after="0"/>
            </w:pPr>
            <w:r w:rsidRPr="000215EA">
              <w:rPr>
                <w:rFonts w:hint="eastAsia"/>
              </w:rPr>
              <w:t>○「座間市特別支援教育基本計画」に基づき特別な配慮を必要とする児童生徒及び保護者に対してきめ細かい教育の推進に努めます。</w:t>
            </w:r>
          </w:p>
        </w:tc>
        <w:tc>
          <w:tcPr>
            <w:tcW w:w="1559" w:type="dxa"/>
            <w:vAlign w:val="center"/>
          </w:tcPr>
          <w:p w:rsidR="00B35829" w:rsidRPr="000215EA" w:rsidRDefault="00B35829" w:rsidP="00B133C6">
            <w:pPr>
              <w:snapToGrid w:val="0"/>
              <w:jc w:val="center"/>
              <w:rPr>
                <w:rFonts w:ascii="ＭＳ ゴシック" w:eastAsia="ＭＳ ゴシック" w:hAnsi="ＭＳ ゴシック"/>
                <w:sz w:val="18"/>
                <w:szCs w:val="18"/>
              </w:rPr>
            </w:pPr>
            <w:r w:rsidRPr="000215EA">
              <w:rPr>
                <w:noProof/>
              </w:rPr>
              <w:drawing>
                <wp:anchor distT="0" distB="0" distL="114300" distR="114300" simplePos="0" relativeHeight="251602944" behindDoc="0" locked="0" layoutInCell="1" allowOverlap="1" wp14:anchorId="3B0BAB91" wp14:editId="49C1A295">
                  <wp:simplePos x="0" y="0"/>
                  <wp:positionH relativeFrom="page">
                    <wp:posOffset>6333490</wp:posOffset>
                  </wp:positionH>
                  <wp:positionV relativeFrom="page">
                    <wp:posOffset>9469120</wp:posOffset>
                  </wp:positionV>
                  <wp:extent cx="713105" cy="713105"/>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23"/>
                          <pic:cNvPicPr>
                            <a:picLocks noChangeAspect="1" noChangeArrowheads="1"/>
                          </pic:cNvPicPr>
                        </pic:nvPicPr>
                        <pic:blipFill>
                          <a:blip r:embed="rId49"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5EA">
              <w:rPr>
                <w:rFonts w:ascii="ＭＳ ゴシック" w:eastAsia="ＭＳ ゴシック" w:hAnsi="ＭＳ ゴシック" w:hint="eastAsia"/>
                <w:sz w:val="18"/>
                <w:szCs w:val="18"/>
              </w:rPr>
              <w:t>教育指導課</w:t>
            </w:r>
          </w:p>
        </w:tc>
      </w:tr>
    </w:tbl>
    <w:p w:rsidR="00B35829" w:rsidRPr="000215EA" w:rsidRDefault="00B35829" w:rsidP="00B133C6"/>
    <w:p w:rsidR="00B35829" w:rsidRPr="000215EA" w:rsidRDefault="00B35829" w:rsidP="00B133C6">
      <w:r w:rsidRPr="000215EA">
        <w:rPr>
          <w:rFonts w:hint="eastAsia"/>
          <w:b/>
        </w:rPr>
        <w:t>イ　就学への経済的支援の充実</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C059D4">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B35829" w:rsidRPr="000215EA" w:rsidTr="00C059D4">
        <w:trPr>
          <w:trHeight w:val="385"/>
        </w:trPr>
        <w:tc>
          <w:tcPr>
            <w:tcW w:w="2268" w:type="dxa"/>
            <w:shd w:val="clear" w:color="auto" w:fill="E6E6E6"/>
            <w:vAlign w:val="center"/>
          </w:tcPr>
          <w:p w:rsidR="00B35829" w:rsidRPr="000215EA" w:rsidRDefault="00B35829" w:rsidP="00B133C6">
            <w:pPr>
              <w:pStyle w:val="afff6"/>
            </w:pPr>
            <w:r w:rsidRPr="000215EA">
              <w:rPr>
                <w:rFonts w:hint="eastAsia"/>
              </w:rPr>
              <w:t>特別支援教育就学奨励費補助金の支給</w:t>
            </w:r>
          </w:p>
        </w:tc>
        <w:tc>
          <w:tcPr>
            <w:tcW w:w="4678" w:type="dxa"/>
            <w:vAlign w:val="center"/>
          </w:tcPr>
          <w:p w:rsidR="00B35829" w:rsidRPr="000215EA" w:rsidRDefault="00B35829" w:rsidP="00B133C6">
            <w:pPr>
              <w:pStyle w:val="afff7"/>
              <w:spacing w:before="24" w:after="24"/>
            </w:pPr>
            <w:r w:rsidRPr="000215EA">
              <w:rPr>
                <w:rFonts w:hint="eastAsia"/>
              </w:rPr>
              <w:t>○障がい児の就学に対する経済的支援として、引き続き奨励費補助金を支給します。</w:t>
            </w:r>
          </w:p>
        </w:tc>
        <w:tc>
          <w:tcPr>
            <w:tcW w:w="1559" w:type="dxa"/>
            <w:vAlign w:val="center"/>
          </w:tcPr>
          <w:p w:rsidR="00B35829" w:rsidRPr="000215EA" w:rsidRDefault="00B35829" w:rsidP="00B133C6">
            <w:pPr>
              <w:jc w:val="center"/>
              <w:rPr>
                <w:rFonts w:ascii="ＭＳ ゴシック" w:eastAsia="ＭＳ ゴシック" w:hAnsi="ＭＳ ゴシック" w:cs="Arial Unicode MS"/>
                <w:sz w:val="18"/>
                <w:szCs w:val="18"/>
              </w:rPr>
            </w:pPr>
            <w:r w:rsidRPr="000215EA">
              <w:rPr>
                <w:rFonts w:ascii="ＭＳ ゴシック" w:eastAsia="ＭＳ ゴシック" w:hAnsi="ＭＳ ゴシック" w:hint="eastAsia"/>
                <w:sz w:val="18"/>
                <w:szCs w:val="18"/>
              </w:rPr>
              <w:t>学校教育課</w:t>
            </w:r>
          </w:p>
        </w:tc>
      </w:tr>
    </w:tbl>
    <w:p w:rsidR="00B35829" w:rsidRPr="000215EA" w:rsidRDefault="00B35829" w:rsidP="00B133C6"/>
    <w:p w:rsidR="00B35829" w:rsidRPr="000215EA" w:rsidRDefault="00B35829" w:rsidP="00B133C6">
      <w:pPr>
        <w:pStyle w:val="a6"/>
        <w:tabs>
          <w:tab w:val="clear" w:pos="4252"/>
          <w:tab w:val="clear" w:pos="8504"/>
        </w:tabs>
        <w:rPr>
          <w:rFonts w:ascii="Century"/>
        </w:rPr>
      </w:pPr>
    </w:p>
    <w:p w:rsidR="00B35829" w:rsidRPr="000215EA" w:rsidRDefault="00B35829" w:rsidP="00B133C6">
      <w:pPr>
        <w:rPr>
          <w:b/>
        </w:rPr>
      </w:pPr>
      <w:r w:rsidRPr="000215EA">
        <w:rPr>
          <w:rFonts w:hint="eastAsia"/>
          <w:b/>
        </w:rPr>
        <w:t>ウ　教職員の資質の向上</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C059D4">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B35829" w:rsidRPr="000215EA" w:rsidTr="00C059D4">
        <w:trPr>
          <w:trHeight w:val="385"/>
        </w:trPr>
        <w:tc>
          <w:tcPr>
            <w:tcW w:w="2268" w:type="dxa"/>
            <w:shd w:val="clear" w:color="auto" w:fill="E6E6E6"/>
            <w:vAlign w:val="center"/>
          </w:tcPr>
          <w:p w:rsidR="00B35829" w:rsidRPr="000215EA" w:rsidRDefault="00B35829" w:rsidP="00B133C6">
            <w:pPr>
              <w:pStyle w:val="afff6"/>
            </w:pPr>
            <w:r w:rsidRPr="000215EA">
              <w:rPr>
                <w:rFonts w:hint="eastAsia"/>
              </w:rPr>
              <w:t>特別支援教育の推進</w:t>
            </w:r>
          </w:p>
        </w:tc>
        <w:tc>
          <w:tcPr>
            <w:tcW w:w="4678" w:type="dxa"/>
            <w:vAlign w:val="center"/>
          </w:tcPr>
          <w:p w:rsidR="00B35829" w:rsidRPr="000215EA" w:rsidRDefault="00B35829" w:rsidP="00B133C6">
            <w:pPr>
              <w:pStyle w:val="afff7"/>
              <w:spacing w:before="24" w:after="24"/>
            </w:pPr>
            <w:r w:rsidRPr="000215EA">
              <w:rPr>
                <w:rFonts w:hint="eastAsia"/>
              </w:rPr>
              <w:t>○「特別支援教育要覧」発行や「座間市特別支援教育基本計画」に基づき計画的に全教職員が特別支援教育の推進に努めます。</w:t>
            </w:r>
          </w:p>
        </w:tc>
        <w:tc>
          <w:tcPr>
            <w:tcW w:w="1559" w:type="dxa"/>
            <w:vAlign w:val="center"/>
          </w:tcPr>
          <w:p w:rsidR="00B35829" w:rsidRPr="000215EA" w:rsidRDefault="00B35829"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教育指導課</w:t>
            </w:r>
          </w:p>
        </w:tc>
      </w:tr>
    </w:tbl>
    <w:p w:rsidR="00B35829" w:rsidRPr="000215EA" w:rsidRDefault="00B35829" w:rsidP="00B133C6"/>
    <w:p w:rsidR="00B35829" w:rsidRPr="000215EA" w:rsidRDefault="00B35829" w:rsidP="00B133C6">
      <w:pPr>
        <w:pStyle w:val="a6"/>
        <w:tabs>
          <w:tab w:val="clear" w:pos="4252"/>
          <w:tab w:val="clear" w:pos="8504"/>
        </w:tabs>
        <w:rPr>
          <w:rFonts w:ascii="Century"/>
        </w:rPr>
      </w:pPr>
    </w:p>
    <w:p w:rsidR="00B35829" w:rsidRPr="000215EA" w:rsidRDefault="00B35829" w:rsidP="00B133C6">
      <w:pPr>
        <w:rPr>
          <w:b/>
        </w:rPr>
      </w:pPr>
      <w:r w:rsidRPr="000215EA">
        <w:rPr>
          <w:rFonts w:hint="eastAsia"/>
          <w:b/>
        </w:rPr>
        <w:t>エ　交流教育の推進</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C059D4">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B35829" w:rsidRPr="000215EA" w:rsidTr="00C059D4">
        <w:trPr>
          <w:trHeight w:val="385"/>
        </w:trPr>
        <w:tc>
          <w:tcPr>
            <w:tcW w:w="2268" w:type="dxa"/>
            <w:shd w:val="clear" w:color="auto" w:fill="E6E6E6"/>
            <w:vAlign w:val="center"/>
          </w:tcPr>
          <w:p w:rsidR="00B35829" w:rsidRPr="000215EA" w:rsidRDefault="00B35829" w:rsidP="00B133C6">
            <w:pPr>
              <w:pStyle w:val="afff6"/>
            </w:pPr>
            <w:r w:rsidRPr="000215EA">
              <w:rPr>
                <w:rFonts w:hint="eastAsia"/>
              </w:rPr>
              <w:t>各種交流事業の充実</w:t>
            </w:r>
          </w:p>
        </w:tc>
        <w:tc>
          <w:tcPr>
            <w:tcW w:w="4678" w:type="dxa"/>
            <w:vAlign w:val="center"/>
          </w:tcPr>
          <w:p w:rsidR="00B35829" w:rsidRPr="000215EA" w:rsidRDefault="00B35829" w:rsidP="00B133C6">
            <w:pPr>
              <w:pStyle w:val="afff7"/>
              <w:spacing w:before="24" w:after="24"/>
            </w:pPr>
            <w:r w:rsidRPr="000215EA">
              <w:rPr>
                <w:rFonts w:hint="eastAsia"/>
              </w:rPr>
              <w:t>○特別支援学級と普通学級との交流、市内の小・中学校と特別支援学校との交流を推進します。</w:t>
            </w:r>
          </w:p>
        </w:tc>
        <w:tc>
          <w:tcPr>
            <w:tcW w:w="1559" w:type="dxa"/>
            <w:vAlign w:val="center"/>
          </w:tcPr>
          <w:p w:rsidR="00B35829" w:rsidRPr="000215EA" w:rsidRDefault="00B35829"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教育指導課</w:t>
            </w:r>
          </w:p>
        </w:tc>
      </w:tr>
    </w:tbl>
    <w:p w:rsidR="008F23E5" w:rsidRPr="000215EA" w:rsidRDefault="008F23E5" w:rsidP="00B133C6"/>
    <w:p w:rsidR="003E1F2F" w:rsidRPr="000215EA" w:rsidRDefault="003E1F2F" w:rsidP="00B133C6">
      <w:pPr>
        <w:widowControl/>
        <w:jc w:val="left"/>
      </w:pPr>
      <w:r w:rsidRPr="000215EA">
        <w:br w:type="page"/>
      </w:r>
    </w:p>
    <w:p w:rsidR="008F23E5" w:rsidRPr="000215EA" w:rsidRDefault="003E1F2F" w:rsidP="00B133C6">
      <w:pPr>
        <w:pStyle w:val="3"/>
        <w:keepNext w:val="0"/>
        <w:spacing w:line="276" w:lineRule="auto"/>
        <w:ind w:leftChars="0" w:left="0"/>
        <w:rPr>
          <w:rFonts w:ascii="HG丸ｺﾞｼｯｸM-PRO" w:eastAsia="HG丸ｺﾞｼｯｸM-PRO" w:hAnsi="HG丸ｺﾞｼｯｸM-PRO"/>
          <w:b/>
          <w:sz w:val="24"/>
        </w:rPr>
      </w:pPr>
      <w:bookmarkStart w:id="41" w:name="_Toc507953225"/>
      <w:bookmarkStart w:id="42" w:name="_Hlk500777639"/>
      <w:r w:rsidRPr="000215EA">
        <w:rPr>
          <w:rFonts w:ascii="HG丸ｺﾞｼｯｸM-PRO" w:eastAsia="HG丸ｺﾞｼｯｸM-PRO" w:hAnsi="HG丸ｺﾞｼｯｸM-PRO" w:hint="eastAsia"/>
          <w:b/>
          <w:sz w:val="24"/>
        </w:rPr>
        <w:lastRenderedPageBreak/>
        <w:t>３）雇用・就業</w:t>
      </w:r>
      <w:bookmarkEnd w:id="41"/>
    </w:p>
    <w:p w:rsidR="00896B24" w:rsidRPr="000215EA" w:rsidRDefault="00896B24" w:rsidP="00B133C6">
      <w:pPr>
        <w:spacing w:line="276" w:lineRule="auto"/>
        <w:rPr>
          <w:rFonts w:ascii="HG丸ｺﾞｼｯｸM-PRO" w:eastAsia="HG丸ｺﾞｼｯｸM-PRO" w:hAnsi="HG丸ｺﾞｼｯｸM-PRO"/>
          <w:b/>
          <w:bCs/>
          <w:sz w:val="24"/>
        </w:rPr>
      </w:pPr>
    </w:p>
    <w:p w:rsidR="008F23E5" w:rsidRPr="000215EA" w:rsidRDefault="00896B24" w:rsidP="00B133C6">
      <w:pPr>
        <w:spacing w:line="276" w:lineRule="auto"/>
        <w:rPr>
          <w:rFonts w:ascii="HG丸ｺﾞｼｯｸM-PRO" w:eastAsia="HG丸ｺﾞｼｯｸM-PRO" w:hAnsi="HG丸ｺﾞｼｯｸM-PRO"/>
          <w:sz w:val="22"/>
          <w:szCs w:val="22"/>
        </w:rPr>
      </w:pPr>
      <w:r w:rsidRPr="000215EA">
        <w:rPr>
          <w:rFonts w:ascii="HG丸ｺﾞｼｯｸM-PRO" w:eastAsia="HG丸ｺﾞｼｯｸM-PRO" w:hAnsi="HG丸ｺﾞｼｯｸM-PRO" w:hint="eastAsia"/>
          <w:b/>
          <w:bCs/>
          <w:sz w:val="22"/>
          <w:szCs w:val="22"/>
        </w:rPr>
        <w:t>①障がい者の雇用の拡大</w:t>
      </w:r>
    </w:p>
    <w:bookmarkEnd w:id="42"/>
    <w:p w:rsidR="00896B24" w:rsidRPr="000215EA" w:rsidRDefault="00896B24" w:rsidP="00B133C6">
      <w:pPr>
        <w:pStyle w:val="af"/>
        <w:spacing w:line="276" w:lineRule="auto"/>
        <w:ind w:left="800"/>
      </w:pPr>
    </w:p>
    <w:p w:rsidR="008F23E5" w:rsidRPr="000215EA" w:rsidRDefault="008F23E5" w:rsidP="00B133C6">
      <w:pPr>
        <w:pStyle w:val="af"/>
        <w:spacing w:line="276" w:lineRule="auto"/>
        <w:ind w:leftChars="0" w:left="0"/>
      </w:pPr>
      <w:r w:rsidRPr="000215EA">
        <w:rPr>
          <w:rFonts w:hint="eastAsia"/>
        </w:rPr>
        <w:t>【現状と課題】</w:t>
      </w:r>
    </w:p>
    <w:p w:rsidR="008F23E5" w:rsidRPr="000215EA" w:rsidRDefault="008F23E5" w:rsidP="00B133C6">
      <w:pPr>
        <w:pStyle w:val="ab"/>
        <w:spacing w:line="276" w:lineRule="auto"/>
        <w:ind w:leftChars="98" w:left="416" w:hangingChars="100" w:hanging="220"/>
      </w:pPr>
      <w:r w:rsidRPr="000215EA">
        <w:rPr>
          <w:rFonts w:hint="eastAsia"/>
        </w:rPr>
        <w:t>・障がい者の雇用・就労の実態を踏まえて、就労機会の拡大と柔軟な雇用形態を支援することが求められます。</w:t>
      </w:r>
    </w:p>
    <w:p w:rsidR="008F23E5" w:rsidRPr="000215EA" w:rsidRDefault="008F23E5" w:rsidP="00B133C6">
      <w:pPr>
        <w:pStyle w:val="ab"/>
        <w:spacing w:line="276" w:lineRule="auto"/>
        <w:ind w:leftChars="98" w:left="416" w:hangingChars="100" w:hanging="220"/>
      </w:pPr>
      <w:r w:rsidRPr="000215EA">
        <w:rPr>
          <w:rFonts w:hint="eastAsia"/>
        </w:rPr>
        <w:t>・障がい者の就労が促進されるようハローワークと連携し、ジョブコーチの支援やトライアル雇用、各種助成金制度などの積極的な広報及び情報の提供を行うことが必要です。</w:t>
      </w:r>
    </w:p>
    <w:p w:rsidR="008F23E5" w:rsidRPr="000215EA" w:rsidRDefault="008F23E5" w:rsidP="00B133C6">
      <w:pPr>
        <w:pStyle w:val="ab"/>
        <w:spacing w:line="276" w:lineRule="auto"/>
        <w:ind w:leftChars="98" w:left="416" w:hangingChars="100" w:hanging="220"/>
      </w:pPr>
      <w:r w:rsidRPr="000215EA">
        <w:rPr>
          <w:rFonts w:hint="eastAsia"/>
        </w:rPr>
        <w:t>・市民及び事業主に対して、障がいのある人の特性</w:t>
      </w:r>
      <w:r w:rsidR="009471FE" w:rsidRPr="00BE5FB3">
        <w:rPr>
          <w:rFonts w:hint="eastAsia"/>
        </w:rPr>
        <w:t>や合理的配慮</w:t>
      </w:r>
      <w:r w:rsidRPr="000215EA">
        <w:rPr>
          <w:rFonts w:hint="eastAsia"/>
        </w:rPr>
        <w:t>について理解を図ることが必要です。</w:t>
      </w:r>
    </w:p>
    <w:p w:rsidR="008F23E5" w:rsidRPr="000215EA" w:rsidRDefault="008F23E5" w:rsidP="00B133C6">
      <w:pPr>
        <w:pStyle w:val="ab"/>
        <w:spacing w:line="276" w:lineRule="auto"/>
        <w:ind w:leftChars="98" w:left="416" w:hangingChars="100" w:hanging="220"/>
      </w:pPr>
      <w:r w:rsidRPr="000215EA">
        <w:rPr>
          <w:rFonts w:hint="eastAsia"/>
        </w:rPr>
        <w:t>・障がい者の雇用促進の機会として、職場実習の受け入れなど積極的に推進することが必要です。</w:t>
      </w:r>
    </w:p>
    <w:p w:rsidR="008F23E5" w:rsidRPr="000215EA" w:rsidRDefault="008F23E5" w:rsidP="00B133C6">
      <w:pPr>
        <w:spacing w:line="276" w:lineRule="auto"/>
      </w:pPr>
    </w:p>
    <w:p w:rsidR="008F23E5" w:rsidRPr="000215EA" w:rsidRDefault="008F23E5" w:rsidP="00B133C6">
      <w:pPr>
        <w:pStyle w:val="af"/>
        <w:spacing w:line="276" w:lineRule="auto"/>
        <w:ind w:leftChars="0" w:left="0"/>
      </w:pPr>
      <w:r w:rsidRPr="000215EA">
        <w:rPr>
          <w:rFonts w:hint="eastAsia"/>
        </w:rPr>
        <w:t>【障害者団体等からのヒアリング調査結果】</w:t>
      </w:r>
    </w:p>
    <w:p w:rsidR="002964CF" w:rsidRPr="000215EA" w:rsidRDefault="00712945" w:rsidP="00B133C6">
      <w:pPr>
        <w:pStyle w:val="ab"/>
        <w:spacing w:line="276" w:lineRule="auto"/>
        <w:ind w:leftChars="98" w:left="416" w:hangingChars="100" w:hanging="220"/>
      </w:pPr>
      <w:r w:rsidRPr="000215EA">
        <w:rPr>
          <w:rFonts w:hint="eastAsia"/>
        </w:rPr>
        <w:t>・</w:t>
      </w:r>
      <w:r w:rsidR="00BB6BC6" w:rsidRPr="000215EA">
        <w:rPr>
          <w:rFonts w:hint="eastAsia"/>
        </w:rPr>
        <w:t>「障害雇用枠」という仕組みにより、障害のある方の就業の機会は増えていると思</w:t>
      </w:r>
      <w:r w:rsidRPr="000215EA">
        <w:rPr>
          <w:rFonts w:hint="eastAsia"/>
        </w:rPr>
        <w:t>うが</w:t>
      </w:r>
      <w:r w:rsidR="00BB6BC6" w:rsidRPr="000215EA">
        <w:rPr>
          <w:rFonts w:hint="eastAsia"/>
        </w:rPr>
        <w:t>、障がいへの理解や配慮が不足することで、離職される方も多い。当事者を支える仕組みがあると良い</w:t>
      </w:r>
      <w:r w:rsidRPr="000215EA">
        <w:rPr>
          <w:rFonts w:hint="eastAsia"/>
        </w:rPr>
        <w:t>という意見がありました。</w:t>
      </w:r>
    </w:p>
    <w:p w:rsidR="00712945" w:rsidRPr="000215EA" w:rsidRDefault="00712945" w:rsidP="00B133C6">
      <w:pPr>
        <w:pStyle w:val="ab"/>
        <w:spacing w:line="276" w:lineRule="auto"/>
        <w:ind w:leftChars="98" w:left="416" w:hangingChars="100" w:hanging="220"/>
      </w:pPr>
      <w:r w:rsidRPr="000215EA">
        <w:rPr>
          <w:rFonts w:hint="eastAsia"/>
        </w:rPr>
        <w:t>・障がい者雇用については、体力のある大企業や関心のある企業は積極的だが、中小企業などでは難しい。障がい者が定着するまでの数年間は人件費を出すなど、積極的に雇用をしている企業へのプラス面を明確にすることが必要という意見がありました。</w:t>
      </w:r>
    </w:p>
    <w:p w:rsidR="00712945" w:rsidRPr="000215EA" w:rsidRDefault="00712945" w:rsidP="00B133C6">
      <w:pPr>
        <w:pStyle w:val="ab"/>
        <w:spacing w:line="276" w:lineRule="auto"/>
        <w:ind w:leftChars="98" w:left="416" w:hangingChars="100" w:hanging="220"/>
      </w:pPr>
      <w:r w:rsidRPr="000215EA">
        <w:rPr>
          <w:rFonts w:hint="eastAsia"/>
        </w:rPr>
        <w:t>・就労支援B型に通所していても就労はなかなか難しくその利用者の個性を理解してくれる企業も少ないという意見がありました。</w:t>
      </w:r>
    </w:p>
    <w:p w:rsidR="00712945" w:rsidRPr="000215EA" w:rsidRDefault="00712945" w:rsidP="00B133C6">
      <w:pPr>
        <w:pStyle w:val="ab"/>
        <w:spacing w:line="276" w:lineRule="auto"/>
        <w:ind w:leftChars="98" w:left="416" w:hangingChars="100" w:hanging="220"/>
      </w:pPr>
      <w:r w:rsidRPr="000215EA">
        <w:rPr>
          <w:rFonts w:hint="eastAsia"/>
        </w:rPr>
        <w:t>・2018年4月1日から精神障害者の雇用が義務化されるが、精神障害特有の目に見えない症状やコミュニケーション面での課題等があるため、採用後のフォロー体制を整え、現場の社員に理解を促す取り組みが必要と</w:t>
      </w:r>
      <w:r w:rsidR="00EE7859" w:rsidRPr="000215EA">
        <w:rPr>
          <w:rFonts w:hint="eastAsia"/>
        </w:rPr>
        <w:t>いう意見がありました。</w:t>
      </w:r>
    </w:p>
    <w:p w:rsidR="008F23E5" w:rsidRPr="000215EA" w:rsidRDefault="008F23E5" w:rsidP="00B133C6">
      <w:pPr>
        <w:pStyle w:val="ab"/>
        <w:spacing w:line="276" w:lineRule="auto"/>
        <w:ind w:left="1220" w:hangingChars="100" w:hanging="220"/>
      </w:pPr>
    </w:p>
    <w:p w:rsidR="008F23E5" w:rsidRPr="000215EA" w:rsidRDefault="008F23E5" w:rsidP="00B133C6">
      <w:pPr>
        <w:pStyle w:val="af"/>
        <w:spacing w:line="276" w:lineRule="auto"/>
        <w:ind w:leftChars="0" w:left="0"/>
      </w:pPr>
      <w:r w:rsidRPr="000215EA">
        <w:rPr>
          <w:rFonts w:hint="eastAsia"/>
        </w:rPr>
        <w:t>【市民アンケート調査結果】</w:t>
      </w:r>
    </w:p>
    <w:p w:rsidR="007A1330" w:rsidRPr="000215EA" w:rsidRDefault="007A1330" w:rsidP="007A1330">
      <w:pPr>
        <w:pStyle w:val="ab"/>
        <w:spacing w:line="276" w:lineRule="auto"/>
        <w:ind w:leftChars="98" w:left="416" w:hangingChars="100" w:hanging="220"/>
      </w:pPr>
      <w:bookmarkStart w:id="43" w:name="_Hlk500777665"/>
      <w:r w:rsidRPr="000215EA">
        <w:rPr>
          <w:rFonts w:hint="eastAsia"/>
        </w:rPr>
        <w:t>・「働いている」と答えた方について、働く上での不安や不満についてみると、身体障がい者、知的障がい者では「特に悩みや不安はない」が約4割を占め最も多い回答となっています。身体障がい者で「特に悩みや不安はない」以外の回答についてみると、「収入が少ない」が26.2％と多く、「通勤が大変」の16.8％と続いています。知的障がい者で「特に悩みや不安はない」以外の回答についてみると、「収入が少ない」が38.8％と多く、次いで「自分の思ったことが伝えられない」が29.9％と高</w:t>
      </w:r>
      <w:r w:rsidR="00F571A2" w:rsidRPr="000215EA">
        <w:rPr>
          <w:rFonts w:hint="eastAsia"/>
        </w:rPr>
        <w:t>くなっています</w:t>
      </w:r>
      <w:r w:rsidRPr="000215EA">
        <w:rPr>
          <w:rFonts w:hint="eastAsia"/>
        </w:rPr>
        <w:t>。また、精神障がい者についてみると、「収入が少ない」が64.2％と最も多くを占め、「自分の思ったことが伝えられない」が25.4％、「特に悩みや不安はない」が19.4％と続いてい</w:t>
      </w:r>
      <w:r w:rsidR="00F571A2" w:rsidRPr="000215EA">
        <w:rPr>
          <w:rFonts w:hint="eastAsia"/>
        </w:rPr>
        <w:t>ます</w:t>
      </w:r>
      <w:r w:rsidRPr="000215EA">
        <w:rPr>
          <w:rFonts w:hint="eastAsia"/>
        </w:rPr>
        <w:t>。</w:t>
      </w:r>
    </w:p>
    <w:p w:rsidR="006C0548" w:rsidRPr="000215EA" w:rsidRDefault="00F571A2" w:rsidP="00F571A2">
      <w:pPr>
        <w:pStyle w:val="ab"/>
        <w:spacing w:line="276" w:lineRule="auto"/>
        <w:ind w:leftChars="98" w:left="416" w:hangingChars="100" w:hanging="220"/>
      </w:pPr>
      <w:r w:rsidRPr="000215EA">
        <w:rPr>
          <w:rFonts w:hint="eastAsia"/>
        </w:rPr>
        <w:t>・働くために必要なことについてみると、「事業主や職場の仲間の理解」が身体障がい者では45.8％、知的障がい者68.1％、精神障がい者では52.5％といずれにおいても最も多い回答となりました。身体障がい者についてみると、次いで「障がい</w:t>
      </w:r>
      <w:r w:rsidRPr="000215EA">
        <w:rPr>
          <w:rFonts w:hint="eastAsia"/>
        </w:rPr>
        <w:lastRenderedPageBreak/>
        <w:t>のある人の就労を支援する相談窓口」の42.7％、「障がいの状態に応じた短時間労働など」の38.2％と続いており、「働き始めた後も継続的に専門支援員によるアフターフォローが受けられること」に対しては27.1％となっています。また、知的障がい者についてみると、次いで「働き始めた後も継続的に専門支援員によるアフターフォローが受けられること」が66.2％、「障がいのある人の就労を支援する相談窓口」の60.9％、「専門的な支援員の設置」の51.2％、「障害のある人に対する職業教育」の50.7％と続いており、職場の同僚や雇用主の理解に加え、専門的な相談のできる窓口や教育といったソフト面での需要が多くみられます。また、精神障がい者についてみると、次いで「障害のある人の就労を支援する相談窓口」が47.1％、「障害の状態に応じた短時間労働」の46.6％と続いており、傾向としては概ね身体障がい者と類似しています。「働き始めた後も継続的に専門支援員によるアフターフォローが受けられること」に対しては39.5％となっています。</w:t>
      </w:r>
    </w:p>
    <w:bookmarkEnd w:id="43"/>
    <w:p w:rsidR="001F0EC5" w:rsidRPr="000215EA" w:rsidRDefault="001F0EC5" w:rsidP="00B133C6">
      <w:pPr>
        <w:pStyle w:val="af"/>
        <w:spacing w:line="276" w:lineRule="auto"/>
        <w:ind w:left="800"/>
      </w:pPr>
    </w:p>
    <w:p w:rsidR="008F23E5" w:rsidRPr="005D0402" w:rsidRDefault="008F23E5" w:rsidP="001F5B32">
      <w:pPr>
        <w:widowControl/>
        <w:jc w:val="center"/>
        <w:rPr>
          <w:rFonts w:asciiTheme="majorEastAsia" w:eastAsiaTheme="majorEastAsia" w:hAnsiTheme="majorEastAsia"/>
          <w:noProof/>
        </w:rPr>
      </w:pPr>
      <w:r w:rsidRPr="005D0402">
        <w:rPr>
          <w:rFonts w:asciiTheme="majorEastAsia" w:eastAsiaTheme="majorEastAsia" w:hAnsiTheme="majorEastAsia" w:hint="eastAsia"/>
          <w:noProof/>
        </w:rPr>
        <w:t>調査結果「働く上での不安や不満」</w:t>
      </w:r>
    </w:p>
    <w:p w:rsidR="00587144" w:rsidRPr="000215EA" w:rsidRDefault="00587144" w:rsidP="001F5B32">
      <w:pPr>
        <w:widowControl/>
        <w:jc w:val="center"/>
      </w:pPr>
      <w:r w:rsidRPr="00587144">
        <w:rPr>
          <w:noProof/>
        </w:rPr>
        <mc:AlternateContent>
          <mc:Choice Requires="wps">
            <w:drawing>
              <wp:anchor distT="0" distB="0" distL="114300" distR="114300" simplePos="0" relativeHeight="251978240" behindDoc="0" locked="0" layoutInCell="1" allowOverlap="1" wp14:anchorId="676A1B69" wp14:editId="21F60998">
                <wp:simplePos x="0" y="0"/>
                <wp:positionH relativeFrom="margin">
                  <wp:posOffset>-58156</wp:posOffset>
                </wp:positionH>
                <wp:positionV relativeFrom="paragraph">
                  <wp:posOffset>65405</wp:posOffset>
                </wp:positionV>
                <wp:extent cx="5724525" cy="4951827"/>
                <wp:effectExtent l="0" t="0" r="28575" b="20320"/>
                <wp:wrapNone/>
                <wp:docPr id="204" name="角丸四角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4951827"/>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3A7C96" id="角丸四角形 204" o:spid="_x0000_s1026" style="position:absolute;left:0;text-align:left;margin-left:-4.6pt;margin-top:5.15pt;width:450.75pt;height:389.9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" filled="f" strokecolor="gray" strokeweight="1pt">
                <v:stroke dashstyle="1 1"/>
                <v:textbox inset="5.85pt,.7pt,5.85pt,.7pt"/>
                <w10:wrap anchorx="margin"/>
              </v:roundrect>
            </w:pict>
          </mc:Fallback>
        </mc:AlternateContent>
      </w:r>
      <w:r w:rsidRPr="00587144">
        <w:rPr>
          <w:noProof/>
        </w:rPr>
        <mc:AlternateContent>
          <mc:Choice Requires="wps">
            <w:drawing>
              <wp:anchor distT="0" distB="0" distL="114300" distR="114300" simplePos="0" relativeHeight="251979264" behindDoc="0" locked="0" layoutInCell="1" allowOverlap="1" wp14:anchorId="6091E1FA" wp14:editId="57970CC2">
                <wp:simplePos x="0" y="0"/>
                <wp:positionH relativeFrom="column">
                  <wp:posOffset>6350</wp:posOffset>
                </wp:positionH>
                <wp:positionV relativeFrom="paragraph">
                  <wp:posOffset>784860</wp:posOffset>
                </wp:positionV>
                <wp:extent cx="5580877" cy="298450"/>
                <wp:effectExtent l="0" t="0" r="20320" b="25400"/>
                <wp:wrapNone/>
                <wp:docPr id="360" name="角丸四角形 360"/>
                <wp:cNvGraphicFramePr/>
                <a:graphic xmlns:a="http://schemas.openxmlformats.org/drawingml/2006/main">
                  <a:graphicData uri="http://schemas.microsoft.com/office/word/2010/wordprocessingShape">
                    <wps:wsp>
                      <wps:cNvSpPr/>
                      <wps:spPr>
                        <a:xfrm>
                          <a:off x="0" y="0"/>
                          <a:ext cx="5580877" cy="298450"/>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E738E" id="角丸四角形 360" o:spid="_x0000_s1026" style="position:absolute;left:0;text-align:left;margin-left:.5pt;margin-top:61.8pt;width:439.45pt;height:23.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" filled="f" strokecolor="#243f60 [1604]" strokeweight="2pt">
                <v:stroke dashstyle="3 1"/>
              </v:roundrect>
            </w:pict>
          </mc:Fallback>
        </mc:AlternateContent>
      </w:r>
    </w:p>
    <w:p w:rsidR="00F571A2" w:rsidRPr="000215EA" w:rsidRDefault="00F571A2" w:rsidP="00F571A2">
      <w:pPr>
        <w:ind w:firstLineChars="100" w:firstLine="200"/>
      </w:pPr>
      <w:r w:rsidRPr="000215EA">
        <w:rPr>
          <w:noProof/>
        </w:rPr>
        <mc:AlternateContent>
          <mc:Choice Requires="wps">
            <w:drawing>
              <wp:anchor distT="0" distB="0" distL="114300" distR="114300" simplePos="0" relativeHeight="251551744" behindDoc="0" locked="0" layoutInCell="1" allowOverlap="1" wp14:anchorId="2486FDDB" wp14:editId="69C57839">
                <wp:simplePos x="0" y="0"/>
                <wp:positionH relativeFrom="column">
                  <wp:posOffset>4149090</wp:posOffset>
                </wp:positionH>
                <wp:positionV relativeFrom="paragraph">
                  <wp:posOffset>-2540</wp:posOffset>
                </wp:positionV>
                <wp:extent cx="1617345" cy="405130"/>
                <wp:effectExtent l="0" t="0" r="0" b="0"/>
                <wp:wrapNone/>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05130"/>
                        </a:xfrm>
                        <a:prstGeom prst="rect">
                          <a:avLst/>
                        </a:prstGeom>
                        <a:noFill/>
                        <a:ln w="9525">
                          <a:noFill/>
                          <a:miter lim="800000"/>
                          <a:headEnd/>
                          <a:tailEnd/>
                        </a:ln>
                      </wps:spPr>
                      <wps:txbx>
                        <w:txbxContent>
                          <w:p w:rsidR="00CD18D4" w:rsidRPr="00A01B35" w:rsidRDefault="00CD18D4" w:rsidP="00F571A2">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F571A2">
                            <w:pPr>
                              <w:spacing w:line="240" w:lineRule="exact"/>
                              <w:jc w:val="center"/>
                              <w:rPr>
                                <w:sz w:val="18"/>
                              </w:rPr>
                            </w:pPr>
                            <w:r w:rsidRPr="00A01B35">
                              <w:rPr>
                                <w:rFonts w:hint="eastAsia"/>
                                <w:sz w:val="18"/>
                              </w:rPr>
                              <w:t>（</w:t>
                            </w:r>
                            <w:r w:rsidRPr="00A01B35">
                              <w:rPr>
                                <w:rFonts w:hint="eastAsia"/>
                                <w:sz w:val="18"/>
                              </w:rPr>
                              <w:t>n=</w:t>
                            </w:r>
                            <w:r>
                              <w:rPr>
                                <w:sz w:val="18"/>
                              </w:rPr>
                              <w:t>67</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6FDDB" id="_x0000_s1095" type="#_x0000_t202" style="position:absolute;left:0;text-align:left;margin-left:326.7pt;margin-top:-.2pt;width:127.35pt;height:31.9pt;z-index:251551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" filled="f" stroked="f">
                <v:textbox style="mso-fit-shape-to-text:t">
                  <w:txbxContent>
                    <w:p w:rsidR="00CD18D4" w:rsidRPr="00A01B35" w:rsidRDefault="00CD18D4" w:rsidP="00F571A2">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F571A2">
                      <w:pPr>
                        <w:spacing w:line="240" w:lineRule="exact"/>
                        <w:jc w:val="center"/>
                        <w:rPr>
                          <w:sz w:val="18"/>
                        </w:rPr>
                      </w:pPr>
                      <w:r w:rsidRPr="00A01B35">
                        <w:rPr>
                          <w:rFonts w:hint="eastAsia"/>
                          <w:sz w:val="18"/>
                        </w:rPr>
                        <w:t>（</w:t>
                      </w:r>
                      <w:r w:rsidRPr="00A01B35">
                        <w:rPr>
                          <w:rFonts w:hint="eastAsia"/>
                          <w:sz w:val="18"/>
                        </w:rPr>
                        <w:t>n=</w:t>
                      </w:r>
                      <w:r>
                        <w:rPr>
                          <w:sz w:val="18"/>
                        </w:rPr>
                        <w:t>67</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550720" behindDoc="0" locked="0" layoutInCell="1" allowOverlap="1" wp14:anchorId="57A20F5A" wp14:editId="7F33D811">
                <wp:simplePos x="0" y="0"/>
                <wp:positionH relativeFrom="column">
                  <wp:posOffset>2548890</wp:posOffset>
                </wp:positionH>
                <wp:positionV relativeFrom="paragraph">
                  <wp:posOffset>-2540</wp:posOffset>
                </wp:positionV>
                <wp:extent cx="1608455" cy="405130"/>
                <wp:effectExtent l="0" t="0" r="0" b="0"/>
                <wp:wrapNone/>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F571A2">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F571A2">
                            <w:pPr>
                              <w:spacing w:line="240" w:lineRule="exact"/>
                              <w:jc w:val="center"/>
                              <w:rPr>
                                <w:sz w:val="18"/>
                              </w:rPr>
                            </w:pPr>
                            <w:r w:rsidRPr="00A01B35">
                              <w:rPr>
                                <w:rFonts w:hint="eastAsia"/>
                                <w:sz w:val="18"/>
                              </w:rPr>
                              <w:t>（</w:t>
                            </w:r>
                            <w:r w:rsidRPr="00A01B35">
                              <w:rPr>
                                <w:rFonts w:hint="eastAsia"/>
                                <w:sz w:val="18"/>
                              </w:rPr>
                              <w:t>n=</w:t>
                            </w:r>
                            <w:r>
                              <w:rPr>
                                <w:rFonts w:hint="eastAsia"/>
                                <w:sz w:val="18"/>
                              </w:rPr>
                              <w:t>6</w:t>
                            </w:r>
                            <w:r>
                              <w:rPr>
                                <w:sz w:val="18"/>
                              </w:rPr>
                              <w:t>7</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A20F5A" id="_x0000_s1096" type="#_x0000_t202" style="position:absolute;left:0;text-align:left;margin-left:200.7pt;margin-top:-.2pt;width:126.65pt;height:31.9pt;z-index:251550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" filled="f" stroked="f">
                <v:textbox style="mso-fit-shape-to-text:t">
                  <w:txbxContent>
                    <w:p w:rsidR="00CD18D4" w:rsidRPr="00A01B35" w:rsidRDefault="00CD18D4" w:rsidP="00F571A2">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F571A2">
                      <w:pPr>
                        <w:spacing w:line="240" w:lineRule="exact"/>
                        <w:jc w:val="center"/>
                        <w:rPr>
                          <w:sz w:val="18"/>
                        </w:rPr>
                      </w:pPr>
                      <w:r w:rsidRPr="00A01B35">
                        <w:rPr>
                          <w:rFonts w:hint="eastAsia"/>
                          <w:sz w:val="18"/>
                        </w:rPr>
                        <w:t>（</w:t>
                      </w:r>
                      <w:r w:rsidRPr="00A01B35">
                        <w:rPr>
                          <w:rFonts w:hint="eastAsia"/>
                          <w:sz w:val="18"/>
                        </w:rPr>
                        <w:t>n=</w:t>
                      </w:r>
                      <w:r>
                        <w:rPr>
                          <w:rFonts w:hint="eastAsia"/>
                          <w:sz w:val="18"/>
                        </w:rPr>
                        <w:t>6</w:t>
                      </w:r>
                      <w:r>
                        <w:rPr>
                          <w:sz w:val="18"/>
                        </w:rPr>
                        <w:t>7</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549696" behindDoc="0" locked="0" layoutInCell="1" allowOverlap="1" wp14:anchorId="02F5055B" wp14:editId="0CDB2D3B">
                <wp:simplePos x="0" y="0"/>
                <wp:positionH relativeFrom="column">
                  <wp:posOffset>939800</wp:posOffset>
                </wp:positionH>
                <wp:positionV relativeFrom="paragraph">
                  <wp:posOffset>-2540</wp:posOffset>
                </wp:positionV>
                <wp:extent cx="1608455" cy="405130"/>
                <wp:effectExtent l="0" t="0" r="0" b="0"/>
                <wp:wrapNone/>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F571A2">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F571A2">
                            <w:pPr>
                              <w:spacing w:line="240" w:lineRule="exact"/>
                              <w:jc w:val="center"/>
                              <w:rPr>
                                <w:sz w:val="18"/>
                              </w:rPr>
                            </w:pPr>
                            <w:r w:rsidRPr="00A01B35">
                              <w:rPr>
                                <w:rFonts w:hint="eastAsia"/>
                                <w:sz w:val="18"/>
                              </w:rPr>
                              <w:t>（</w:t>
                            </w:r>
                            <w:r w:rsidRPr="00A01B35">
                              <w:rPr>
                                <w:rFonts w:hint="eastAsia"/>
                                <w:sz w:val="18"/>
                              </w:rPr>
                              <w:t>n=1</w:t>
                            </w:r>
                            <w:r>
                              <w:rPr>
                                <w:sz w:val="18"/>
                              </w:rPr>
                              <w:t>07</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5055B" id="_x0000_s1097" type="#_x0000_t202" style="position:absolute;left:0;text-align:left;margin-left:74pt;margin-top:-.2pt;width:126.65pt;height:31.9pt;z-index:251549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" filled="f" stroked="f">
                <v:textbox style="mso-fit-shape-to-text:t">
                  <w:txbxContent>
                    <w:p w:rsidR="00CD18D4" w:rsidRPr="00A01B35" w:rsidRDefault="00CD18D4" w:rsidP="00F571A2">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F571A2">
                      <w:pPr>
                        <w:spacing w:line="240" w:lineRule="exact"/>
                        <w:jc w:val="center"/>
                        <w:rPr>
                          <w:sz w:val="18"/>
                        </w:rPr>
                      </w:pPr>
                      <w:r w:rsidRPr="00A01B35">
                        <w:rPr>
                          <w:rFonts w:hint="eastAsia"/>
                          <w:sz w:val="18"/>
                        </w:rPr>
                        <w:t>（</w:t>
                      </w:r>
                      <w:r w:rsidRPr="00A01B35">
                        <w:rPr>
                          <w:rFonts w:hint="eastAsia"/>
                          <w:sz w:val="18"/>
                        </w:rPr>
                        <w:t>n=1</w:t>
                      </w:r>
                      <w:r>
                        <w:rPr>
                          <w:sz w:val="18"/>
                        </w:rPr>
                        <w:t>07</w:t>
                      </w:r>
                      <w:r w:rsidRPr="00A01B35">
                        <w:rPr>
                          <w:rFonts w:hint="eastAsia"/>
                          <w:sz w:val="18"/>
                        </w:rPr>
                        <w:t>）</w:t>
                      </w:r>
                    </w:p>
                  </w:txbxContent>
                </v:textbox>
              </v:shape>
            </w:pict>
          </mc:Fallback>
        </mc:AlternateContent>
      </w:r>
    </w:p>
    <w:p w:rsidR="00F571A2" w:rsidRPr="000215EA" w:rsidRDefault="00F571A2" w:rsidP="00F571A2">
      <w:r w:rsidRPr="000215EA">
        <w:rPr>
          <w:noProof/>
        </w:rPr>
        <w:drawing>
          <wp:anchor distT="0" distB="0" distL="114300" distR="114300" simplePos="0" relativeHeight="251554816" behindDoc="0" locked="0" layoutInCell="1" allowOverlap="1" wp14:anchorId="4F62FA9D" wp14:editId="23354320">
            <wp:simplePos x="0" y="0"/>
            <wp:positionH relativeFrom="column">
              <wp:posOffset>4195445</wp:posOffset>
            </wp:positionH>
            <wp:positionV relativeFrom="paragraph">
              <wp:posOffset>170815</wp:posOffset>
            </wp:positionV>
            <wp:extent cx="1568450" cy="4559300"/>
            <wp:effectExtent l="0" t="0" r="0" b="0"/>
            <wp:wrapNone/>
            <wp:docPr id="130" name="グラフ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553792" behindDoc="0" locked="0" layoutInCell="1" allowOverlap="1" wp14:anchorId="4D5CF4F9" wp14:editId="022EBFD7">
            <wp:simplePos x="0" y="0"/>
            <wp:positionH relativeFrom="column">
              <wp:posOffset>2484120</wp:posOffset>
            </wp:positionH>
            <wp:positionV relativeFrom="paragraph">
              <wp:posOffset>171450</wp:posOffset>
            </wp:positionV>
            <wp:extent cx="1568450" cy="4559300"/>
            <wp:effectExtent l="0" t="0" r="0" b="0"/>
            <wp:wrapNone/>
            <wp:docPr id="131" name="グラフ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552768" behindDoc="0" locked="0" layoutInCell="1" allowOverlap="1" wp14:anchorId="5682443D" wp14:editId="5E80CDA6">
            <wp:simplePos x="0" y="0"/>
            <wp:positionH relativeFrom="column">
              <wp:posOffset>1270</wp:posOffset>
            </wp:positionH>
            <wp:positionV relativeFrom="paragraph">
              <wp:posOffset>172720</wp:posOffset>
            </wp:positionV>
            <wp:extent cx="2552700" cy="4559300"/>
            <wp:effectExtent l="0" t="0" r="0" b="0"/>
            <wp:wrapNone/>
            <wp:docPr id="132" name="グラフ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V relativeFrom="margin">
              <wp14:pctHeight>0</wp14:pctHeight>
            </wp14:sizeRelV>
          </wp:anchor>
        </w:drawing>
      </w:r>
    </w:p>
    <w:p w:rsidR="00F571A2" w:rsidRPr="000215EA" w:rsidRDefault="00F571A2" w:rsidP="00F571A2"/>
    <w:p w:rsidR="00F571A2" w:rsidRPr="000215EA" w:rsidRDefault="00F571A2" w:rsidP="00F571A2"/>
    <w:p w:rsidR="00F571A2" w:rsidRPr="000215EA" w:rsidRDefault="00F571A2">
      <w:pPr>
        <w:widowControl/>
        <w:jc w:val="left"/>
        <w:rPr>
          <w:rFonts w:eastAsia="ＭＳ ゴシック"/>
        </w:rPr>
      </w:pPr>
      <w:r w:rsidRPr="000215EA">
        <w:br w:type="page"/>
      </w:r>
    </w:p>
    <w:p w:rsidR="005B6309" w:rsidRPr="000215EA" w:rsidRDefault="00587144" w:rsidP="005D0402">
      <w:pPr>
        <w:pStyle w:val="ae"/>
        <w:rPr>
          <w:noProof/>
        </w:rPr>
      </w:pPr>
      <w:r w:rsidRPr="00587144">
        <w:rPr>
          <w:noProof/>
        </w:rPr>
        <w:lastRenderedPageBreak/>
        <mc:AlternateContent>
          <mc:Choice Requires="wps">
            <w:drawing>
              <wp:anchor distT="0" distB="0" distL="114300" distR="114300" simplePos="0" relativeHeight="251981312" behindDoc="0" locked="0" layoutInCell="1" allowOverlap="1" wp14:anchorId="22D55686" wp14:editId="73A98C4E">
                <wp:simplePos x="0" y="0"/>
                <wp:positionH relativeFrom="margin">
                  <wp:posOffset>-226120</wp:posOffset>
                </wp:positionH>
                <wp:positionV relativeFrom="paragraph">
                  <wp:posOffset>224383</wp:posOffset>
                </wp:positionV>
                <wp:extent cx="6107502" cy="4917056"/>
                <wp:effectExtent l="0" t="0" r="26670" b="17145"/>
                <wp:wrapNone/>
                <wp:docPr id="148" name="角丸四角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7502" cy="4917056"/>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9868E9" id="角丸四角形 204" o:spid="_x0000_s1026" style="position:absolute;left:0;text-align:left;margin-left:-17.8pt;margin-top:17.65pt;width:480.9pt;height:387.15pt;z-index:25198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" filled="f" strokecolor="gray" strokeweight="1pt">
                <v:stroke dashstyle="1 1"/>
                <v:textbox inset="5.85pt,.7pt,5.85pt,.7pt"/>
                <w10:wrap anchorx="margin"/>
              </v:roundrect>
            </w:pict>
          </mc:Fallback>
        </mc:AlternateContent>
      </w:r>
      <w:r w:rsidR="008F23E5" w:rsidRPr="000215EA">
        <w:rPr>
          <w:rFonts w:hint="eastAsia"/>
          <w:noProof/>
        </w:rPr>
        <w:t>調査結果「働くために必要</w:t>
      </w:r>
      <w:r w:rsidR="00F571A2" w:rsidRPr="000215EA">
        <w:rPr>
          <w:rFonts w:hint="eastAsia"/>
          <w:noProof/>
        </w:rPr>
        <w:t>な</w:t>
      </w:r>
      <w:r w:rsidR="008F23E5" w:rsidRPr="000215EA">
        <w:rPr>
          <w:rFonts w:hint="eastAsia"/>
          <w:noProof/>
        </w:rPr>
        <w:t>こと」</w:t>
      </w:r>
    </w:p>
    <w:p w:rsidR="00F571A2" w:rsidRPr="000215EA" w:rsidRDefault="00F571A2" w:rsidP="00F571A2">
      <w:r w:rsidRPr="000215EA">
        <w:rPr>
          <w:noProof/>
        </w:rPr>
        <mc:AlternateContent>
          <mc:Choice Requires="wps">
            <w:drawing>
              <wp:anchor distT="0" distB="0" distL="114300" distR="114300" simplePos="0" relativeHeight="251557888" behindDoc="0" locked="0" layoutInCell="1" allowOverlap="1" wp14:anchorId="4C17D555" wp14:editId="49600AAD">
                <wp:simplePos x="0" y="0"/>
                <wp:positionH relativeFrom="column">
                  <wp:posOffset>4319526</wp:posOffset>
                </wp:positionH>
                <wp:positionV relativeFrom="paragraph">
                  <wp:posOffset>112395</wp:posOffset>
                </wp:positionV>
                <wp:extent cx="1617345" cy="405130"/>
                <wp:effectExtent l="0" t="0" r="0" b="0"/>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05130"/>
                        </a:xfrm>
                        <a:prstGeom prst="rect">
                          <a:avLst/>
                        </a:prstGeom>
                        <a:noFill/>
                        <a:ln w="9525">
                          <a:noFill/>
                          <a:miter lim="800000"/>
                          <a:headEnd/>
                          <a:tailEnd/>
                        </a:ln>
                      </wps:spPr>
                      <wps:txbx>
                        <w:txbxContent>
                          <w:p w:rsidR="00CD18D4" w:rsidRPr="00A01B35" w:rsidRDefault="00CD18D4" w:rsidP="00F571A2">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F571A2">
                            <w:pPr>
                              <w:spacing w:line="240" w:lineRule="exact"/>
                              <w:jc w:val="center"/>
                              <w:rPr>
                                <w:sz w:val="18"/>
                              </w:rPr>
                            </w:pPr>
                            <w:r w:rsidRPr="00A01B35">
                              <w:rPr>
                                <w:rFonts w:hint="eastAsia"/>
                                <w:sz w:val="18"/>
                              </w:rPr>
                              <w:t>（</w:t>
                            </w:r>
                            <w:r w:rsidRPr="00A01B35">
                              <w:rPr>
                                <w:rFonts w:hint="eastAsia"/>
                                <w:sz w:val="18"/>
                              </w:rPr>
                              <w:t>n=</w:t>
                            </w:r>
                            <w:r w:rsidRPr="008A7E6D">
                              <w:rPr>
                                <w:rFonts w:hint="eastAsia"/>
                                <w:sz w:val="18"/>
                              </w:rPr>
                              <w:t>2</w:t>
                            </w:r>
                            <w:r>
                              <w:rPr>
                                <w:sz w:val="18"/>
                              </w:rPr>
                              <w:t>23</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7D555" id="_x0000_s1098" type="#_x0000_t202" style="position:absolute;left:0;text-align:left;margin-left:340.1pt;margin-top:8.85pt;width:127.35pt;height:31.9pt;z-index:251557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" filled="f" stroked="f">
                <v:textbox style="mso-fit-shape-to-text:t">
                  <w:txbxContent>
                    <w:p w:rsidR="00CD18D4" w:rsidRPr="00A01B35" w:rsidRDefault="00CD18D4" w:rsidP="00F571A2">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F571A2">
                      <w:pPr>
                        <w:spacing w:line="240" w:lineRule="exact"/>
                        <w:jc w:val="center"/>
                        <w:rPr>
                          <w:sz w:val="18"/>
                        </w:rPr>
                      </w:pPr>
                      <w:r w:rsidRPr="00A01B35">
                        <w:rPr>
                          <w:rFonts w:hint="eastAsia"/>
                          <w:sz w:val="18"/>
                        </w:rPr>
                        <w:t>（</w:t>
                      </w:r>
                      <w:r w:rsidRPr="00A01B35">
                        <w:rPr>
                          <w:rFonts w:hint="eastAsia"/>
                          <w:sz w:val="18"/>
                        </w:rPr>
                        <w:t>n=</w:t>
                      </w:r>
                      <w:r w:rsidRPr="008A7E6D">
                        <w:rPr>
                          <w:rFonts w:hint="eastAsia"/>
                          <w:sz w:val="18"/>
                        </w:rPr>
                        <w:t>2</w:t>
                      </w:r>
                      <w:r>
                        <w:rPr>
                          <w:sz w:val="18"/>
                        </w:rPr>
                        <w:t>23</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556864" behindDoc="0" locked="0" layoutInCell="1" allowOverlap="1" wp14:anchorId="04865ECD" wp14:editId="31EF8AAE">
                <wp:simplePos x="0" y="0"/>
                <wp:positionH relativeFrom="column">
                  <wp:posOffset>2646405</wp:posOffset>
                </wp:positionH>
                <wp:positionV relativeFrom="paragraph">
                  <wp:posOffset>112395</wp:posOffset>
                </wp:positionV>
                <wp:extent cx="1608455" cy="405130"/>
                <wp:effectExtent l="0" t="0" r="0" b="0"/>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F571A2">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F571A2">
                            <w:pPr>
                              <w:spacing w:line="240" w:lineRule="exact"/>
                              <w:jc w:val="center"/>
                              <w:rPr>
                                <w:sz w:val="18"/>
                              </w:rPr>
                            </w:pPr>
                            <w:r w:rsidRPr="00A01B35">
                              <w:rPr>
                                <w:rFonts w:hint="eastAsia"/>
                                <w:sz w:val="18"/>
                              </w:rPr>
                              <w:t>（</w:t>
                            </w:r>
                            <w:r w:rsidRPr="00A01B35">
                              <w:rPr>
                                <w:rFonts w:hint="eastAsia"/>
                                <w:sz w:val="18"/>
                              </w:rPr>
                              <w:t>n=</w:t>
                            </w:r>
                            <w:r w:rsidRPr="008A7E6D">
                              <w:rPr>
                                <w:rFonts w:hint="eastAsia"/>
                                <w:sz w:val="18"/>
                              </w:rPr>
                              <w:t>2</w:t>
                            </w:r>
                            <w:r w:rsidRPr="008A7E6D">
                              <w:rPr>
                                <w:sz w:val="18"/>
                              </w:rPr>
                              <w:t>07</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865ECD" id="_x0000_s1099" type="#_x0000_t202" style="position:absolute;left:0;text-align:left;margin-left:208.4pt;margin-top:8.85pt;width:126.65pt;height:31.9pt;z-index:251556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" filled="f" stroked="f">
                <v:textbox style="mso-fit-shape-to-text:t">
                  <w:txbxContent>
                    <w:p w:rsidR="00CD18D4" w:rsidRPr="00A01B35" w:rsidRDefault="00CD18D4" w:rsidP="00F571A2">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F571A2">
                      <w:pPr>
                        <w:spacing w:line="240" w:lineRule="exact"/>
                        <w:jc w:val="center"/>
                        <w:rPr>
                          <w:sz w:val="18"/>
                        </w:rPr>
                      </w:pPr>
                      <w:r w:rsidRPr="00A01B35">
                        <w:rPr>
                          <w:rFonts w:hint="eastAsia"/>
                          <w:sz w:val="18"/>
                        </w:rPr>
                        <w:t>（</w:t>
                      </w:r>
                      <w:r w:rsidRPr="00A01B35">
                        <w:rPr>
                          <w:rFonts w:hint="eastAsia"/>
                          <w:sz w:val="18"/>
                        </w:rPr>
                        <w:t>n=</w:t>
                      </w:r>
                      <w:r w:rsidRPr="008A7E6D">
                        <w:rPr>
                          <w:rFonts w:hint="eastAsia"/>
                          <w:sz w:val="18"/>
                        </w:rPr>
                        <w:t>2</w:t>
                      </w:r>
                      <w:r w:rsidRPr="008A7E6D">
                        <w:rPr>
                          <w:sz w:val="18"/>
                        </w:rPr>
                        <w:t>07</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555840" behindDoc="0" locked="0" layoutInCell="1" allowOverlap="1" wp14:anchorId="4DA8157E" wp14:editId="444D6C46">
                <wp:simplePos x="0" y="0"/>
                <wp:positionH relativeFrom="column">
                  <wp:posOffset>939800</wp:posOffset>
                </wp:positionH>
                <wp:positionV relativeFrom="paragraph">
                  <wp:posOffset>112395</wp:posOffset>
                </wp:positionV>
                <wp:extent cx="1608455" cy="405130"/>
                <wp:effectExtent l="0" t="0" r="0" b="0"/>
                <wp:wrapNone/>
                <wp:docPr id="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F571A2">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F571A2">
                            <w:pPr>
                              <w:spacing w:line="240" w:lineRule="exact"/>
                              <w:jc w:val="center"/>
                              <w:rPr>
                                <w:sz w:val="18"/>
                              </w:rPr>
                            </w:pPr>
                            <w:r w:rsidRPr="00A01B35">
                              <w:rPr>
                                <w:rFonts w:hint="eastAsia"/>
                                <w:sz w:val="18"/>
                              </w:rPr>
                              <w:t>（</w:t>
                            </w:r>
                            <w:r w:rsidRPr="00A01B35">
                              <w:rPr>
                                <w:rFonts w:hint="eastAsia"/>
                                <w:sz w:val="18"/>
                              </w:rPr>
                              <w:t>n=</w:t>
                            </w:r>
                            <w:r w:rsidRPr="002938B9">
                              <w:rPr>
                                <w:sz w:val="18"/>
                              </w:rPr>
                              <w:t>579</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8157E" id="_x0000_s1100" type="#_x0000_t202" style="position:absolute;left:0;text-align:left;margin-left:74pt;margin-top:8.85pt;width:126.65pt;height:31.9pt;z-index:251555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" filled="f" stroked="f">
                <v:textbox style="mso-fit-shape-to-text:t">
                  <w:txbxContent>
                    <w:p w:rsidR="00CD18D4" w:rsidRPr="00A01B35" w:rsidRDefault="00CD18D4" w:rsidP="00F571A2">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F571A2">
                      <w:pPr>
                        <w:spacing w:line="240" w:lineRule="exact"/>
                        <w:jc w:val="center"/>
                        <w:rPr>
                          <w:sz w:val="18"/>
                        </w:rPr>
                      </w:pPr>
                      <w:r w:rsidRPr="00A01B35">
                        <w:rPr>
                          <w:rFonts w:hint="eastAsia"/>
                          <w:sz w:val="18"/>
                        </w:rPr>
                        <w:t>（</w:t>
                      </w:r>
                      <w:r w:rsidRPr="00A01B35">
                        <w:rPr>
                          <w:rFonts w:hint="eastAsia"/>
                          <w:sz w:val="18"/>
                        </w:rPr>
                        <w:t>n=</w:t>
                      </w:r>
                      <w:r w:rsidRPr="002938B9">
                        <w:rPr>
                          <w:sz w:val="18"/>
                        </w:rPr>
                        <w:t>579</w:t>
                      </w:r>
                      <w:r w:rsidRPr="00A01B35">
                        <w:rPr>
                          <w:rFonts w:hint="eastAsia"/>
                          <w:sz w:val="18"/>
                        </w:rPr>
                        <w:t>）</w:t>
                      </w:r>
                    </w:p>
                  </w:txbxContent>
                </v:textbox>
              </v:shape>
            </w:pict>
          </mc:Fallback>
        </mc:AlternateContent>
      </w:r>
    </w:p>
    <w:p w:rsidR="00F571A2" w:rsidRPr="000215EA" w:rsidRDefault="00F571A2" w:rsidP="00F571A2"/>
    <w:p w:rsidR="00F571A2" w:rsidRPr="000215EA" w:rsidRDefault="0008721C" w:rsidP="00F571A2">
      <w:r w:rsidRPr="000215EA">
        <w:rPr>
          <w:noProof/>
        </w:rPr>
        <w:drawing>
          <wp:anchor distT="0" distB="0" distL="114300" distR="114300" simplePos="0" relativeHeight="252051968" behindDoc="0" locked="0" layoutInCell="1" allowOverlap="1" wp14:anchorId="54309DCC" wp14:editId="30951ABD">
            <wp:simplePos x="0" y="0"/>
            <wp:positionH relativeFrom="column">
              <wp:posOffset>-165424</wp:posOffset>
            </wp:positionH>
            <wp:positionV relativeFrom="paragraph">
              <wp:posOffset>169545</wp:posOffset>
            </wp:positionV>
            <wp:extent cx="2797175" cy="4360545"/>
            <wp:effectExtent l="0" t="0" r="3175" b="1905"/>
            <wp:wrapNone/>
            <wp:docPr id="138" name="グラフ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rsidR="00F571A2" w:rsidRPr="000215EA" w:rsidRDefault="0008721C" w:rsidP="00F571A2">
      <w:r w:rsidRPr="000215EA">
        <w:rPr>
          <w:noProof/>
        </w:rPr>
        <w:drawing>
          <wp:anchor distT="0" distB="0" distL="114300" distR="114300" simplePos="0" relativeHeight="251560960" behindDoc="0" locked="0" layoutInCell="1" allowOverlap="1" wp14:anchorId="693F89AD" wp14:editId="632F815A">
            <wp:simplePos x="0" y="0"/>
            <wp:positionH relativeFrom="column">
              <wp:posOffset>4156974</wp:posOffset>
            </wp:positionH>
            <wp:positionV relativeFrom="paragraph">
              <wp:posOffset>8255</wp:posOffset>
            </wp:positionV>
            <wp:extent cx="1787525" cy="4360545"/>
            <wp:effectExtent l="0" t="0" r="3175" b="1905"/>
            <wp:wrapNone/>
            <wp:docPr id="136" name="グラフ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559936" behindDoc="0" locked="0" layoutInCell="1" allowOverlap="1" wp14:anchorId="7EBF2D0B" wp14:editId="61B324BC">
            <wp:simplePos x="0" y="0"/>
            <wp:positionH relativeFrom="column">
              <wp:posOffset>2480574</wp:posOffset>
            </wp:positionH>
            <wp:positionV relativeFrom="paragraph">
              <wp:posOffset>16510</wp:posOffset>
            </wp:positionV>
            <wp:extent cx="1821815" cy="4360545"/>
            <wp:effectExtent l="0" t="0" r="6985" b="1905"/>
            <wp:wrapNone/>
            <wp:docPr id="137" name="グラフ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rsidR="00F571A2" w:rsidRPr="000215EA" w:rsidRDefault="00F571A2" w:rsidP="00F571A2"/>
    <w:p w:rsidR="00F571A2" w:rsidRPr="000215EA" w:rsidRDefault="00F571A2" w:rsidP="00F571A2"/>
    <w:p w:rsidR="008F23E5" w:rsidRPr="000215EA" w:rsidRDefault="008F23E5"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522F77" w:rsidRPr="000215EA" w:rsidRDefault="00522F77" w:rsidP="00B133C6"/>
    <w:p w:rsidR="008E63C8" w:rsidRPr="000215EA" w:rsidRDefault="008E63C8" w:rsidP="00B133C6">
      <w:pPr>
        <w:widowControl/>
        <w:jc w:val="left"/>
        <w:rPr>
          <w:rFonts w:ascii="ＭＳ ゴシック" w:eastAsia="ＭＳ ゴシック"/>
          <w:sz w:val="22"/>
        </w:rPr>
      </w:pPr>
      <w:r w:rsidRPr="000215EA">
        <w:br w:type="page"/>
      </w:r>
    </w:p>
    <w:p w:rsidR="008E63C8" w:rsidRPr="000215EA" w:rsidRDefault="008E63C8" w:rsidP="00B133C6">
      <w:pPr>
        <w:pStyle w:val="af"/>
        <w:spacing w:line="276" w:lineRule="auto"/>
        <w:ind w:leftChars="0" w:left="0"/>
      </w:pPr>
      <w:r w:rsidRPr="000215EA">
        <w:rPr>
          <w:rFonts w:hint="eastAsia"/>
        </w:rPr>
        <w:lastRenderedPageBreak/>
        <w:t>【施策の方向性】</w:t>
      </w:r>
    </w:p>
    <w:p w:rsidR="008E63C8" w:rsidRPr="000215EA" w:rsidRDefault="008E63C8" w:rsidP="00B133C6">
      <w:pPr>
        <w:pStyle w:val="ab"/>
        <w:spacing w:line="276" w:lineRule="auto"/>
        <w:ind w:leftChars="98" w:left="416" w:hangingChars="100" w:hanging="220"/>
      </w:pPr>
      <w:r w:rsidRPr="000215EA">
        <w:rPr>
          <w:rFonts w:hint="eastAsia"/>
        </w:rPr>
        <w:t>・障がいの特性に応じた就労機会の拡大と柔軟な雇用形態を支援します。</w:t>
      </w:r>
    </w:p>
    <w:p w:rsidR="008E63C8" w:rsidRPr="000215EA" w:rsidRDefault="008E63C8" w:rsidP="00B133C6">
      <w:pPr>
        <w:pStyle w:val="ab"/>
        <w:spacing w:line="276" w:lineRule="auto"/>
        <w:ind w:leftChars="98" w:left="416" w:hangingChars="100" w:hanging="220"/>
      </w:pPr>
      <w:r w:rsidRPr="000215EA">
        <w:rPr>
          <w:rFonts w:hint="eastAsia"/>
        </w:rPr>
        <w:t>・法定雇用率達成事業所の拡大に向けて、</w:t>
      </w:r>
      <w:r w:rsidR="009471FE" w:rsidRPr="00BE5FB3">
        <w:rPr>
          <w:rFonts w:hint="eastAsia"/>
        </w:rPr>
        <w:t>ハローワーク</w:t>
      </w:r>
      <w:r w:rsidRPr="000215EA">
        <w:rPr>
          <w:rFonts w:hint="eastAsia"/>
        </w:rPr>
        <w:t>と連携し、ジョブコーチの支援やトライアル雇用、各種助成金制度などの積極的な広報及び情報の提供を行います。</w:t>
      </w:r>
    </w:p>
    <w:p w:rsidR="008E63C8" w:rsidRPr="000215EA" w:rsidRDefault="008E63C8" w:rsidP="00B133C6">
      <w:pPr>
        <w:pStyle w:val="ab"/>
        <w:spacing w:line="276" w:lineRule="auto"/>
        <w:ind w:leftChars="98" w:left="416" w:hangingChars="100" w:hanging="220"/>
      </w:pPr>
      <w:r w:rsidRPr="000215EA">
        <w:rPr>
          <w:rFonts w:hint="eastAsia"/>
        </w:rPr>
        <w:t>・市民及び事業主に対して、障がいのある人の就労に対する理解を啓発するとともに、職場実習の受け入れなど積極的に推進します。</w:t>
      </w:r>
    </w:p>
    <w:p w:rsidR="008E63C8" w:rsidRDefault="008E63C8" w:rsidP="00B133C6">
      <w:pPr>
        <w:pStyle w:val="ab"/>
        <w:spacing w:line="276" w:lineRule="auto"/>
        <w:ind w:leftChars="98" w:left="416" w:hangingChars="100" w:hanging="220"/>
      </w:pPr>
      <w:r w:rsidRPr="000215EA">
        <w:rPr>
          <w:rFonts w:hint="eastAsia"/>
        </w:rPr>
        <w:t>・企業等での就労が難しい人が生産的な活動を通じて社会参加していくよう、就労継続支援事業等の充実を図ります。</w:t>
      </w:r>
    </w:p>
    <w:p w:rsidR="009471FE" w:rsidRPr="000215EA" w:rsidRDefault="009471FE" w:rsidP="00B133C6">
      <w:pPr>
        <w:pStyle w:val="ab"/>
        <w:spacing w:line="276" w:lineRule="auto"/>
        <w:ind w:leftChars="98" w:left="416" w:hangingChars="100" w:hanging="220"/>
      </w:pPr>
      <w:r>
        <w:rPr>
          <w:rFonts w:hint="eastAsia"/>
        </w:rPr>
        <w:t>・</w:t>
      </w:r>
      <w:r w:rsidRPr="00BE5FB3">
        <w:rPr>
          <w:rFonts w:hint="eastAsia"/>
        </w:rPr>
        <w:t>ハローワーク、商工会等と連携し障がい者の理解と合理的配慮について、事業者に対して啓発を行い、雇用の促進を図ります。</w:t>
      </w:r>
    </w:p>
    <w:p w:rsidR="008E63C8" w:rsidRPr="000215EA" w:rsidRDefault="008E63C8" w:rsidP="00B133C6">
      <w:pPr>
        <w:pStyle w:val="ab"/>
        <w:spacing w:line="276" w:lineRule="auto"/>
        <w:ind w:leftChars="98" w:left="416" w:hangingChars="100" w:hanging="220"/>
      </w:pP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8E63C8" w:rsidRPr="000215EA" w:rsidTr="00A84970">
        <w:tc>
          <w:tcPr>
            <w:tcW w:w="2268" w:type="dxa"/>
            <w:tcBorders>
              <w:bottom w:val="single" w:sz="6" w:space="0" w:color="999999"/>
            </w:tcBorders>
            <w:shd w:val="clear" w:color="auto" w:fill="E6E6E6"/>
            <w:vAlign w:val="center"/>
          </w:tcPr>
          <w:p w:rsidR="008E63C8" w:rsidRPr="000215EA" w:rsidRDefault="008E63C8" w:rsidP="00B133C6">
            <w:pPr>
              <w:pStyle w:val="afff6"/>
            </w:pPr>
            <w:r w:rsidRPr="000215EA">
              <w:rPr>
                <w:rFonts w:hint="eastAsia"/>
              </w:rPr>
              <w:t>就労支援の充実</w:t>
            </w:r>
          </w:p>
        </w:tc>
        <w:tc>
          <w:tcPr>
            <w:tcW w:w="4678" w:type="dxa"/>
            <w:tcBorders>
              <w:bottom w:val="single" w:sz="6" w:space="0" w:color="999999"/>
            </w:tcBorders>
            <w:vAlign w:val="center"/>
          </w:tcPr>
          <w:p w:rsidR="008E63C8" w:rsidRPr="000215EA" w:rsidRDefault="008E63C8" w:rsidP="00B133C6">
            <w:pPr>
              <w:pStyle w:val="afff7"/>
              <w:spacing w:before="24" w:after="24"/>
            </w:pPr>
            <w:r w:rsidRPr="000215EA">
              <w:rPr>
                <w:rFonts w:hint="eastAsia"/>
              </w:rPr>
              <w:t>○「就労支援相談員」を設置し、就労を希望する障がい者の相談受付や職場開拓等を行います。</w:t>
            </w:r>
          </w:p>
          <w:p w:rsidR="008E63C8" w:rsidRPr="000215EA" w:rsidRDefault="008E63C8" w:rsidP="00B133C6">
            <w:pPr>
              <w:pStyle w:val="afff7"/>
              <w:spacing w:before="24" w:after="24"/>
            </w:pPr>
            <w:r w:rsidRPr="000215EA">
              <w:rPr>
                <w:rFonts w:hint="eastAsia"/>
              </w:rPr>
              <w:t>○広報やハローワーク、商工会等を通じて事業者の理解を求め</w:t>
            </w:r>
            <w:r w:rsidR="00DD5E88" w:rsidRPr="000215EA">
              <w:rPr>
                <w:rFonts w:hint="eastAsia"/>
              </w:rPr>
              <w:t>障がい者の就労を支援します</w:t>
            </w:r>
            <w:r w:rsidRPr="000215EA">
              <w:rPr>
                <w:rFonts w:hint="eastAsia"/>
              </w:rPr>
              <w:t>。</w:t>
            </w:r>
          </w:p>
        </w:tc>
        <w:tc>
          <w:tcPr>
            <w:tcW w:w="1559" w:type="dxa"/>
            <w:tcBorders>
              <w:bottom w:val="single" w:sz="6" w:space="0" w:color="999999"/>
            </w:tcBorders>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8E63C8" w:rsidRPr="000215EA" w:rsidTr="00A84970">
        <w:tc>
          <w:tcPr>
            <w:tcW w:w="2268" w:type="dxa"/>
            <w:tcBorders>
              <w:bottom w:val="single" w:sz="6" w:space="0" w:color="999999"/>
            </w:tcBorders>
            <w:shd w:val="clear" w:color="auto" w:fill="E6E6E6"/>
            <w:vAlign w:val="center"/>
          </w:tcPr>
          <w:p w:rsidR="008E63C8" w:rsidRPr="000215EA" w:rsidRDefault="008E63C8" w:rsidP="00B133C6">
            <w:pPr>
              <w:pStyle w:val="afff6"/>
            </w:pPr>
            <w:r w:rsidRPr="000215EA">
              <w:rPr>
                <w:rFonts w:hint="eastAsia"/>
              </w:rPr>
              <w:t>障がい者雇用報奨金交付事業の推進</w:t>
            </w:r>
          </w:p>
        </w:tc>
        <w:tc>
          <w:tcPr>
            <w:tcW w:w="4678" w:type="dxa"/>
            <w:tcBorders>
              <w:bottom w:val="single" w:sz="6" w:space="0" w:color="999999"/>
            </w:tcBorders>
            <w:vAlign w:val="center"/>
          </w:tcPr>
          <w:p w:rsidR="008E63C8" w:rsidRPr="000215EA" w:rsidRDefault="008E63C8" w:rsidP="00B133C6">
            <w:pPr>
              <w:pStyle w:val="afff7"/>
              <w:spacing w:before="24" w:after="24"/>
            </w:pPr>
            <w:r w:rsidRPr="000215EA">
              <w:rPr>
                <w:rFonts w:hint="eastAsia"/>
              </w:rPr>
              <w:t>○障がい者の生活の安定と社会的自立を促すとともに、事業主の経費負担の軽減を図ることにより雇用を促進することを目的として、障がい者を雇用する中小企業に対して、報奨金を交付します。</w:t>
            </w:r>
          </w:p>
          <w:p w:rsidR="008E63C8" w:rsidRPr="000215EA" w:rsidRDefault="008E63C8" w:rsidP="00B133C6">
            <w:pPr>
              <w:pStyle w:val="afff7"/>
              <w:spacing w:before="24" w:after="24"/>
            </w:pPr>
            <w:r w:rsidRPr="000215EA">
              <w:rPr>
                <w:rFonts w:hint="eastAsia"/>
              </w:rPr>
              <w:t>○広報や市ホームページなどを通じ、制度の周知を図っていきます。</w:t>
            </w:r>
          </w:p>
        </w:tc>
        <w:tc>
          <w:tcPr>
            <w:tcW w:w="1559" w:type="dxa"/>
            <w:tcBorders>
              <w:bottom w:val="single" w:sz="6" w:space="0" w:color="999999"/>
            </w:tcBorders>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商工観光課</w:t>
            </w:r>
          </w:p>
        </w:tc>
      </w:tr>
      <w:tr w:rsidR="008E63C8" w:rsidRPr="000215EA" w:rsidTr="00A84970">
        <w:tc>
          <w:tcPr>
            <w:tcW w:w="2268" w:type="dxa"/>
            <w:shd w:val="clear" w:color="auto" w:fill="E6E6E6"/>
            <w:vAlign w:val="center"/>
          </w:tcPr>
          <w:p w:rsidR="008E63C8" w:rsidRPr="000215EA" w:rsidRDefault="008E63C8" w:rsidP="00B133C6">
            <w:pPr>
              <w:pStyle w:val="afff6"/>
            </w:pPr>
            <w:r w:rsidRPr="000215EA">
              <w:rPr>
                <w:rFonts w:hint="eastAsia"/>
              </w:rPr>
              <w:t>障がい者の採用の促進</w:t>
            </w:r>
          </w:p>
        </w:tc>
        <w:tc>
          <w:tcPr>
            <w:tcW w:w="4678" w:type="dxa"/>
            <w:vAlign w:val="center"/>
          </w:tcPr>
          <w:p w:rsidR="008E63C8" w:rsidRPr="005D4551" w:rsidRDefault="008E63C8" w:rsidP="00B133C6">
            <w:pPr>
              <w:pStyle w:val="afff7"/>
              <w:spacing w:before="24" w:after="24"/>
              <w:rPr>
                <w:color w:val="000000" w:themeColor="text1"/>
              </w:rPr>
            </w:pPr>
            <w:r w:rsidRPr="005D4551">
              <w:rPr>
                <w:rFonts w:hint="eastAsia"/>
                <w:color w:val="000000" w:themeColor="text1"/>
              </w:rPr>
              <w:t>○障がい者の採用について、今後も積極的に検討し法定雇用率の維持に努めます。</w:t>
            </w:r>
          </w:p>
          <w:p w:rsidR="00D0737D" w:rsidRPr="005D4551" w:rsidRDefault="00D0737D" w:rsidP="00B133C6">
            <w:pPr>
              <w:pStyle w:val="afff7"/>
              <w:spacing w:before="24" w:after="24"/>
              <w:rPr>
                <w:color w:val="000000" w:themeColor="text1"/>
              </w:rPr>
            </w:pPr>
            <w:r w:rsidRPr="005D4551">
              <w:rPr>
                <w:rFonts w:hint="eastAsia"/>
                <w:color w:val="000000" w:themeColor="text1"/>
              </w:rPr>
              <w:t>○障がい者の方が働きやすい環境づくりを推進します。</w:t>
            </w:r>
          </w:p>
        </w:tc>
        <w:tc>
          <w:tcPr>
            <w:tcW w:w="1559" w:type="dxa"/>
            <w:vAlign w:val="center"/>
          </w:tcPr>
          <w:p w:rsidR="008E63C8" w:rsidRPr="000215EA" w:rsidRDefault="008E63C8" w:rsidP="00B133C6">
            <w:pPr>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職員課</w:t>
            </w:r>
          </w:p>
        </w:tc>
      </w:tr>
      <w:tr w:rsidR="008E63C8" w:rsidRPr="000215EA" w:rsidTr="00160491">
        <w:tc>
          <w:tcPr>
            <w:tcW w:w="2268" w:type="dxa"/>
            <w:shd w:val="clear" w:color="auto" w:fill="E6E6E6"/>
            <w:vAlign w:val="center"/>
          </w:tcPr>
          <w:p w:rsidR="008E63C8" w:rsidRPr="000215EA" w:rsidRDefault="008E63C8" w:rsidP="00B133C6">
            <w:pPr>
              <w:pStyle w:val="afff6"/>
            </w:pPr>
            <w:r w:rsidRPr="000215EA">
              <w:rPr>
                <w:rFonts w:hint="eastAsia"/>
              </w:rPr>
              <w:t>福祉的就労の促進</w:t>
            </w:r>
          </w:p>
        </w:tc>
        <w:tc>
          <w:tcPr>
            <w:tcW w:w="4678" w:type="dxa"/>
            <w:vAlign w:val="center"/>
          </w:tcPr>
          <w:p w:rsidR="008E63C8" w:rsidRPr="005D4551" w:rsidRDefault="008E63C8" w:rsidP="00B133C6">
            <w:pPr>
              <w:pStyle w:val="afff7"/>
              <w:spacing w:before="24" w:after="24"/>
              <w:rPr>
                <w:color w:val="000000" w:themeColor="text1"/>
              </w:rPr>
            </w:pPr>
            <w:r w:rsidRPr="005D4551">
              <w:rPr>
                <w:rFonts w:hint="eastAsia"/>
                <w:color w:val="000000" w:themeColor="text1"/>
              </w:rPr>
              <w:t>○在宅障がい者が、地域社会の一員として生活できるよう福祉的就労の場である、地域活動支援センター、就労継続支援事業所の充実を図るため、運営及び体制づくりに対する支援を行います。</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160491" w:rsidRPr="000215EA" w:rsidTr="00A84970">
        <w:tc>
          <w:tcPr>
            <w:tcW w:w="2268" w:type="dxa"/>
            <w:tcBorders>
              <w:bottom w:val="single" w:sz="6" w:space="0" w:color="999999"/>
            </w:tcBorders>
            <w:shd w:val="clear" w:color="auto" w:fill="E6E6E6"/>
            <w:vAlign w:val="center"/>
          </w:tcPr>
          <w:p w:rsidR="00160491" w:rsidRPr="000215EA" w:rsidRDefault="00160491" w:rsidP="00B133C6">
            <w:pPr>
              <w:pStyle w:val="afff6"/>
            </w:pPr>
            <w:r w:rsidRPr="000215EA">
              <w:rPr>
                <w:rFonts w:hint="eastAsia"/>
              </w:rPr>
              <w:t>優先調達の推進</w:t>
            </w:r>
          </w:p>
        </w:tc>
        <w:tc>
          <w:tcPr>
            <w:tcW w:w="4678" w:type="dxa"/>
            <w:tcBorders>
              <w:bottom w:val="single" w:sz="6" w:space="0" w:color="999999"/>
            </w:tcBorders>
            <w:vAlign w:val="center"/>
          </w:tcPr>
          <w:p w:rsidR="00160491" w:rsidRPr="005D4551" w:rsidRDefault="00160491" w:rsidP="0059498D">
            <w:pPr>
              <w:pStyle w:val="afff7"/>
              <w:spacing w:before="24" w:after="24"/>
              <w:rPr>
                <w:color w:val="000000" w:themeColor="text1"/>
              </w:rPr>
            </w:pPr>
            <w:r w:rsidRPr="005D4551">
              <w:rPr>
                <w:rFonts w:hint="eastAsia"/>
                <w:color w:val="000000" w:themeColor="text1"/>
              </w:rPr>
              <w:t>○</w:t>
            </w:r>
            <w:r w:rsidR="0059498D" w:rsidRPr="005D4551">
              <w:rPr>
                <w:rFonts w:hint="eastAsia"/>
                <w:color w:val="000000" w:themeColor="text1"/>
              </w:rPr>
              <w:t>市は、</w:t>
            </w:r>
            <w:r w:rsidR="00017DEC" w:rsidRPr="005D4551">
              <w:rPr>
                <w:rFonts w:hint="eastAsia"/>
                <w:color w:val="000000" w:themeColor="text1"/>
              </w:rPr>
              <w:t>市内の障がい者就労施設等が供給する物品や役務等</w:t>
            </w:r>
            <w:r w:rsidR="0059498D" w:rsidRPr="005D4551">
              <w:rPr>
                <w:rFonts w:hint="eastAsia"/>
                <w:color w:val="000000" w:themeColor="text1"/>
              </w:rPr>
              <w:t>の積極</w:t>
            </w:r>
            <w:r w:rsidR="00017DEC" w:rsidRPr="005D4551">
              <w:rPr>
                <w:rFonts w:hint="eastAsia"/>
                <w:color w:val="000000" w:themeColor="text1"/>
              </w:rPr>
              <w:t>的な発注に努めます。また、取り扱う物品や役務の調査を継続して行います。</w:t>
            </w:r>
          </w:p>
          <w:p w:rsidR="00D0737D" w:rsidRPr="005D4551" w:rsidRDefault="00D0737D" w:rsidP="00D0737D">
            <w:pPr>
              <w:pStyle w:val="afff7"/>
              <w:spacing w:before="24" w:after="24"/>
              <w:rPr>
                <w:color w:val="000000" w:themeColor="text1"/>
              </w:rPr>
            </w:pPr>
            <w:r w:rsidRPr="005D4551">
              <w:rPr>
                <w:rFonts w:hint="eastAsia"/>
                <w:color w:val="000000" w:themeColor="text1"/>
              </w:rPr>
              <w:t>○市内全戸配布といった大量の業務でも受注できるよう、複数の事業所が協力できる体制を推進します。</w:t>
            </w:r>
          </w:p>
        </w:tc>
        <w:tc>
          <w:tcPr>
            <w:tcW w:w="1559" w:type="dxa"/>
            <w:tcBorders>
              <w:bottom w:val="single" w:sz="6" w:space="0" w:color="999999"/>
            </w:tcBorders>
            <w:vAlign w:val="center"/>
          </w:tcPr>
          <w:p w:rsidR="00160491" w:rsidRPr="000215EA" w:rsidRDefault="00160491"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bl>
    <w:p w:rsidR="008E63C8" w:rsidRPr="000215EA" w:rsidRDefault="008E63C8" w:rsidP="00B133C6">
      <w:pPr>
        <w:widowControl/>
        <w:jc w:val="left"/>
        <w:rPr>
          <w:noProof/>
        </w:rPr>
      </w:pPr>
    </w:p>
    <w:p w:rsidR="008E63C8" w:rsidRPr="000215EA" w:rsidRDefault="008E63C8" w:rsidP="00B133C6">
      <w:pPr>
        <w:widowControl/>
        <w:jc w:val="left"/>
        <w:rPr>
          <w:noProof/>
        </w:rPr>
      </w:pPr>
      <w:r w:rsidRPr="000215EA">
        <w:rPr>
          <w:noProof/>
        </w:rPr>
        <w:br w:type="page"/>
      </w:r>
    </w:p>
    <w:p w:rsidR="00F40602" w:rsidRPr="000215EA" w:rsidRDefault="00F40602" w:rsidP="00B133C6">
      <w:pPr>
        <w:widowControl/>
        <w:jc w:val="left"/>
      </w:pPr>
    </w:p>
    <w:p w:rsidR="008F23E5" w:rsidRPr="000215EA" w:rsidRDefault="00015051" w:rsidP="00B133C6">
      <w:pPr>
        <w:pStyle w:val="3"/>
        <w:keepNext w:val="0"/>
        <w:spacing w:line="276" w:lineRule="auto"/>
        <w:ind w:leftChars="0" w:left="0"/>
        <w:rPr>
          <w:rFonts w:ascii="HG丸ｺﾞｼｯｸM-PRO" w:eastAsia="HG丸ｺﾞｼｯｸM-PRO" w:hAnsi="HG丸ｺﾞｼｯｸM-PRO"/>
          <w:b/>
          <w:sz w:val="24"/>
        </w:rPr>
      </w:pPr>
      <w:bookmarkStart w:id="44" w:name="_Toc507953226"/>
      <w:bookmarkStart w:id="45" w:name="_Hlk500777693"/>
      <w:r w:rsidRPr="000215EA">
        <w:rPr>
          <w:rFonts w:ascii="HG丸ｺﾞｼｯｸM-PRO" w:eastAsia="HG丸ｺﾞｼｯｸM-PRO" w:hAnsi="HG丸ｺﾞｼｯｸM-PRO" w:hint="eastAsia"/>
          <w:b/>
          <w:sz w:val="24"/>
        </w:rPr>
        <w:t>４）保健・医療・補装具</w:t>
      </w:r>
      <w:bookmarkEnd w:id="44"/>
    </w:p>
    <w:bookmarkEnd w:id="45"/>
    <w:p w:rsidR="00015051" w:rsidRPr="000215EA" w:rsidRDefault="00015051" w:rsidP="00B133C6">
      <w:pPr>
        <w:spacing w:line="276" w:lineRule="auto"/>
        <w:rPr>
          <w:rFonts w:ascii="HG丸ｺﾞｼｯｸM-PRO" w:eastAsia="HG丸ｺﾞｼｯｸM-PRO" w:hAnsi="HG丸ｺﾞｼｯｸM-PRO"/>
          <w:b/>
          <w:bCs/>
          <w:sz w:val="24"/>
        </w:rPr>
      </w:pPr>
    </w:p>
    <w:p w:rsidR="008F23E5" w:rsidRPr="000215EA" w:rsidRDefault="00015051" w:rsidP="00B133C6">
      <w:pPr>
        <w:spacing w:line="276" w:lineRule="auto"/>
        <w:rPr>
          <w:rFonts w:ascii="HG丸ｺﾞｼｯｸM-PRO" w:eastAsia="HG丸ｺﾞｼｯｸM-PRO" w:hAnsi="HG丸ｺﾞｼｯｸM-PRO"/>
          <w:b/>
          <w:sz w:val="22"/>
          <w:szCs w:val="22"/>
        </w:rPr>
      </w:pPr>
      <w:r w:rsidRPr="000215EA">
        <w:rPr>
          <w:rFonts w:ascii="HG丸ｺﾞｼｯｸM-PRO" w:eastAsia="HG丸ｺﾞｼｯｸM-PRO" w:hAnsi="HG丸ｺﾞｼｯｸM-PRO" w:hint="eastAsia"/>
          <w:b/>
          <w:bCs/>
          <w:sz w:val="22"/>
          <w:szCs w:val="22"/>
        </w:rPr>
        <w:t>①疾病の予防、障がいの早期発見</w:t>
      </w:r>
    </w:p>
    <w:p w:rsidR="008F23E5" w:rsidRPr="000215EA" w:rsidRDefault="008F23E5" w:rsidP="00B133C6">
      <w:pPr>
        <w:spacing w:line="276" w:lineRule="auto"/>
      </w:pPr>
    </w:p>
    <w:p w:rsidR="008F23E5" w:rsidRPr="000215EA" w:rsidRDefault="008F23E5" w:rsidP="00B133C6">
      <w:pPr>
        <w:pStyle w:val="af"/>
        <w:spacing w:line="276" w:lineRule="auto"/>
        <w:ind w:leftChars="0" w:left="0"/>
      </w:pPr>
      <w:r w:rsidRPr="000215EA">
        <w:rPr>
          <w:rFonts w:hint="eastAsia"/>
        </w:rPr>
        <w:t>【現状と課題】</w:t>
      </w:r>
    </w:p>
    <w:p w:rsidR="008F23E5" w:rsidRPr="000215EA" w:rsidRDefault="009471FE" w:rsidP="00B133C6">
      <w:pPr>
        <w:pStyle w:val="ab"/>
        <w:spacing w:line="276" w:lineRule="auto"/>
        <w:ind w:leftChars="98" w:left="416" w:hangingChars="100" w:hanging="220"/>
      </w:pPr>
      <w:r>
        <w:rPr>
          <w:rFonts w:hint="eastAsia"/>
        </w:rPr>
        <w:t>・発達の遅れなどに対する早期支援体制を確保するため、</w:t>
      </w:r>
      <w:r w:rsidRPr="00BE5FB3">
        <w:rPr>
          <w:rFonts w:hint="eastAsia"/>
        </w:rPr>
        <w:t>関係機関との</w:t>
      </w:r>
      <w:r w:rsidR="008F23E5" w:rsidRPr="000215EA">
        <w:rPr>
          <w:rFonts w:hint="eastAsia"/>
        </w:rPr>
        <w:t>連携体制の充実が必要です。</w:t>
      </w:r>
    </w:p>
    <w:p w:rsidR="00B1557A" w:rsidRPr="000215EA" w:rsidRDefault="00B1557A" w:rsidP="00B133C6">
      <w:pPr>
        <w:pStyle w:val="ab"/>
        <w:spacing w:line="276" w:lineRule="auto"/>
        <w:ind w:leftChars="98" w:left="416" w:hangingChars="100" w:hanging="220"/>
      </w:pPr>
    </w:p>
    <w:p w:rsidR="00B1557A" w:rsidRPr="000215EA" w:rsidRDefault="00B1557A" w:rsidP="00B1557A">
      <w:pPr>
        <w:pStyle w:val="af"/>
        <w:spacing w:line="276" w:lineRule="auto"/>
        <w:ind w:leftChars="0" w:left="0"/>
      </w:pPr>
      <w:r w:rsidRPr="000215EA">
        <w:rPr>
          <w:rFonts w:hint="eastAsia"/>
        </w:rPr>
        <w:t>【障害者団体等からのヒアリング調査結果】</w:t>
      </w:r>
    </w:p>
    <w:p w:rsidR="00956955" w:rsidRPr="000215EA" w:rsidRDefault="00956955" w:rsidP="005D0402">
      <w:pPr>
        <w:spacing w:line="276" w:lineRule="auto"/>
        <w:ind w:leftChars="112" w:left="404" w:hangingChars="82" w:hanging="180"/>
        <w:rPr>
          <w:rFonts w:ascii="HG丸ｺﾞｼｯｸM-PRO" w:eastAsia="HG丸ｺﾞｼｯｸM-PRO" w:hAnsi="HG丸ｺﾞｼｯｸM-PRO"/>
          <w:sz w:val="22"/>
          <w:szCs w:val="22"/>
        </w:rPr>
      </w:pPr>
      <w:r w:rsidRPr="000215EA">
        <w:rPr>
          <w:rFonts w:ascii="HG丸ｺﾞｼｯｸM-PRO" w:eastAsia="HG丸ｺﾞｼｯｸM-PRO" w:hAnsi="HG丸ｺﾞｼｯｸM-PRO" w:hint="eastAsia"/>
          <w:sz w:val="22"/>
          <w:szCs w:val="22"/>
        </w:rPr>
        <w:t>・早期発見は重要課題であり、知的障がいは早期に療育することが大事なので、しっかり把握してケアすることが必要だという意見がありました。</w:t>
      </w:r>
    </w:p>
    <w:p w:rsidR="008F23E5" w:rsidRPr="000215EA" w:rsidRDefault="008F23E5" w:rsidP="005D0402">
      <w:pPr>
        <w:spacing w:line="276" w:lineRule="auto"/>
        <w:ind w:leftChars="112" w:left="404" w:hangingChars="82" w:hanging="180"/>
        <w:rPr>
          <w:rFonts w:ascii="HG丸ｺﾞｼｯｸM-PRO" w:eastAsia="HG丸ｺﾞｼｯｸM-PRO" w:hAnsi="HG丸ｺﾞｼｯｸM-PRO"/>
          <w:sz w:val="22"/>
          <w:szCs w:val="22"/>
        </w:rPr>
      </w:pPr>
    </w:p>
    <w:p w:rsidR="008F23E5" w:rsidRPr="000215EA" w:rsidRDefault="008F23E5" w:rsidP="00B133C6">
      <w:pPr>
        <w:pStyle w:val="af"/>
        <w:spacing w:line="276" w:lineRule="auto"/>
        <w:ind w:leftChars="0" w:left="0"/>
      </w:pPr>
      <w:r w:rsidRPr="000215EA">
        <w:rPr>
          <w:rFonts w:hint="eastAsia"/>
        </w:rPr>
        <w:t>【</w:t>
      </w:r>
      <w:r w:rsidR="001F0EC5" w:rsidRPr="000215EA">
        <w:rPr>
          <w:rFonts w:hint="eastAsia"/>
        </w:rPr>
        <w:t>施策の方向性</w:t>
      </w:r>
      <w:r w:rsidRPr="000215EA">
        <w:rPr>
          <w:rFonts w:hint="eastAsia"/>
        </w:rPr>
        <w:t>】</w:t>
      </w:r>
    </w:p>
    <w:p w:rsidR="008F23E5" w:rsidRPr="000215EA" w:rsidRDefault="008F23E5" w:rsidP="00B133C6">
      <w:pPr>
        <w:pStyle w:val="ab"/>
        <w:spacing w:line="276" w:lineRule="auto"/>
        <w:ind w:leftChars="98" w:left="416" w:hangingChars="100" w:hanging="220"/>
      </w:pPr>
      <w:r w:rsidRPr="000215EA">
        <w:rPr>
          <w:rFonts w:hint="eastAsia"/>
        </w:rPr>
        <w:t>・</w:t>
      </w:r>
      <w:r w:rsidR="009471FE" w:rsidRPr="00BE5FB3">
        <w:rPr>
          <w:rFonts w:hint="eastAsia"/>
        </w:rPr>
        <w:t>発達に係る課題の</w:t>
      </w:r>
      <w:r w:rsidRPr="000215EA">
        <w:rPr>
          <w:rFonts w:hint="eastAsia"/>
        </w:rPr>
        <w:t>早期発見・早期療育を行うため、医療、福祉、保健との連携体制の充実を図ります。</w:t>
      </w:r>
    </w:p>
    <w:p w:rsidR="00D95E04" w:rsidRPr="000215EA" w:rsidRDefault="00D95E04" w:rsidP="00B133C6">
      <w:pPr>
        <w:rPr>
          <w:b/>
        </w:rPr>
      </w:pPr>
    </w:p>
    <w:p w:rsidR="00D95E04" w:rsidRPr="000215EA" w:rsidRDefault="00D95E04" w:rsidP="00B133C6">
      <w:pPr>
        <w:rPr>
          <w:b/>
        </w:rPr>
      </w:pPr>
      <w:r w:rsidRPr="000215EA">
        <w:rPr>
          <w:rFonts w:hint="eastAsia"/>
          <w:b/>
        </w:rPr>
        <w:t>ア　疾病の予防対策の推進</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D95E04" w:rsidRPr="000215EA" w:rsidTr="00D95E04">
        <w:trPr>
          <w:cantSplit/>
        </w:trPr>
        <w:tc>
          <w:tcPr>
            <w:tcW w:w="2268" w:type="dxa"/>
            <w:tcBorders>
              <w:bottom w:val="single" w:sz="6" w:space="0" w:color="999999"/>
            </w:tcBorders>
            <w:shd w:val="clear" w:color="auto" w:fill="E6E6E6"/>
            <w:vAlign w:val="center"/>
          </w:tcPr>
          <w:p w:rsidR="00D95E04" w:rsidRPr="005D4551" w:rsidRDefault="00D95E04" w:rsidP="00B133C6">
            <w:pPr>
              <w:pStyle w:val="afff6"/>
              <w:rPr>
                <w:color w:val="000000" w:themeColor="text1"/>
              </w:rPr>
            </w:pPr>
            <w:r w:rsidRPr="005D4551">
              <w:rPr>
                <w:rFonts w:hint="eastAsia"/>
                <w:color w:val="000000" w:themeColor="text1"/>
              </w:rPr>
              <w:t>健康づくりの推進</w:t>
            </w:r>
          </w:p>
        </w:tc>
        <w:tc>
          <w:tcPr>
            <w:tcW w:w="4678" w:type="dxa"/>
            <w:tcBorders>
              <w:bottom w:val="single" w:sz="6" w:space="0" w:color="999999"/>
            </w:tcBorders>
            <w:vAlign w:val="center"/>
          </w:tcPr>
          <w:p w:rsidR="00D95E04" w:rsidRPr="005D4551" w:rsidRDefault="00D95E04" w:rsidP="00B133C6">
            <w:pPr>
              <w:pStyle w:val="afff7"/>
              <w:spacing w:before="24" w:after="24"/>
              <w:rPr>
                <w:color w:val="000000" w:themeColor="text1"/>
              </w:rPr>
            </w:pPr>
            <w:r w:rsidRPr="005D4551">
              <w:rPr>
                <w:rFonts w:hint="eastAsia"/>
                <w:color w:val="000000" w:themeColor="text1"/>
              </w:rPr>
              <w:t>○「ざま健康なまちづくりプラン（</w:t>
            </w:r>
            <w:r w:rsidR="00D0737D" w:rsidRPr="005D4551">
              <w:rPr>
                <w:rFonts w:hint="eastAsia"/>
                <w:color w:val="000000" w:themeColor="text1"/>
              </w:rPr>
              <w:t>第二次：</w:t>
            </w:r>
            <w:r w:rsidRPr="005D4551">
              <w:rPr>
                <w:rFonts w:hint="eastAsia"/>
                <w:color w:val="000000" w:themeColor="text1"/>
              </w:rPr>
              <w:t>平成</w:t>
            </w:r>
            <w:r w:rsidR="00D0737D" w:rsidRPr="005D4551">
              <w:rPr>
                <w:rFonts w:hint="eastAsia"/>
                <w:color w:val="000000" w:themeColor="text1"/>
              </w:rPr>
              <w:t>30</w:t>
            </w:r>
            <w:r w:rsidRPr="005D4551">
              <w:rPr>
                <w:color w:val="000000" w:themeColor="text1"/>
              </w:rPr>
              <w:t>年</w:t>
            </w:r>
            <w:r w:rsidR="00D0737D" w:rsidRPr="005D4551">
              <w:rPr>
                <w:rFonts w:hint="eastAsia"/>
                <w:color w:val="000000" w:themeColor="text1"/>
              </w:rPr>
              <w:t>4</w:t>
            </w:r>
            <w:r w:rsidRPr="005D4551">
              <w:rPr>
                <w:color w:val="000000" w:themeColor="text1"/>
              </w:rPr>
              <w:t>月策定</w:t>
            </w:r>
            <w:r w:rsidR="00D0737D" w:rsidRPr="005D4551">
              <w:rPr>
                <w:rFonts w:hint="eastAsia"/>
                <w:color w:val="000000" w:themeColor="text1"/>
              </w:rPr>
              <w:t>予定</w:t>
            </w:r>
            <w:r w:rsidRPr="005D4551">
              <w:rPr>
                <w:color w:val="000000" w:themeColor="text1"/>
              </w:rPr>
              <w:t>）」に従って、健康に関する意識の啓発や体力づくりを図り、生活習慣病等障がいに陥りやすい疾病の予防に努めます。</w:t>
            </w:r>
          </w:p>
          <w:p w:rsidR="00D95E04" w:rsidRPr="005D4551" w:rsidRDefault="00D95E04" w:rsidP="00B133C6">
            <w:pPr>
              <w:pStyle w:val="afff7"/>
              <w:spacing w:before="24" w:after="24"/>
              <w:rPr>
                <w:color w:val="000000" w:themeColor="text1"/>
              </w:rPr>
            </w:pPr>
            <w:r w:rsidRPr="005D4551">
              <w:rPr>
                <w:rFonts w:hint="eastAsia"/>
                <w:color w:val="000000" w:themeColor="text1"/>
              </w:rPr>
              <w:t>○健康に関する情報のネットワーク化に努め、多くの市民が健康づくりに参加できる体制づくりを進めます。</w:t>
            </w:r>
          </w:p>
        </w:tc>
        <w:tc>
          <w:tcPr>
            <w:tcW w:w="1559" w:type="dxa"/>
            <w:tcBorders>
              <w:bottom w:val="single" w:sz="6" w:space="0" w:color="999999"/>
            </w:tcBorders>
            <w:vAlign w:val="center"/>
          </w:tcPr>
          <w:p w:rsidR="00D95E04" w:rsidRPr="000215EA" w:rsidRDefault="00D95E04" w:rsidP="00B133C6">
            <w:pPr>
              <w:pStyle w:val="aff0"/>
              <w:tabs>
                <w:tab w:val="clear" w:pos="0"/>
                <w:tab w:val="clear" w:pos="9020"/>
              </w:tabs>
              <w:snapToGrid w:val="0"/>
              <w:spacing w:line="240" w:lineRule="auto"/>
              <w:rPr>
                <w:szCs w:val="18"/>
              </w:rPr>
            </w:pPr>
            <w:r w:rsidRPr="000215EA">
              <w:rPr>
                <w:rFonts w:hint="eastAsia"/>
                <w:szCs w:val="18"/>
              </w:rPr>
              <w:t>健康づくり課</w:t>
            </w:r>
          </w:p>
        </w:tc>
      </w:tr>
      <w:tr w:rsidR="00D95E04" w:rsidRPr="000215EA" w:rsidTr="00D95E04">
        <w:trPr>
          <w:trHeight w:val="385"/>
        </w:trPr>
        <w:tc>
          <w:tcPr>
            <w:tcW w:w="2268" w:type="dxa"/>
            <w:shd w:val="clear" w:color="auto" w:fill="E6E6E6"/>
            <w:vAlign w:val="center"/>
          </w:tcPr>
          <w:p w:rsidR="00D95E04" w:rsidRPr="005D4551" w:rsidRDefault="00D95E04" w:rsidP="00B133C6">
            <w:pPr>
              <w:pStyle w:val="afff6"/>
              <w:rPr>
                <w:color w:val="000000" w:themeColor="text1"/>
              </w:rPr>
            </w:pPr>
            <w:r w:rsidRPr="005D4551">
              <w:rPr>
                <w:rFonts w:hint="eastAsia"/>
                <w:color w:val="000000" w:themeColor="text1"/>
              </w:rPr>
              <w:t>予防接種事業の充実</w:t>
            </w:r>
          </w:p>
        </w:tc>
        <w:tc>
          <w:tcPr>
            <w:tcW w:w="4678" w:type="dxa"/>
            <w:vAlign w:val="center"/>
          </w:tcPr>
          <w:p w:rsidR="00D95E04" w:rsidRPr="005D4551" w:rsidRDefault="00D95E04" w:rsidP="00B133C6">
            <w:pPr>
              <w:pStyle w:val="afff7"/>
              <w:spacing w:before="24" w:after="24"/>
              <w:rPr>
                <w:color w:val="000000" w:themeColor="text1"/>
              </w:rPr>
            </w:pPr>
            <w:r w:rsidRPr="005D4551">
              <w:rPr>
                <w:rFonts w:hint="eastAsia"/>
                <w:color w:val="000000" w:themeColor="text1"/>
              </w:rPr>
              <w:t>○感染症の恐れのある疾病の発生及びまん延を防止するため、予防接種事業を進めます。</w:t>
            </w:r>
          </w:p>
        </w:tc>
        <w:tc>
          <w:tcPr>
            <w:tcW w:w="1559" w:type="dxa"/>
            <w:vAlign w:val="center"/>
          </w:tcPr>
          <w:p w:rsidR="00D95E04" w:rsidRPr="000215EA" w:rsidRDefault="00D95E04"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健康づくり課</w:t>
            </w:r>
          </w:p>
        </w:tc>
      </w:tr>
      <w:tr w:rsidR="00D95E04" w:rsidRPr="000215EA" w:rsidTr="00D95E04">
        <w:trPr>
          <w:trHeight w:val="385"/>
        </w:trPr>
        <w:tc>
          <w:tcPr>
            <w:tcW w:w="2268" w:type="dxa"/>
            <w:shd w:val="clear" w:color="auto" w:fill="E6E6E6"/>
            <w:vAlign w:val="center"/>
          </w:tcPr>
          <w:p w:rsidR="00D95E04" w:rsidRPr="005D4551" w:rsidRDefault="00D95E04" w:rsidP="00B133C6">
            <w:pPr>
              <w:pStyle w:val="afff6"/>
              <w:rPr>
                <w:color w:val="000000" w:themeColor="text1"/>
              </w:rPr>
            </w:pPr>
            <w:r w:rsidRPr="005D4551">
              <w:rPr>
                <w:rFonts w:hint="eastAsia"/>
                <w:color w:val="000000" w:themeColor="text1"/>
              </w:rPr>
              <w:t>救急医療体制の整備・充実</w:t>
            </w:r>
          </w:p>
        </w:tc>
        <w:tc>
          <w:tcPr>
            <w:tcW w:w="4678" w:type="dxa"/>
            <w:vAlign w:val="center"/>
          </w:tcPr>
          <w:p w:rsidR="00D95E04" w:rsidRPr="005D4551" w:rsidRDefault="00D95E04" w:rsidP="00B133C6">
            <w:pPr>
              <w:pStyle w:val="afff7"/>
              <w:spacing w:before="24" w:after="24"/>
              <w:rPr>
                <w:color w:val="000000" w:themeColor="text1"/>
              </w:rPr>
            </w:pPr>
            <w:r w:rsidRPr="005D4551">
              <w:rPr>
                <w:rFonts w:hint="eastAsia"/>
                <w:color w:val="000000" w:themeColor="text1"/>
              </w:rPr>
              <w:t>○急病や事故に速やかに対応できる医療の確保を図るため、関係する医療機関や他の行政機関との協力のもと、救急医療体制の整備・充実を図ります。</w:t>
            </w:r>
          </w:p>
          <w:p w:rsidR="00F60711" w:rsidRPr="005D4551" w:rsidRDefault="00F60711" w:rsidP="00B133C6">
            <w:pPr>
              <w:pStyle w:val="afff7"/>
              <w:spacing w:before="24" w:after="24"/>
              <w:rPr>
                <w:color w:val="000000" w:themeColor="text1"/>
              </w:rPr>
            </w:pPr>
            <w:r w:rsidRPr="005D4551">
              <w:rPr>
                <w:rFonts w:hint="eastAsia"/>
                <w:color w:val="000000" w:themeColor="text1"/>
              </w:rPr>
              <w:t>・平成２８年４月１日座間総合病院が開院し、救急搬送受入れを実施</w:t>
            </w:r>
          </w:p>
        </w:tc>
        <w:tc>
          <w:tcPr>
            <w:tcW w:w="1559" w:type="dxa"/>
            <w:vAlign w:val="center"/>
          </w:tcPr>
          <w:p w:rsidR="00D95E04" w:rsidRPr="000215EA" w:rsidRDefault="00D95E04"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医療課</w:t>
            </w:r>
          </w:p>
        </w:tc>
      </w:tr>
      <w:tr w:rsidR="00160491" w:rsidRPr="000215EA" w:rsidTr="00D95E04">
        <w:trPr>
          <w:trHeight w:val="385"/>
        </w:trPr>
        <w:tc>
          <w:tcPr>
            <w:tcW w:w="2268" w:type="dxa"/>
            <w:shd w:val="clear" w:color="auto" w:fill="E6E6E6"/>
            <w:vAlign w:val="center"/>
          </w:tcPr>
          <w:p w:rsidR="00017DEC" w:rsidRPr="005D4551" w:rsidRDefault="00277079" w:rsidP="00277079">
            <w:pPr>
              <w:pStyle w:val="afff6"/>
              <w:rPr>
                <w:color w:val="000000" w:themeColor="text1"/>
              </w:rPr>
            </w:pPr>
            <w:r w:rsidRPr="005D4551">
              <w:rPr>
                <w:rFonts w:hint="eastAsia"/>
                <w:color w:val="000000" w:themeColor="text1"/>
              </w:rPr>
              <w:t>ＦＡＸ119・</w:t>
            </w:r>
            <w:r w:rsidR="00017DEC" w:rsidRPr="005D4551">
              <w:rPr>
                <w:rFonts w:hint="eastAsia"/>
                <w:color w:val="000000" w:themeColor="text1"/>
              </w:rPr>
              <w:t>ＮＥＴ</w:t>
            </w:r>
            <w:r w:rsidR="00160491" w:rsidRPr="005D4551">
              <w:rPr>
                <w:rFonts w:hint="eastAsia"/>
                <w:color w:val="000000" w:themeColor="text1"/>
              </w:rPr>
              <w:t>119</w:t>
            </w:r>
            <w:r w:rsidR="00017DEC" w:rsidRPr="005D4551">
              <w:rPr>
                <w:rFonts w:hint="eastAsia"/>
                <w:color w:val="000000" w:themeColor="text1"/>
              </w:rPr>
              <w:t>体制の整備・充実</w:t>
            </w:r>
          </w:p>
        </w:tc>
        <w:tc>
          <w:tcPr>
            <w:tcW w:w="4678" w:type="dxa"/>
            <w:vAlign w:val="center"/>
          </w:tcPr>
          <w:p w:rsidR="00F60711" w:rsidRPr="005D4551" w:rsidRDefault="00160491" w:rsidP="00F60711">
            <w:pPr>
              <w:pStyle w:val="afff7"/>
              <w:spacing w:before="24" w:after="24"/>
              <w:rPr>
                <w:color w:val="000000" w:themeColor="text1"/>
              </w:rPr>
            </w:pPr>
            <w:r w:rsidRPr="005D4551">
              <w:rPr>
                <w:rFonts w:hint="eastAsia"/>
                <w:color w:val="000000" w:themeColor="text1"/>
              </w:rPr>
              <w:t>○聴覚障がい者等</w:t>
            </w:r>
            <w:r w:rsidR="00277079" w:rsidRPr="005D4551">
              <w:rPr>
                <w:rFonts w:hint="eastAsia"/>
                <w:color w:val="000000" w:themeColor="text1"/>
              </w:rPr>
              <w:t>とＦＡＸ・スマートフォン等を活用した</w:t>
            </w:r>
            <w:r w:rsidRPr="005D4551">
              <w:rPr>
                <w:rFonts w:hint="eastAsia"/>
                <w:color w:val="000000" w:themeColor="text1"/>
              </w:rPr>
              <w:t>緊急通報サービス</w:t>
            </w:r>
            <w:r w:rsidR="00277079" w:rsidRPr="005D4551">
              <w:rPr>
                <w:rFonts w:hint="eastAsia"/>
                <w:color w:val="000000" w:themeColor="text1"/>
              </w:rPr>
              <w:t>を実施し、</w:t>
            </w:r>
            <w:r w:rsidRPr="005D4551">
              <w:rPr>
                <w:rFonts w:hint="eastAsia"/>
                <w:color w:val="000000" w:themeColor="text1"/>
              </w:rPr>
              <w:t>救急医療体制の充実を図ります。</w:t>
            </w:r>
          </w:p>
        </w:tc>
        <w:tc>
          <w:tcPr>
            <w:tcW w:w="1559" w:type="dxa"/>
            <w:vAlign w:val="center"/>
          </w:tcPr>
          <w:p w:rsidR="00160491" w:rsidRDefault="00160491"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消防管理課</w:t>
            </w:r>
          </w:p>
          <w:p w:rsidR="009471FE" w:rsidRPr="000215EA" w:rsidRDefault="009471FE" w:rsidP="00B133C6">
            <w:pPr>
              <w:snapToGrid w:val="0"/>
              <w:jc w:val="center"/>
              <w:rPr>
                <w:rFonts w:ascii="ＭＳ ゴシック" w:eastAsia="ＭＳ ゴシック" w:hAnsi="ＭＳ ゴシック"/>
                <w:sz w:val="18"/>
                <w:szCs w:val="18"/>
              </w:rPr>
            </w:pPr>
            <w:r w:rsidRPr="00BE5FB3">
              <w:rPr>
                <w:rFonts w:ascii="ＭＳ ゴシック" w:eastAsia="ＭＳ ゴシック" w:hAnsi="ＭＳ ゴシック" w:hint="eastAsia"/>
                <w:sz w:val="18"/>
                <w:szCs w:val="18"/>
              </w:rPr>
              <w:t>障がい福祉課</w:t>
            </w:r>
          </w:p>
        </w:tc>
      </w:tr>
    </w:tbl>
    <w:p w:rsidR="00D95E04" w:rsidRPr="000215EA" w:rsidRDefault="00D95E04" w:rsidP="00B133C6"/>
    <w:p w:rsidR="00D95E04" w:rsidRPr="000215EA" w:rsidRDefault="00D95E04" w:rsidP="00B133C6">
      <w:pPr>
        <w:rPr>
          <w:b/>
        </w:rPr>
      </w:pPr>
      <w:r w:rsidRPr="000215EA">
        <w:rPr>
          <w:rFonts w:hint="eastAsia"/>
          <w:b/>
        </w:rPr>
        <w:t>イ　障がいの早期発見体制の整備・充実</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D95E04" w:rsidRPr="000215EA" w:rsidTr="00D95E04">
        <w:trPr>
          <w:trHeight w:val="385"/>
        </w:trPr>
        <w:tc>
          <w:tcPr>
            <w:tcW w:w="2268" w:type="dxa"/>
            <w:shd w:val="clear" w:color="auto" w:fill="E6E6E6"/>
            <w:vAlign w:val="center"/>
          </w:tcPr>
          <w:p w:rsidR="00D95E04" w:rsidRPr="000215EA" w:rsidRDefault="00D95E04" w:rsidP="00B133C6">
            <w:pPr>
              <w:pStyle w:val="afff6"/>
            </w:pPr>
            <w:r w:rsidRPr="000215EA">
              <w:rPr>
                <w:rFonts w:hint="eastAsia"/>
              </w:rPr>
              <w:t>健康診査の充実</w:t>
            </w:r>
          </w:p>
        </w:tc>
        <w:tc>
          <w:tcPr>
            <w:tcW w:w="4678" w:type="dxa"/>
            <w:vAlign w:val="center"/>
          </w:tcPr>
          <w:p w:rsidR="00D95E04" w:rsidRPr="000215EA" w:rsidRDefault="00D95E04" w:rsidP="00FB2EBD">
            <w:pPr>
              <w:pStyle w:val="afff7"/>
              <w:spacing w:before="24" w:after="24"/>
            </w:pPr>
            <w:r w:rsidRPr="000215EA">
              <w:rPr>
                <w:rFonts w:hint="eastAsia"/>
              </w:rPr>
              <w:t>○健康診査や健康診断を実施し、疾病や障がいの早期発見に努めます。</w:t>
            </w:r>
            <w:r w:rsidRPr="000215EA">
              <w:br/>
            </w:r>
            <w:r w:rsidRPr="000215EA">
              <w:rPr>
                <w:rFonts w:hint="eastAsia"/>
              </w:rPr>
              <w:t xml:space="preserve">・妊婦健康診査　　　　</w:t>
            </w:r>
            <w:r w:rsidR="00F81E78" w:rsidRPr="00BE5FB3">
              <w:rPr>
                <w:rFonts w:hint="eastAsia"/>
              </w:rPr>
              <w:t>・がん検診</w:t>
            </w:r>
            <w:r w:rsidRPr="000215EA">
              <w:br/>
            </w:r>
            <w:r w:rsidRPr="000215EA">
              <w:rPr>
                <w:rFonts w:hint="eastAsia"/>
              </w:rPr>
              <w:t>・乳幼児健康診査</w:t>
            </w:r>
            <w:r w:rsidR="00FB2EBD">
              <w:rPr>
                <w:rFonts w:hint="eastAsia"/>
              </w:rPr>
              <w:t xml:space="preserve">　　　</w:t>
            </w:r>
            <w:r w:rsidR="00F81E78" w:rsidRPr="000215EA">
              <w:rPr>
                <w:rFonts w:hint="eastAsia"/>
              </w:rPr>
              <w:t>・その他健康診査</w:t>
            </w:r>
          </w:p>
        </w:tc>
        <w:tc>
          <w:tcPr>
            <w:tcW w:w="1559" w:type="dxa"/>
            <w:vAlign w:val="center"/>
          </w:tcPr>
          <w:p w:rsidR="00D95E04" w:rsidRPr="000215EA" w:rsidRDefault="00D95E04" w:rsidP="00B133C6">
            <w:pPr>
              <w:pStyle w:val="aff0"/>
              <w:tabs>
                <w:tab w:val="clear" w:pos="0"/>
                <w:tab w:val="clear" w:pos="9020"/>
              </w:tabs>
              <w:snapToGrid w:val="0"/>
              <w:spacing w:line="240" w:lineRule="auto"/>
              <w:rPr>
                <w:szCs w:val="18"/>
              </w:rPr>
            </w:pPr>
            <w:r w:rsidRPr="000215EA">
              <w:rPr>
                <w:rFonts w:hint="eastAsia"/>
                <w:szCs w:val="18"/>
              </w:rPr>
              <w:t>健康づくり課</w:t>
            </w:r>
          </w:p>
        </w:tc>
      </w:tr>
    </w:tbl>
    <w:p w:rsidR="007F3D98" w:rsidRPr="000215EA" w:rsidRDefault="007F3D98" w:rsidP="00B133C6">
      <w:pPr>
        <w:widowControl/>
        <w:jc w:val="left"/>
        <w:rPr>
          <w:rFonts w:ascii="HG丸ｺﾞｼｯｸM-PRO" w:eastAsia="HG丸ｺﾞｼｯｸM-PRO" w:hAnsi="HG丸ｺﾞｼｯｸM-PRO"/>
          <w:b/>
          <w:bCs/>
          <w:sz w:val="22"/>
          <w:szCs w:val="22"/>
        </w:rPr>
      </w:pPr>
    </w:p>
    <w:p w:rsidR="00D95E04" w:rsidRPr="000215EA" w:rsidRDefault="00D95E04" w:rsidP="00B133C6">
      <w:pPr>
        <w:widowControl/>
        <w:jc w:val="left"/>
        <w:rPr>
          <w:rFonts w:ascii="HG丸ｺﾞｼｯｸM-PRO" w:eastAsia="HG丸ｺﾞｼｯｸM-PRO" w:hAnsi="HG丸ｺﾞｼｯｸM-PRO"/>
          <w:b/>
          <w:bCs/>
          <w:sz w:val="22"/>
          <w:szCs w:val="22"/>
        </w:rPr>
      </w:pPr>
      <w:r w:rsidRPr="000215EA">
        <w:rPr>
          <w:rFonts w:ascii="HG丸ｺﾞｼｯｸM-PRO" w:eastAsia="HG丸ｺﾞｼｯｸM-PRO" w:hAnsi="HG丸ｺﾞｼｯｸM-PRO"/>
          <w:b/>
          <w:bCs/>
          <w:sz w:val="22"/>
          <w:szCs w:val="22"/>
        </w:rPr>
        <w:br w:type="page"/>
      </w:r>
    </w:p>
    <w:p w:rsidR="008F23E5" w:rsidRPr="000215EA" w:rsidRDefault="00015051" w:rsidP="00B133C6">
      <w:pPr>
        <w:spacing w:line="276" w:lineRule="auto"/>
        <w:rPr>
          <w:rFonts w:ascii="HG丸ｺﾞｼｯｸM-PRO" w:eastAsia="HG丸ｺﾞｼｯｸM-PRO" w:hAnsi="HG丸ｺﾞｼｯｸM-PRO"/>
          <w:sz w:val="22"/>
          <w:szCs w:val="22"/>
        </w:rPr>
      </w:pPr>
      <w:bookmarkStart w:id="46" w:name="_Hlk500777708"/>
      <w:r w:rsidRPr="000215EA">
        <w:rPr>
          <w:rFonts w:ascii="HG丸ｺﾞｼｯｸM-PRO" w:eastAsia="HG丸ｺﾞｼｯｸM-PRO" w:hAnsi="HG丸ｺﾞｼｯｸM-PRO" w:hint="eastAsia"/>
          <w:b/>
          <w:bCs/>
          <w:sz w:val="22"/>
          <w:szCs w:val="22"/>
        </w:rPr>
        <w:lastRenderedPageBreak/>
        <w:t>②保健医療サービスの充実</w:t>
      </w:r>
    </w:p>
    <w:bookmarkEnd w:id="46"/>
    <w:p w:rsidR="00015051" w:rsidRPr="000215EA" w:rsidRDefault="00015051" w:rsidP="00B133C6">
      <w:pPr>
        <w:pStyle w:val="af"/>
        <w:spacing w:line="276" w:lineRule="auto"/>
        <w:ind w:left="800"/>
      </w:pPr>
    </w:p>
    <w:p w:rsidR="008F23E5" w:rsidRPr="000215EA" w:rsidRDefault="008F23E5" w:rsidP="00B133C6">
      <w:pPr>
        <w:pStyle w:val="af"/>
        <w:spacing w:line="276" w:lineRule="auto"/>
        <w:ind w:leftChars="0" w:left="0"/>
      </w:pPr>
      <w:r w:rsidRPr="000215EA">
        <w:rPr>
          <w:rFonts w:hint="eastAsia"/>
        </w:rPr>
        <w:t>【現状と課題】</w:t>
      </w:r>
    </w:p>
    <w:p w:rsidR="008F23E5" w:rsidRPr="000215EA" w:rsidRDefault="008F23E5" w:rsidP="00B133C6">
      <w:pPr>
        <w:pStyle w:val="ab"/>
        <w:spacing w:line="276" w:lineRule="auto"/>
        <w:ind w:leftChars="98" w:left="416" w:hangingChars="100" w:hanging="220"/>
      </w:pPr>
      <w:r w:rsidRPr="000215EA">
        <w:rPr>
          <w:rFonts w:hint="eastAsia"/>
        </w:rPr>
        <w:t>・それぞれの障がいの特性に応じた医療体制の充実が求められます。</w:t>
      </w:r>
    </w:p>
    <w:p w:rsidR="008F23E5" w:rsidRPr="000215EA" w:rsidRDefault="008F23E5" w:rsidP="00B133C6">
      <w:pPr>
        <w:pStyle w:val="ab"/>
        <w:spacing w:line="276" w:lineRule="auto"/>
        <w:ind w:leftChars="98" w:left="416" w:hangingChars="100" w:hanging="220"/>
      </w:pPr>
      <w:r w:rsidRPr="000215EA">
        <w:rPr>
          <w:rFonts w:hint="eastAsia"/>
        </w:rPr>
        <w:t>・医療、福祉、保健の連携したサービス体制の整備が必要です。</w:t>
      </w:r>
    </w:p>
    <w:p w:rsidR="004617E1" w:rsidRPr="000215EA" w:rsidRDefault="004617E1" w:rsidP="00B133C6">
      <w:pPr>
        <w:pStyle w:val="ab"/>
        <w:spacing w:line="276" w:lineRule="auto"/>
        <w:ind w:leftChars="98" w:left="416" w:hangingChars="100" w:hanging="220"/>
      </w:pPr>
      <w:r w:rsidRPr="000215EA">
        <w:rPr>
          <w:rFonts w:hint="eastAsia"/>
        </w:rPr>
        <w:t>・障がいの程度に応じた医療費助成のあり方を再検討することが求められています。</w:t>
      </w:r>
    </w:p>
    <w:p w:rsidR="008F23E5" w:rsidRPr="000215EA" w:rsidRDefault="008F23E5" w:rsidP="00B133C6">
      <w:pPr>
        <w:spacing w:line="276" w:lineRule="auto"/>
      </w:pPr>
    </w:p>
    <w:p w:rsidR="008F23E5" w:rsidRPr="000215EA" w:rsidRDefault="008F23E5" w:rsidP="00B133C6">
      <w:pPr>
        <w:pStyle w:val="af"/>
        <w:spacing w:line="276" w:lineRule="auto"/>
        <w:ind w:leftChars="0" w:left="0"/>
      </w:pPr>
      <w:r w:rsidRPr="000215EA">
        <w:rPr>
          <w:rFonts w:hint="eastAsia"/>
        </w:rPr>
        <w:t>【障害者団体等からのヒアリング調査結果】</w:t>
      </w:r>
    </w:p>
    <w:p w:rsidR="009C6F08" w:rsidRPr="005D0402" w:rsidRDefault="008F23E5" w:rsidP="009C6F08">
      <w:pPr>
        <w:spacing w:line="276" w:lineRule="auto"/>
        <w:ind w:leftChars="112" w:left="404" w:hangingChars="82" w:hanging="180"/>
        <w:rPr>
          <w:rFonts w:ascii="HG丸ｺﾞｼｯｸM-PRO" w:eastAsia="HG丸ｺﾞｼｯｸM-PRO" w:hAnsi="HG丸ｺﾞｼｯｸM-PRO"/>
          <w:sz w:val="22"/>
          <w:szCs w:val="22"/>
        </w:rPr>
      </w:pPr>
      <w:r w:rsidRPr="005D0402">
        <w:rPr>
          <w:rFonts w:ascii="HG丸ｺﾞｼｯｸM-PRO" w:eastAsia="HG丸ｺﾞｼｯｸM-PRO" w:hAnsi="HG丸ｺﾞｼｯｸM-PRO" w:hint="eastAsia"/>
          <w:sz w:val="22"/>
          <w:szCs w:val="22"/>
        </w:rPr>
        <w:t>・</w:t>
      </w:r>
      <w:r w:rsidR="00087988" w:rsidRPr="005D0402">
        <w:rPr>
          <w:rFonts w:ascii="HG丸ｺﾞｼｯｸM-PRO" w:eastAsia="HG丸ｺﾞｼｯｸM-PRO" w:hAnsi="HG丸ｺﾞｼｯｸM-PRO" w:hint="eastAsia"/>
          <w:sz w:val="22"/>
          <w:szCs w:val="22"/>
        </w:rPr>
        <w:t>医療助成が受けられることに大変感謝しており、本人が</w:t>
      </w:r>
      <w:r w:rsidR="00087988" w:rsidRPr="005D0402">
        <w:rPr>
          <w:rFonts w:ascii="HG丸ｺﾞｼｯｸM-PRO" w:eastAsia="HG丸ｺﾞｼｯｸM-PRO" w:hAnsi="HG丸ｺﾞｼｯｸM-PRO"/>
          <w:sz w:val="22"/>
          <w:szCs w:val="22"/>
        </w:rPr>
        <w:t>65</w:t>
      </w:r>
      <w:r w:rsidR="00087988" w:rsidRPr="005D0402">
        <w:rPr>
          <w:rFonts w:ascii="HG丸ｺﾞｼｯｸM-PRO" w:eastAsia="HG丸ｺﾞｼｯｸM-PRO" w:hAnsi="HG丸ｺﾞｼｯｸM-PRO" w:hint="eastAsia"/>
          <w:sz w:val="22"/>
          <w:szCs w:val="22"/>
        </w:rPr>
        <w:t>歳を過ぎても障がい医療の観点から助成を受け続けられることを望む</w:t>
      </w:r>
      <w:r w:rsidR="00215A1A" w:rsidRPr="005D0402">
        <w:rPr>
          <w:rFonts w:ascii="HG丸ｺﾞｼｯｸM-PRO" w:eastAsia="HG丸ｺﾞｼｯｸM-PRO" w:hAnsi="HG丸ｺﾞｼｯｸM-PRO" w:hint="eastAsia"/>
          <w:sz w:val="22"/>
          <w:szCs w:val="22"/>
        </w:rPr>
        <w:t>という意見がありました。</w:t>
      </w:r>
    </w:p>
    <w:p w:rsidR="009C6F08" w:rsidRPr="000215EA" w:rsidRDefault="009C6F08" w:rsidP="009C6F08">
      <w:pPr>
        <w:spacing w:line="276" w:lineRule="auto"/>
        <w:ind w:leftChars="112" w:left="404" w:hangingChars="82" w:hanging="180"/>
        <w:rPr>
          <w:rFonts w:ascii="HG丸ｺﾞｼｯｸM-PRO" w:eastAsia="HG丸ｺﾞｼｯｸM-PRO" w:hAnsi="HG丸ｺﾞｼｯｸM-PRO"/>
          <w:sz w:val="22"/>
          <w:szCs w:val="22"/>
        </w:rPr>
      </w:pPr>
      <w:r w:rsidRPr="000215EA">
        <w:rPr>
          <w:rFonts w:ascii="HG丸ｺﾞｼｯｸM-PRO" w:eastAsia="HG丸ｺﾞｼｯｸM-PRO" w:hAnsi="HG丸ｺﾞｼｯｸM-PRO" w:hint="eastAsia"/>
          <w:sz w:val="22"/>
          <w:szCs w:val="22"/>
        </w:rPr>
        <w:t>・中途障がいの方へのアウトリーチや制度利用への繋ぎが不十分と感じるという意見がありました。</w:t>
      </w:r>
    </w:p>
    <w:p w:rsidR="00215A1A" w:rsidRDefault="009C6F08" w:rsidP="009C6F08">
      <w:pPr>
        <w:pStyle w:val="ab"/>
        <w:spacing w:line="276" w:lineRule="auto"/>
        <w:ind w:leftChars="98" w:left="416" w:hangingChars="100" w:hanging="220"/>
        <w:rPr>
          <w:rFonts w:hAnsi="HG丸ｺﾞｼｯｸM-PRO"/>
          <w:szCs w:val="22"/>
        </w:rPr>
      </w:pPr>
      <w:r w:rsidRPr="000215EA">
        <w:rPr>
          <w:rFonts w:hAnsi="HG丸ｺﾞｼｯｸM-PRO" w:hint="eastAsia"/>
          <w:szCs w:val="22"/>
        </w:rPr>
        <w:t>・予約していなくても不調時にすぐ受診できるように、精神科で予約不要の医療機関があると良いという意見がありました。</w:t>
      </w:r>
    </w:p>
    <w:p w:rsidR="009C6F08" w:rsidRPr="000215EA" w:rsidRDefault="009C6F08" w:rsidP="009C6F08">
      <w:pPr>
        <w:pStyle w:val="ab"/>
        <w:spacing w:line="276" w:lineRule="auto"/>
        <w:ind w:leftChars="98" w:left="416" w:hangingChars="100" w:hanging="220"/>
      </w:pPr>
    </w:p>
    <w:p w:rsidR="008F23E5" w:rsidRPr="000215EA" w:rsidRDefault="008F23E5" w:rsidP="00B133C6">
      <w:pPr>
        <w:pStyle w:val="ab"/>
        <w:snapToGrid w:val="0"/>
        <w:spacing w:line="276" w:lineRule="auto"/>
        <w:ind w:left="1080" w:hangingChars="100" w:hanging="80"/>
        <w:rPr>
          <w:sz w:val="8"/>
        </w:rPr>
      </w:pPr>
    </w:p>
    <w:p w:rsidR="008F23E5" w:rsidRPr="000215EA" w:rsidRDefault="008F23E5" w:rsidP="00B133C6">
      <w:pPr>
        <w:pStyle w:val="af"/>
        <w:spacing w:line="276" w:lineRule="auto"/>
        <w:ind w:leftChars="0" w:left="0"/>
      </w:pPr>
      <w:r w:rsidRPr="000215EA">
        <w:rPr>
          <w:rFonts w:hint="eastAsia"/>
        </w:rPr>
        <w:t>【市民アンケート調査結果】</w:t>
      </w:r>
    </w:p>
    <w:p w:rsidR="0087677C" w:rsidRPr="000215EA" w:rsidRDefault="002E2CCF" w:rsidP="002E2CCF">
      <w:pPr>
        <w:pStyle w:val="ab"/>
        <w:spacing w:line="276" w:lineRule="auto"/>
        <w:ind w:leftChars="98" w:left="416" w:hangingChars="100" w:hanging="220"/>
      </w:pPr>
      <w:bookmarkStart w:id="47" w:name="_Hlk500777721"/>
      <w:r w:rsidRPr="000215EA">
        <w:rPr>
          <w:rFonts w:hint="eastAsia"/>
        </w:rPr>
        <w:t>・障がいのある人が自立した生活を送るために必要な事についての意見をみると、身体障がい者では「制度やサービス等に関する情報提供の充実」の47.7％で最も多く、次いで、「サービス利用の手続きの簡素化」の44.9％、「保健・医療・福祉のサービスの充実」が44.4％、「医療費助成の拡大」の43.7％と続いています。知的障がい者をみると、「制度やサービスに関する情報提供」が58.5％と最も多く、次いで、「相談業務・窓口の充実」が55.6％、「サービス利用の手続きの簡素化」が54.1％、「障がいに配慮した公営住宅やグループホームの整備等、生活の場の確保」の51.2％、「障害者に対する理解を深めるための福祉教育や広報活動の充実」の48.8％、「職業訓練の充実や働く場所の確保」の45.4％、「保健や福祉の専門的な人材の育成と資質の向上」の44.9％、「保健・医療・福祉のサービスの充実」の44.0％、「災害の時の連絡や避難等の支援を行う体制の整備」の41.1％と、40％以上を超える項目が9項目に及んでいます。精神障がい者をみると、「医療費助成の拡大」が51.1％で最も多く、次いで、「サービス利用の手続きの簡素化」の50.7％、「相談業務・窓口の充実」が49.8％、「保健・医療・福祉のサービスの充実」の48.9％、「制度やサービス等に関する情報提供の充実」の48.4％と続き、40％以上を超える項目は5項目に及んでいます。</w:t>
      </w:r>
      <w:bookmarkEnd w:id="47"/>
    </w:p>
    <w:p w:rsidR="001F0EC5" w:rsidRPr="000215EA" w:rsidRDefault="001F0EC5" w:rsidP="00B133C6">
      <w:pPr>
        <w:pStyle w:val="af"/>
        <w:spacing w:line="276" w:lineRule="auto"/>
        <w:ind w:left="800"/>
      </w:pPr>
    </w:p>
    <w:p w:rsidR="008E63C8" w:rsidRPr="000215EA" w:rsidRDefault="008E63C8" w:rsidP="00B133C6">
      <w:pPr>
        <w:widowControl/>
        <w:jc w:val="left"/>
        <w:rPr>
          <w:rFonts w:ascii="ＭＳ ゴシック" w:eastAsia="ＭＳ ゴシック" w:hAnsi="ＭＳ ゴシック"/>
          <w:noProof/>
        </w:rPr>
      </w:pPr>
      <w:r w:rsidRPr="000215EA">
        <w:rPr>
          <w:noProof/>
        </w:rPr>
        <w:br w:type="page"/>
      </w:r>
    </w:p>
    <w:p w:rsidR="00215A1A" w:rsidRPr="000215EA" w:rsidRDefault="00215A1A" w:rsidP="00CD286B">
      <w:pPr>
        <w:pStyle w:val="ae"/>
        <w:snapToGrid w:val="0"/>
        <w:rPr>
          <w:noProof/>
        </w:rPr>
      </w:pPr>
      <w:r w:rsidRPr="000215EA">
        <w:rPr>
          <w:rFonts w:hint="eastAsia"/>
          <w:noProof/>
        </w:rPr>
        <w:lastRenderedPageBreak/>
        <w:t>調査結果「自立した生活を送るために必要なこと」</w:t>
      </w:r>
    </w:p>
    <w:p w:rsidR="00215A1A" w:rsidRPr="000215EA" w:rsidRDefault="00CD286B" w:rsidP="00B133C6">
      <w:pPr>
        <w:pStyle w:val="ae"/>
        <w:snapToGrid w:val="0"/>
        <w:rPr>
          <w:rFonts w:ascii="Century" w:hAnsi="Century"/>
        </w:rPr>
      </w:pPr>
      <w:r>
        <w:rPr>
          <w:noProof/>
        </w:rPr>
        <mc:AlternateContent>
          <mc:Choice Requires="wps">
            <w:drawing>
              <wp:anchor distT="0" distB="0" distL="114300" distR="114300" simplePos="0" relativeHeight="251983360" behindDoc="0" locked="0" layoutInCell="1" allowOverlap="1" wp14:anchorId="5B7167E6" wp14:editId="0077356B">
                <wp:simplePos x="0" y="0"/>
                <wp:positionH relativeFrom="margin">
                  <wp:posOffset>-269252</wp:posOffset>
                </wp:positionH>
                <wp:positionV relativeFrom="paragraph">
                  <wp:posOffset>111676</wp:posOffset>
                </wp:positionV>
                <wp:extent cx="6111324" cy="8229600"/>
                <wp:effectExtent l="0" t="0" r="22860" b="19050"/>
                <wp:wrapNone/>
                <wp:docPr id="198" name="角丸四角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324" cy="8229600"/>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E1821F" id="角丸四角形 198" o:spid="_x0000_s1026" style="position:absolute;left:0;text-align:left;margin-left:-21.2pt;margin-top:8.8pt;width:481.2pt;height:9in;z-index:25198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" filled="f" strokecolor="gray" strokeweight="1pt">
                <v:stroke dashstyle="1 1"/>
                <v:textbox inset="5.85pt,.7pt,5.85pt,.7pt"/>
                <w10:wrap anchorx="margin"/>
              </v:roundrect>
            </w:pict>
          </mc:Fallback>
        </mc:AlternateContent>
      </w:r>
    </w:p>
    <w:p w:rsidR="002E2CCF" w:rsidRPr="000215EA" w:rsidRDefault="002E2CCF" w:rsidP="002E2CCF">
      <w:r w:rsidRPr="000215EA">
        <w:rPr>
          <w:noProof/>
        </w:rPr>
        <mc:AlternateContent>
          <mc:Choice Requires="wps">
            <w:drawing>
              <wp:anchor distT="0" distB="0" distL="114300" distR="114300" simplePos="0" relativeHeight="251564032" behindDoc="0" locked="0" layoutInCell="1" allowOverlap="1" wp14:anchorId="7525E29A" wp14:editId="4F31C824">
                <wp:simplePos x="0" y="0"/>
                <wp:positionH relativeFrom="column">
                  <wp:posOffset>4149090</wp:posOffset>
                </wp:positionH>
                <wp:positionV relativeFrom="paragraph">
                  <wp:posOffset>-1905</wp:posOffset>
                </wp:positionV>
                <wp:extent cx="1617345" cy="405130"/>
                <wp:effectExtent l="0" t="0" r="0" b="0"/>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05130"/>
                        </a:xfrm>
                        <a:prstGeom prst="rect">
                          <a:avLst/>
                        </a:prstGeom>
                        <a:noFill/>
                        <a:ln w="9525">
                          <a:noFill/>
                          <a:miter lim="800000"/>
                          <a:headEnd/>
                          <a:tailEnd/>
                        </a:ln>
                      </wps:spPr>
                      <wps:txbx>
                        <w:txbxContent>
                          <w:p w:rsidR="00CD18D4" w:rsidRPr="00A01B35" w:rsidRDefault="00CD18D4" w:rsidP="002E2CCF">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2E2CCF">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23</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5E29A" id="_x0000_s1101" type="#_x0000_t202" style="position:absolute;left:0;text-align:left;margin-left:326.7pt;margin-top:-.15pt;width:127.35pt;height:31.9pt;z-index:251564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" filled="f" stroked="f">
                <v:textbox style="mso-fit-shape-to-text:t">
                  <w:txbxContent>
                    <w:p w:rsidR="00CD18D4" w:rsidRPr="00A01B35" w:rsidRDefault="00CD18D4" w:rsidP="002E2CCF">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2E2CCF">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23</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563008" behindDoc="0" locked="0" layoutInCell="1" allowOverlap="1" wp14:anchorId="617F27D4" wp14:editId="6627ECD8">
                <wp:simplePos x="0" y="0"/>
                <wp:positionH relativeFrom="column">
                  <wp:posOffset>2548890</wp:posOffset>
                </wp:positionH>
                <wp:positionV relativeFrom="paragraph">
                  <wp:posOffset>-1905</wp:posOffset>
                </wp:positionV>
                <wp:extent cx="1608455" cy="405130"/>
                <wp:effectExtent l="0" t="0" r="0" b="0"/>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2E2CCF">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2E2CCF">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07</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7F27D4" id="_x0000_s1102" type="#_x0000_t202" style="position:absolute;left:0;text-align:left;margin-left:200.7pt;margin-top:-.15pt;width:126.65pt;height:31.9pt;z-index:251563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" filled="f" stroked="f">
                <v:textbox style="mso-fit-shape-to-text:t">
                  <w:txbxContent>
                    <w:p w:rsidR="00CD18D4" w:rsidRPr="00A01B35" w:rsidRDefault="00CD18D4" w:rsidP="002E2CCF">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2E2CCF">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07</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561984" behindDoc="0" locked="0" layoutInCell="1" allowOverlap="1" wp14:anchorId="24B60BD6" wp14:editId="76F0E3C2">
                <wp:simplePos x="0" y="0"/>
                <wp:positionH relativeFrom="column">
                  <wp:posOffset>939800</wp:posOffset>
                </wp:positionH>
                <wp:positionV relativeFrom="paragraph">
                  <wp:posOffset>-1905</wp:posOffset>
                </wp:positionV>
                <wp:extent cx="1608455" cy="405130"/>
                <wp:effectExtent l="0" t="0" r="0" b="0"/>
                <wp:wrapNone/>
                <wp:docPr id="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2E2CCF">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2E2CCF">
                            <w:pPr>
                              <w:spacing w:line="240" w:lineRule="exact"/>
                              <w:jc w:val="center"/>
                              <w:rPr>
                                <w:sz w:val="18"/>
                              </w:rPr>
                            </w:pPr>
                            <w:r w:rsidRPr="00A01B35">
                              <w:rPr>
                                <w:rFonts w:hint="eastAsia"/>
                                <w:sz w:val="18"/>
                              </w:rPr>
                              <w:t>（</w:t>
                            </w:r>
                            <w:r>
                              <w:rPr>
                                <w:rFonts w:hint="eastAsia"/>
                                <w:sz w:val="18"/>
                              </w:rPr>
                              <w:t>n=</w:t>
                            </w:r>
                            <w:r>
                              <w:rPr>
                                <w:sz w:val="18"/>
                              </w:rPr>
                              <w:t>579</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B60BD6" id="_x0000_s1103" type="#_x0000_t202" style="position:absolute;left:0;text-align:left;margin-left:74pt;margin-top:-.15pt;width:126.65pt;height:31.9pt;z-index:251561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" filled="f" stroked="f">
                <v:textbox style="mso-fit-shape-to-text:t">
                  <w:txbxContent>
                    <w:p w:rsidR="00CD18D4" w:rsidRPr="00A01B35" w:rsidRDefault="00CD18D4" w:rsidP="002E2CCF">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2E2CCF">
                      <w:pPr>
                        <w:spacing w:line="240" w:lineRule="exact"/>
                        <w:jc w:val="center"/>
                        <w:rPr>
                          <w:sz w:val="18"/>
                        </w:rPr>
                      </w:pPr>
                      <w:r w:rsidRPr="00A01B35">
                        <w:rPr>
                          <w:rFonts w:hint="eastAsia"/>
                          <w:sz w:val="18"/>
                        </w:rPr>
                        <w:t>（</w:t>
                      </w:r>
                      <w:r>
                        <w:rPr>
                          <w:rFonts w:hint="eastAsia"/>
                          <w:sz w:val="18"/>
                        </w:rPr>
                        <w:t>n=</w:t>
                      </w:r>
                      <w:r>
                        <w:rPr>
                          <w:sz w:val="18"/>
                        </w:rPr>
                        <w:t>579</w:t>
                      </w:r>
                      <w:r w:rsidRPr="00A01B35">
                        <w:rPr>
                          <w:rFonts w:hint="eastAsia"/>
                          <w:sz w:val="18"/>
                        </w:rPr>
                        <w:t>）</w:t>
                      </w:r>
                    </w:p>
                  </w:txbxContent>
                </v:textbox>
              </v:shape>
            </w:pict>
          </mc:Fallback>
        </mc:AlternateContent>
      </w:r>
    </w:p>
    <w:p w:rsidR="008E63C8" w:rsidRPr="00C138F4" w:rsidRDefault="00CD286B" w:rsidP="00831E4B">
      <w:pPr>
        <w:widowControl/>
        <w:jc w:val="left"/>
        <w:rPr>
          <w:rFonts w:asciiTheme="majorEastAsia" w:eastAsiaTheme="majorEastAsia" w:hAnsiTheme="majorEastAsia"/>
          <w:sz w:val="22"/>
          <w:szCs w:val="22"/>
        </w:rPr>
      </w:pPr>
      <w:r w:rsidRPr="000215EA">
        <w:rPr>
          <w:noProof/>
        </w:rPr>
        <w:drawing>
          <wp:anchor distT="0" distB="0" distL="114300" distR="114300" simplePos="0" relativeHeight="251565056" behindDoc="0" locked="0" layoutInCell="1" allowOverlap="1" wp14:anchorId="0B9439B6" wp14:editId="0998595A">
            <wp:simplePos x="0" y="0"/>
            <wp:positionH relativeFrom="column">
              <wp:posOffset>-130750</wp:posOffset>
            </wp:positionH>
            <wp:positionV relativeFrom="paragraph">
              <wp:posOffset>220129</wp:posOffset>
            </wp:positionV>
            <wp:extent cx="2896235" cy="7779373"/>
            <wp:effectExtent l="0" t="0" r="0" b="0"/>
            <wp:wrapNone/>
            <wp:docPr id="142" name="グラフ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0215EA">
        <w:rPr>
          <w:rFonts w:ascii="ＭＳ 明朝"/>
          <w:noProof/>
        </w:rPr>
        <w:drawing>
          <wp:anchor distT="0" distB="0" distL="114300" distR="114300" simplePos="0" relativeHeight="251566080" behindDoc="0" locked="0" layoutInCell="1" allowOverlap="1" wp14:anchorId="125E9393" wp14:editId="131DDAA4">
            <wp:simplePos x="0" y="0"/>
            <wp:positionH relativeFrom="column">
              <wp:posOffset>2534333</wp:posOffset>
            </wp:positionH>
            <wp:positionV relativeFrom="paragraph">
              <wp:posOffset>194430</wp:posOffset>
            </wp:positionV>
            <wp:extent cx="1757045" cy="7824158"/>
            <wp:effectExtent l="0" t="0" r="0" b="0"/>
            <wp:wrapNone/>
            <wp:docPr id="383" name="グラフ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Pr="000215EA">
        <w:rPr>
          <w:rFonts w:ascii="ＭＳ 明朝"/>
          <w:noProof/>
        </w:rPr>
        <w:drawing>
          <wp:anchor distT="0" distB="0" distL="114300" distR="114300" simplePos="0" relativeHeight="251567104" behindDoc="0" locked="0" layoutInCell="1" allowOverlap="1" wp14:anchorId="08D795EF" wp14:editId="566F7BAF">
            <wp:simplePos x="0" y="0"/>
            <wp:positionH relativeFrom="column">
              <wp:posOffset>4130220</wp:posOffset>
            </wp:positionH>
            <wp:positionV relativeFrom="paragraph">
              <wp:posOffset>185803</wp:posOffset>
            </wp:positionV>
            <wp:extent cx="1757045" cy="7824158"/>
            <wp:effectExtent l="0" t="0" r="0" b="0"/>
            <wp:wrapNone/>
            <wp:docPr id="385" name="グラフ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1F0EC5" w:rsidRPr="000215EA">
        <w:rPr>
          <w:rFonts w:ascii="HG丸ｺﾞｼｯｸM-PRO" w:eastAsia="HG丸ｺﾞｼｯｸM-PRO" w:hAnsi="HG丸ｺﾞｼｯｸM-PRO"/>
          <w:b/>
          <w:bCs/>
          <w:sz w:val="22"/>
          <w:szCs w:val="22"/>
        </w:rPr>
        <w:br w:type="page"/>
      </w:r>
      <w:r w:rsidR="008E63C8" w:rsidRPr="00C138F4">
        <w:rPr>
          <w:rFonts w:asciiTheme="majorEastAsia" w:eastAsiaTheme="majorEastAsia" w:hAnsiTheme="majorEastAsia" w:hint="eastAsia"/>
          <w:sz w:val="22"/>
          <w:szCs w:val="22"/>
        </w:rPr>
        <w:lastRenderedPageBreak/>
        <w:t>【施策の方向性】</w:t>
      </w:r>
    </w:p>
    <w:p w:rsidR="008E63C8" w:rsidRPr="000215EA" w:rsidRDefault="008E63C8" w:rsidP="00B133C6">
      <w:pPr>
        <w:pStyle w:val="ab"/>
        <w:spacing w:line="276" w:lineRule="auto"/>
        <w:ind w:leftChars="98" w:left="416" w:hangingChars="100" w:hanging="220"/>
      </w:pPr>
      <w:r w:rsidRPr="000215EA">
        <w:rPr>
          <w:rFonts w:hint="eastAsia"/>
        </w:rPr>
        <w:t>・障がいの特性に応じた、サービス体制、医療体制の充実を図ります。</w:t>
      </w:r>
    </w:p>
    <w:p w:rsidR="008E63C8" w:rsidRPr="000215EA" w:rsidRDefault="008E63C8" w:rsidP="00B133C6">
      <w:pPr>
        <w:pStyle w:val="ab"/>
        <w:spacing w:line="276" w:lineRule="auto"/>
        <w:ind w:leftChars="98" w:left="417" w:hangingChars="100" w:hanging="221"/>
        <w:rPr>
          <w:b/>
        </w:rPr>
      </w:pPr>
    </w:p>
    <w:p w:rsidR="008E63C8" w:rsidRPr="00C138F4" w:rsidRDefault="008E63C8" w:rsidP="00B133C6">
      <w:pPr>
        <w:pStyle w:val="ab"/>
        <w:ind w:leftChars="1" w:left="789" w:hangingChars="392" w:hanging="787"/>
        <w:rPr>
          <w:rFonts w:asciiTheme="minorEastAsia" w:eastAsiaTheme="minorEastAsia" w:hAnsiTheme="minorEastAsia"/>
          <w:b/>
          <w:sz w:val="20"/>
        </w:rPr>
      </w:pPr>
      <w:r w:rsidRPr="00C138F4">
        <w:rPr>
          <w:rFonts w:asciiTheme="minorEastAsia" w:eastAsiaTheme="minorEastAsia" w:hAnsiTheme="minorEastAsia" w:hint="eastAsia"/>
          <w:b/>
          <w:sz w:val="20"/>
        </w:rPr>
        <w:t>ア　相談・指導の充実</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pPr>
            <w:r w:rsidRPr="000215EA">
              <w:rPr>
                <w:rFonts w:hint="eastAsia"/>
              </w:rPr>
              <w:t>保健相談事業の充実</w:t>
            </w:r>
          </w:p>
        </w:tc>
        <w:tc>
          <w:tcPr>
            <w:tcW w:w="4678" w:type="dxa"/>
            <w:vAlign w:val="center"/>
          </w:tcPr>
          <w:p w:rsidR="008E63C8" w:rsidRPr="000215EA" w:rsidRDefault="008E63C8" w:rsidP="00B133C6">
            <w:pPr>
              <w:pStyle w:val="afff7"/>
              <w:spacing w:before="24" w:after="24"/>
            </w:pPr>
            <w:r w:rsidRPr="000215EA">
              <w:rPr>
                <w:rFonts w:hint="eastAsia"/>
              </w:rPr>
              <w:t>○心身の健康や育児・発育・発達に関する相談事業の充実を図ります。</w:t>
            </w:r>
            <w:r w:rsidRPr="000215EA">
              <w:br/>
            </w:r>
            <w:r w:rsidRPr="000215EA">
              <w:rPr>
                <w:rFonts w:hint="eastAsia"/>
              </w:rPr>
              <w:t>・健康相談</w:t>
            </w:r>
            <w:r w:rsidRPr="000215EA">
              <w:t xml:space="preserve"> ・育児相談 ・親子相談 </w:t>
            </w:r>
          </w:p>
        </w:tc>
        <w:tc>
          <w:tcPr>
            <w:tcW w:w="1559" w:type="dxa"/>
            <w:vAlign w:val="center"/>
          </w:tcPr>
          <w:p w:rsidR="008E63C8" w:rsidRPr="000215EA" w:rsidRDefault="008E63C8" w:rsidP="00B133C6">
            <w:pPr>
              <w:pStyle w:val="aff0"/>
              <w:tabs>
                <w:tab w:val="clear" w:pos="0"/>
                <w:tab w:val="clear" w:pos="9020"/>
              </w:tabs>
              <w:snapToGrid w:val="0"/>
              <w:spacing w:line="240" w:lineRule="auto"/>
              <w:rPr>
                <w:szCs w:val="18"/>
              </w:rPr>
            </w:pPr>
            <w:r w:rsidRPr="000215EA">
              <w:rPr>
                <w:rFonts w:hint="eastAsia"/>
                <w:szCs w:val="18"/>
              </w:rPr>
              <w:t>健康づくり課</w:t>
            </w: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pPr>
            <w:r w:rsidRPr="000215EA">
              <w:rPr>
                <w:rFonts w:hint="eastAsia"/>
              </w:rPr>
              <w:t>保健指導の充実</w:t>
            </w:r>
          </w:p>
        </w:tc>
        <w:tc>
          <w:tcPr>
            <w:tcW w:w="4678" w:type="dxa"/>
            <w:vAlign w:val="center"/>
          </w:tcPr>
          <w:p w:rsidR="008E63C8" w:rsidRPr="000215EA" w:rsidRDefault="008E63C8" w:rsidP="00B133C6">
            <w:pPr>
              <w:pStyle w:val="afff7"/>
              <w:spacing w:before="24" w:after="24"/>
            </w:pPr>
            <w:r w:rsidRPr="000215EA">
              <w:rPr>
                <w:rFonts w:hint="eastAsia"/>
              </w:rPr>
              <w:t>○出産や育児について、支援を必要とする親や児を家庭訪問し、乳幼児の健全な育成を促すための指導の充実を図ります。</w:t>
            </w:r>
            <w:r w:rsidRPr="000215EA">
              <w:br/>
            </w:r>
            <w:r w:rsidRPr="000215EA">
              <w:rPr>
                <w:rFonts w:hint="eastAsia"/>
              </w:rPr>
              <w:t xml:space="preserve">・妊産婦訪問指導　・新生児訪問指導　</w:t>
            </w:r>
          </w:p>
          <w:p w:rsidR="008E63C8" w:rsidRPr="000215EA" w:rsidRDefault="008E63C8" w:rsidP="00B133C6">
            <w:pPr>
              <w:pStyle w:val="afff7"/>
              <w:spacing w:before="24" w:after="24"/>
              <w:ind w:leftChars="87" w:left="457" w:hangingChars="157" w:hanging="283"/>
            </w:pPr>
            <w:r w:rsidRPr="000215EA">
              <w:rPr>
                <w:rFonts w:hint="eastAsia"/>
              </w:rPr>
              <w:t>・未熟児訪問指導　・乳幼児訪問指導</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健康づくり課</w:t>
            </w:r>
          </w:p>
        </w:tc>
      </w:tr>
    </w:tbl>
    <w:p w:rsidR="008E63C8" w:rsidRPr="000215EA" w:rsidRDefault="008E63C8" w:rsidP="00B133C6"/>
    <w:p w:rsidR="008E63C8" w:rsidRPr="000215EA" w:rsidRDefault="008E63C8" w:rsidP="00B133C6">
      <w:pPr>
        <w:rPr>
          <w:b/>
        </w:rPr>
      </w:pPr>
      <w:r w:rsidRPr="000215EA">
        <w:rPr>
          <w:rFonts w:hint="eastAsia"/>
          <w:b/>
        </w:rPr>
        <w:t>イ　健康づくりの基盤整備</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8E63C8" w:rsidRPr="000215EA" w:rsidTr="00AB0A87">
        <w:trPr>
          <w:trHeight w:val="385"/>
        </w:trPr>
        <w:tc>
          <w:tcPr>
            <w:tcW w:w="2268" w:type="dxa"/>
            <w:tcBorders>
              <w:top w:val="single" w:sz="6" w:space="0" w:color="404040" w:themeColor="text1" w:themeTint="BF"/>
            </w:tcBorders>
            <w:shd w:val="clear" w:color="auto" w:fill="E6E6E6"/>
            <w:vAlign w:val="center"/>
          </w:tcPr>
          <w:p w:rsidR="008E63C8" w:rsidRPr="000215EA" w:rsidRDefault="008E63C8" w:rsidP="00B133C6">
            <w:pPr>
              <w:pStyle w:val="afff6"/>
            </w:pPr>
            <w:r w:rsidRPr="000215EA">
              <w:rPr>
                <w:rFonts w:hint="eastAsia"/>
              </w:rPr>
              <w:t>市民健康センターの充実</w:t>
            </w:r>
          </w:p>
        </w:tc>
        <w:tc>
          <w:tcPr>
            <w:tcW w:w="4678" w:type="dxa"/>
            <w:tcBorders>
              <w:top w:val="single" w:sz="6" w:space="0" w:color="404040" w:themeColor="text1" w:themeTint="BF"/>
            </w:tcBorders>
            <w:vAlign w:val="center"/>
          </w:tcPr>
          <w:p w:rsidR="008E63C8" w:rsidRPr="005D4551" w:rsidRDefault="008E63C8" w:rsidP="00B133C6">
            <w:pPr>
              <w:pStyle w:val="afff7"/>
              <w:spacing w:before="24" w:after="24"/>
              <w:rPr>
                <w:color w:val="000000" w:themeColor="text1"/>
              </w:rPr>
            </w:pPr>
            <w:r w:rsidRPr="005D4551">
              <w:rPr>
                <w:rFonts w:hint="eastAsia"/>
                <w:color w:val="000000" w:themeColor="text1"/>
              </w:rPr>
              <w:t>○市民の健康づくりの拠点施設である「市民健康センター」は、保健サービスや情報提供等の事業展開を図り、運営の充実に努めます。</w:t>
            </w:r>
          </w:p>
          <w:p w:rsidR="00F60711" w:rsidRPr="005D4551" w:rsidRDefault="00F60711" w:rsidP="00F60711">
            <w:pPr>
              <w:pStyle w:val="afff7"/>
              <w:spacing w:before="24" w:after="24"/>
              <w:rPr>
                <w:color w:val="000000" w:themeColor="text1"/>
              </w:rPr>
            </w:pPr>
            <w:r w:rsidRPr="005D4551">
              <w:rPr>
                <w:rFonts w:hint="eastAsia"/>
                <w:color w:val="000000" w:themeColor="text1"/>
              </w:rPr>
              <w:t>○老朽化した施設の設備改修を計画的に行います。</w:t>
            </w:r>
          </w:p>
        </w:tc>
        <w:tc>
          <w:tcPr>
            <w:tcW w:w="1559" w:type="dxa"/>
            <w:tcBorders>
              <w:top w:val="single" w:sz="6" w:space="0" w:color="404040" w:themeColor="text1" w:themeTint="BF"/>
            </w:tcBorders>
            <w:vAlign w:val="center"/>
          </w:tcPr>
          <w:p w:rsidR="008E63C8" w:rsidRPr="000215EA" w:rsidRDefault="008E63C8" w:rsidP="00B133C6">
            <w:pPr>
              <w:pStyle w:val="aff0"/>
              <w:tabs>
                <w:tab w:val="clear" w:pos="0"/>
                <w:tab w:val="clear" w:pos="9020"/>
              </w:tabs>
              <w:snapToGrid w:val="0"/>
              <w:spacing w:line="240" w:lineRule="auto"/>
              <w:rPr>
                <w:szCs w:val="18"/>
              </w:rPr>
            </w:pPr>
            <w:r w:rsidRPr="000215EA">
              <w:rPr>
                <w:rFonts w:hint="eastAsia"/>
                <w:szCs w:val="18"/>
              </w:rPr>
              <w:t>健康づくり課</w:t>
            </w: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pPr>
            <w:r w:rsidRPr="000215EA">
              <w:rPr>
                <w:rFonts w:hint="eastAsia"/>
              </w:rPr>
              <w:t>更生医療費・育成医療費の助成</w:t>
            </w:r>
          </w:p>
        </w:tc>
        <w:tc>
          <w:tcPr>
            <w:tcW w:w="4678" w:type="dxa"/>
            <w:vAlign w:val="center"/>
          </w:tcPr>
          <w:p w:rsidR="008E63C8" w:rsidRPr="000215EA" w:rsidRDefault="008E63C8" w:rsidP="00B133C6">
            <w:pPr>
              <w:pStyle w:val="afff7"/>
              <w:spacing w:before="24" w:after="24"/>
            </w:pPr>
            <w:r w:rsidRPr="000215EA">
              <w:rPr>
                <w:rFonts w:hint="eastAsia"/>
              </w:rPr>
              <w:t>○自立支援医療の更生医療費及び育成医療費のうち一ヶ月の自己負担上限額までを助成します。</w:t>
            </w:r>
            <w:r w:rsidRPr="000215EA">
              <w:br/>
              <w:t>(自己負担なし)</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pPr>
            <w:r w:rsidRPr="000215EA">
              <w:rPr>
                <w:rFonts w:hint="eastAsia"/>
              </w:rPr>
              <w:t>精神通院医療費の助成</w:t>
            </w:r>
          </w:p>
          <w:p w:rsidR="008E63C8" w:rsidRPr="000215EA" w:rsidRDefault="008E63C8" w:rsidP="00B133C6">
            <w:pPr>
              <w:pStyle w:val="afff6"/>
            </w:pPr>
            <w:r w:rsidRPr="000215EA">
              <w:rPr>
                <w:rFonts w:hint="eastAsia"/>
              </w:rPr>
              <w:t>対象：精神障がい者</w:t>
            </w:r>
          </w:p>
        </w:tc>
        <w:tc>
          <w:tcPr>
            <w:tcW w:w="4678" w:type="dxa"/>
            <w:vAlign w:val="center"/>
          </w:tcPr>
          <w:p w:rsidR="008E63C8" w:rsidRPr="000215EA" w:rsidRDefault="008E63C8" w:rsidP="00B133C6">
            <w:pPr>
              <w:pStyle w:val="afff7"/>
              <w:spacing w:before="24" w:after="24"/>
            </w:pPr>
            <w:r w:rsidRPr="000215EA">
              <w:rPr>
                <w:rFonts w:hint="eastAsia"/>
              </w:rPr>
              <w:t>○精神障害者保健福祉手帳1～2級と自立支援医療受給者証の両方をお持ちの方に対し、精神通院医療費の一ヶ月の限度額までを助成し（自己負担なし）、精神障がい者の自立を支援します。</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医療課</w:t>
            </w: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pPr>
            <w:r w:rsidRPr="000215EA">
              <w:rPr>
                <w:rFonts w:hint="eastAsia"/>
              </w:rPr>
              <w:t>心身障害者医療費助成事業の実施</w:t>
            </w:r>
            <w:r w:rsidRPr="000215EA">
              <w:br/>
            </w:r>
            <w:r w:rsidRPr="000215EA">
              <w:rPr>
                <w:rFonts w:hint="eastAsia"/>
              </w:rPr>
              <w:t>対象：身体障がい者</w:t>
            </w:r>
          </w:p>
          <w:p w:rsidR="008E63C8" w:rsidRPr="000215EA" w:rsidRDefault="008E63C8" w:rsidP="00B133C6">
            <w:pPr>
              <w:pStyle w:val="afff6"/>
              <w:ind w:firstLineChars="300" w:firstLine="600"/>
            </w:pPr>
            <w:r w:rsidRPr="000215EA">
              <w:rPr>
                <w:rFonts w:hint="eastAsia"/>
              </w:rPr>
              <w:t>知的障がい者</w:t>
            </w:r>
          </w:p>
          <w:p w:rsidR="008E63C8" w:rsidRPr="000215EA" w:rsidRDefault="008E63C8" w:rsidP="00B133C6">
            <w:pPr>
              <w:pStyle w:val="afff6"/>
              <w:ind w:firstLineChars="300" w:firstLine="600"/>
            </w:pPr>
            <w:r w:rsidRPr="000215EA">
              <w:rPr>
                <w:rFonts w:hint="eastAsia"/>
              </w:rPr>
              <w:t>精神障がい者</w:t>
            </w:r>
          </w:p>
        </w:tc>
        <w:tc>
          <w:tcPr>
            <w:tcW w:w="4678" w:type="dxa"/>
            <w:vAlign w:val="center"/>
          </w:tcPr>
          <w:p w:rsidR="008E63C8" w:rsidRPr="000215EA" w:rsidRDefault="008E63C8" w:rsidP="00B133C6">
            <w:pPr>
              <w:pStyle w:val="afff7"/>
              <w:spacing w:before="24" w:after="24"/>
              <w:rPr>
                <w:color w:val="000000"/>
              </w:rPr>
            </w:pPr>
            <w:r w:rsidRPr="000215EA">
              <w:rPr>
                <w:rFonts w:hint="eastAsia"/>
                <w:color w:val="000000"/>
              </w:rPr>
              <w:t>○身体障害者手帳</w:t>
            </w:r>
            <w:r w:rsidRPr="000215EA">
              <w:rPr>
                <w:color w:val="000000"/>
              </w:rPr>
              <w:t>、療育手帳</w:t>
            </w:r>
            <w:r w:rsidRPr="000215EA">
              <w:rPr>
                <w:rFonts w:hint="eastAsia"/>
                <w:color w:val="000000"/>
              </w:rPr>
              <w:t>、知能指数50</w:t>
            </w:r>
            <w:r w:rsidRPr="000215EA">
              <w:rPr>
                <w:color w:val="000000"/>
              </w:rPr>
              <w:t>以下</w:t>
            </w:r>
            <w:r w:rsidRPr="000215EA">
              <w:rPr>
                <w:rFonts w:hint="eastAsia"/>
                <w:color w:val="000000"/>
              </w:rPr>
              <w:t>又は精神障害者保健福祉手帳をお持ちの方</w:t>
            </w:r>
            <w:r w:rsidRPr="000215EA">
              <w:rPr>
                <w:color w:val="000000"/>
              </w:rPr>
              <w:t>が医療機関で受ける保険診療の自己負担分の一部について助成し、障がい者の健康維持と生活の安定を図ります。</w:t>
            </w:r>
            <w:r w:rsidRPr="000215EA">
              <w:rPr>
                <w:color w:val="000000"/>
              </w:rPr>
              <w:br/>
            </w:r>
            <w:r w:rsidRPr="000215EA">
              <w:rPr>
                <w:rFonts w:hint="eastAsia"/>
                <w:color w:val="000000"/>
              </w:rPr>
              <w:t>・</w:t>
            </w:r>
            <w:r w:rsidRPr="000215EA">
              <w:rPr>
                <w:color w:val="000000"/>
              </w:rPr>
              <w:t xml:space="preserve"> </w:t>
            </w:r>
            <w:r w:rsidRPr="000215EA">
              <w:rPr>
                <w:rFonts w:hint="eastAsia"/>
                <w:color w:val="000000"/>
              </w:rPr>
              <w:t>負担なし：</w:t>
            </w:r>
            <w:r w:rsidRPr="000215EA">
              <w:rPr>
                <w:color w:val="000000"/>
              </w:rPr>
              <w:t>身体1～2 級、療育A1～</w:t>
            </w:r>
            <w:r w:rsidRPr="000215EA">
              <w:rPr>
                <w:rFonts w:hint="eastAsia"/>
                <w:color w:val="000000"/>
              </w:rPr>
              <w:t>A</w:t>
            </w:r>
            <w:r w:rsidRPr="000215EA">
              <w:rPr>
                <w:color w:val="000000"/>
              </w:rPr>
              <w:t>2</w:t>
            </w:r>
            <w:r w:rsidRPr="000215EA">
              <w:rPr>
                <w:rFonts w:hint="eastAsia"/>
                <w:color w:val="000000"/>
              </w:rPr>
              <w:t>、精神1級</w:t>
            </w:r>
          </w:p>
          <w:p w:rsidR="008E63C8" w:rsidRPr="000215EA" w:rsidRDefault="008E63C8" w:rsidP="00B133C6">
            <w:pPr>
              <w:pStyle w:val="afff7"/>
              <w:spacing w:before="24" w:after="24"/>
              <w:ind w:leftChars="85" w:left="350"/>
              <w:rPr>
                <w:color w:val="000000"/>
              </w:rPr>
            </w:pPr>
            <w:r w:rsidRPr="000215EA">
              <w:rPr>
                <w:rFonts w:hint="eastAsia"/>
                <w:color w:val="000000"/>
              </w:rPr>
              <w:t>・</w:t>
            </w:r>
            <w:r w:rsidRPr="000215EA">
              <w:rPr>
                <w:color w:val="000000"/>
              </w:rPr>
              <w:t xml:space="preserve"> </w:t>
            </w:r>
            <w:r w:rsidRPr="000215EA">
              <w:rPr>
                <w:rFonts w:hint="eastAsia"/>
                <w:color w:val="000000"/>
              </w:rPr>
              <w:t>1割負担：</w:t>
            </w:r>
            <w:r w:rsidRPr="000215EA">
              <w:rPr>
                <w:color w:val="000000"/>
              </w:rPr>
              <w:t>身体3級、療育B1</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医療課</w:t>
            </w:r>
          </w:p>
        </w:tc>
      </w:tr>
    </w:tbl>
    <w:p w:rsidR="008E63C8" w:rsidRPr="000215EA" w:rsidRDefault="008E63C8" w:rsidP="00B133C6">
      <w:pPr>
        <w:rPr>
          <w:rFonts w:ascii="HG丸ｺﾞｼｯｸM-PRO" w:eastAsia="HG丸ｺﾞｼｯｸM-PRO" w:hAnsi="HG丸ｺﾞｼｯｸM-PRO"/>
          <w:b/>
          <w:bCs/>
          <w:sz w:val="22"/>
          <w:szCs w:val="22"/>
        </w:rPr>
      </w:pPr>
    </w:p>
    <w:p w:rsidR="00951733" w:rsidRPr="000215EA" w:rsidRDefault="00951733" w:rsidP="00B133C6">
      <w:pPr>
        <w:rPr>
          <w:rFonts w:ascii="HG丸ｺﾞｼｯｸM-PRO" w:eastAsia="HG丸ｺﾞｼｯｸM-PRO" w:hAnsi="HG丸ｺﾞｼｯｸM-PRO"/>
          <w:b/>
          <w:bCs/>
          <w:sz w:val="22"/>
          <w:szCs w:val="22"/>
        </w:rPr>
      </w:pPr>
    </w:p>
    <w:p w:rsidR="00951733" w:rsidRPr="000215EA" w:rsidRDefault="00951733" w:rsidP="00B133C6">
      <w:pPr>
        <w:widowControl/>
        <w:jc w:val="left"/>
        <w:rPr>
          <w:rFonts w:ascii="HG丸ｺﾞｼｯｸM-PRO" w:eastAsia="HG丸ｺﾞｼｯｸM-PRO" w:hAnsi="HG丸ｺﾞｼｯｸM-PRO"/>
          <w:b/>
          <w:bCs/>
          <w:sz w:val="22"/>
          <w:szCs w:val="22"/>
        </w:rPr>
      </w:pPr>
      <w:r w:rsidRPr="000215EA">
        <w:rPr>
          <w:rFonts w:ascii="HG丸ｺﾞｼｯｸM-PRO" w:eastAsia="HG丸ｺﾞｼｯｸM-PRO" w:hAnsi="HG丸ｺﾞｼｯｸM-PRO"/>
          <w:b/>
          <w:bCs/>
          <w:sz w:val="22"/>
          <w:szCs w:val="22"/>
        </w:rPr>
        <w:br w:type="page"/>
      </w:r>
    </w:p>
    <w:p w:rsidR="008E63C8" w:rsidRPr="000215EA" w:rsidRDefault="008E63C8" w:rsidP="00B133C6">
      <w:pPr>
        <w:rPr>
          <w:rFonts w:ascii="HG丸ｺﾞｼｯｸM-PRO" w:eastAsia="HG丸ｺﾞｼｯｸM-PRO" w:hAnsi="HG丸ｺﾞｼｯｸM-PRO"/>
          <w:sz w:val="22"/>
          <w:szCs w:val="22"/>
        </w:rPr>
      </w:pPr>
      <w:r w:rsidRPr="000215EA">
        <w:rPr>
          <w:rFonts w:ascii="HG丸ｺﾞｼｯｸM-PRO" w:eastAsia="HG丸ｺﾞｼｯｸM-PRO" w:hAnsi="HG丸ｺﾞｼｯｸM-PRO" w:hint="eastAsia"/>
          <w:b/>
          <w:bCs/>
          <w:sz w:val="22"/>
          <w:szCs w:val="22"/>
        </w:rPr>
        <w:lastRenderedPageBreak/>
        <w:t>③補装具給付等の充実</w:t>
      </w:r>
    </w:p>
    <w:p w:rsidR="008E63C8" w:rsidRPr="000215EA" w:rsidRDefault="008E63C8" w:rsidP="00B133C6"/>
    <w:p w:rsidR="008E63C8" w:rsidRPr="000215EA" w:rsidRDefault="008E63C8" w:rsidP="00B133C6">
      <w:pPr>
        <w:pStyle w:val="af"/>
        <w:ind w:leftChars="0" w:left="0"/>
      </w:pPr>
      <w:r w:rsidRPr="000215EA">
        <w:rPr>
          <w:rFonts w:hint="eastAsia"/>
        </w:rPr>
        <w:t>【現状と課題】</w:t>
      </w:r>
    </w:p>
    <w:p w:rsidR="008E63C8" w:rsidRPr="000215EA" w:rsidRDefault="008E63C8" w:rsidP="00B133C6">
      <w:pPr>
        <w:pStyle w:val="ab"/>
        <w:ind w:leftChars="98" w:left="416" w:hangingChars="100" w:hanging="220"/>
      </w:pPr>
      <w:r w:rsidRPr="000215EA">
        <w:rPr>
          <w:rFonts w:hint="eastAsia"/>
        </w:rPr>
        <w:t>・補装具の使用に関する巡回相談や補装具の交付及び修理を行っています。</w:t>
      </w:r>
    </w:p>
    <w:p w:rsidR="00087988" w:rsidRPr="000215EA" w:rsidRDefault="00087988" w:rsidP="00B133C6">
      <w:pPr>
        <w:pStyle w:val="ab"/>
        <w:ind w:leftChars="98" w:left="416" w:hangingChars="100" w:hanging="220"/>
      </w:pPr>
    </w:p>
    <w:p w:rsidR="00087988" w:rsidRPr="000215EA" w:rsidRDefault="00087988" w:rsidP="00087988">
      <w:pPr>
        <w:pStyle w:val="af"/>
        <w:spacing w:line="276" w:lineRule="auto"/>
        <w:ind w:leftChars="0" w:left="0"/>
      </w:pPr>
      <w:r w:rsidRPr="000215EA">
        <w:rPr>
          <w:rFonts w:hint="eastAsia"/>
        </w:rPr>
        <w:t>【障害者団体等からのヒアリング調査結果】</w:t>
      </w:r>
    </w:p>
    <w:p w:rsidR="00087988" w:rsidRPr="000215EA" w:rsidRDefault="00087988" w:rsidP="00087988">
      <w:pPr>
        <w:pStyle w:val="ab"/>
        <w:spacing w:line="276" w:lineRule="auto"/>
        <w:ind w:leftChars="98" w:left="416" w:hangingChars="100" w:hanging="220"/>
      </w:pPr>
      <w:r w:rsidRPr="000215EA">
        <w:rPr>
          <w:rFonts w:hint="eastAsia"/>
        </w:rPr>
        <w:t>・以前</w:t>
      </w:r>
      <w:r w:rsidR="00BB2C61" w:rsidRPr="000215EA">
        <w:rPr>
          <w:rFonts w:hint="eastAsia"/>
        </w:rPr>
        <w:t>、</w:t>
      </w:r>
      <w:r w:rsidRPr="000215EA">
        <w:rPr>
          <w:rFonts w:hint="eastAsia"/>
        </w:rPr>
        <w:t>点字版は補装具だったが、今は外されているようなので、</w:t>
      </w:r>
      <w:r w:rsidR="00BB2C61" w:rsidRPr="000215EA">
        <w:rPr>
          <w:rFonts w:hint="eastAsia"/>
        </w:rPr>
        <w:t>点字版を</w:t>
      </w:r>
      <w:r w:rsidRPr="000215EA">
        <w:rPr>
          <w:rFonts w:hint="eastAsia"/>
        </w:rPr>
        <w:t>補装具に入れてほしいという意見がありました。</w:t>
      </w:r>
    </w:p>
    <w:p w:rsidR="008E63C8" w:rsidRPr="000215EA" w:rsidRDefault="008E63C8" w:rsidP="00B133C6"/>
    <w:p w:rsidR="008E63C8" w:rsidRPr="000215EA" w:rsidRDefault="008E63C8" w:rsidP="00B133C6">
      <w:pPr>
        <w:pStyle w:val="af"/>
        <w:ind w:leftChars="0" w:left="0"/>
      </w:pPr>
      <w:r w:rsidRPr="000215EA">
        <w:rPr>
          <w:rFonts w:hint="eastAsia"/>
        </w:rPr>
        <w:t>【施策の方向性】</w:t>
      </w:r>
    </w:p>
    <w:p w:rsidR="008E63C8" w:rsidRDefault="008E63C8" w:rsidP="009471FE">
      <w:pPr>
        <w:pStyle w:val="ab"/>
        <w:ind w:leftChars="98" w:left="416" w:hangingChars="100" w:hanging="220"/>
      </w:pPr>
      <w:r w:rsidRPr="000215EA">
        <w:rPr>
          <w:rFonts w:hint="eastAsia"/>
        </w:rPr>
        <w:t>・引き続き日常生活や職業生活で、身体機能の障がいを補うために</w:t>
      </w:r>
      <w:r w:rsidRPr="0019242D">
        <w:rPr>
          <w:rFonts w:hint="eastAsia"/>
        </w:rPr>
        <w:t>補装具</w:t>
      </w:r>
      <w:r w:rsidR="009471FE" w:rsidRPr="0019242D">
        <w:rPr>
          <w:rFonts w:hint="eastAsia"/>
        </w:rPr>
        <w:t>の交付・修理について</w:t>
      </w:r>
      <w:r w:rsidRPr="000215EA">
        <w:rPr>
          <w:rFonts w:hint="eastAsia"/>
        </w:rPr>
        <w:t>助成を行っていきます。</w:t>
      </w:r>
    </w:p>
    <w:p w:rsidR="009471FE" w:rsidRPr="0019242D" w:rsidRDefault="009471FE" w:rsidP="009471FE">
      <w:pPr>
        <w:pStyle w:val="ab"/>
        <w:ind w:leftChars="98" w:left="416" w:hangingChars="100" w:hanging="220"/>
      </w:pPr>
      <w:r w:rsidRPr="0019242D">
        <w:rPr>
          <w:rFonts w:hint="eastAsia"/>
        </w:rPr>
        <w:t>・平成３０年４月の法改正からは、</w:t>
      </w:r>
      <w:r w:rsidR="00D6070C" w:rsidRPr="0019242D">
        <w:rPr>
          <w:rFonts w:hint="eastAsia"/>
        </w:rPr>
        <w:t>補装具の貸与が可能となります。</w:t>
      </w:r>
    </w:p>
    <w:p w:rsidR="00951733" w:rsidRPr="009471FE" w:rsidRDefault="00951733" w:rsidP="00B133C6">
      <w:pPr>
        <w:pStyle w:val="ab"/>
        <w:ind w:leftChars="98" w:left="416" w:hangingChars="100" w:hanging="220"/>
      </w:pP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pPr>
            <w:r w:rsidRPr="000215EA">
              <w:rPr>
                <w:rFonts w:hint="eastAsia"/>
              </w:rPr>
              <w:t>身体障がい者巡回相談の実施</w:t>
            </w:r>
            <w:r w:rsidRPr="000215EA">
              <w:br/>
            </w:r>
            <w:r w:rsidRPr="000215EA">
              <w:rPr>
                <w:rFonts w:hint="eastAsia"/>
              </w:rPr>
              <w:t>対象：身体障がい者</w:t>
            </w:r>
          </w:p>
        </w:tc>
        <w:tc>
          <w:tcPr>
            <w:tcW w:w="4678" w:type="dxa"/>
            <w:vAlign w:val="center"/>
          </w:tcPr>
          <w:p w:rsidR="008E63C8" w:rsidRPr="000215EA" w:rsidRDefault="008E63C8" w:rsidP="00B133C6">
            <w:pPr>
              <w:pStyle w:val="afff7"/>
              <w:spacing w:before="24" w:after="24"/>
            </w:pPr>
            <w:r w:rsidRPr="000215EA">
              <w:rPr>
                <w:rFonts w:hint="eastAsia"/>
              </w:rPr>
              <w:t>○肢体不自由の方や聴覚障がい者のための医師による補装具の適合判定を実施します。</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8E63C8" w:rsidRPr="000215EA" w:rsidTr="00A84970">
        <w:trPr>
          <w:trHeight w:val="385"/>
        </w:trPr>
        <w:tc>
          <w:tcPr>
            <w:tcW w:w="2268" w:type="dxa"/>
            <w:shd w:val="clear" w:color="auto" w:fill="E6E6E6"/>
            <w:vAlign w:val="center"/>
          </w:tcPr>
          <w:p w:rsidR="008E63C8" w:rsidRPr="000215EA" w:rsidRDefault="008E63C8" w:rsidP="00B133C6">
            <w:pPr>
              <w:pStyle w:val="afff6"/>
            </w:pPr>
            <w:r w:rsidRPr="000215EA">
              <w:rPr>
                <w:rFonts w:hint="eastAsia"/>
              </w:rPr>
              <w:t>身体障がい児者補装具の交付・修理</w:t>
            </w:r>
            <w:r w:rsidRPr="000215EA">
              <w:br/>
            </w:r>
            <w:r w:rsidRPr="000215EA">
              <w:rPr>
                <w:rFonts w:hint="eastAsia"/>
              </w:rPr>
              <w:t>対象：身体障がい者</w:t>
            </w:r>
          </w:p>
        </w:tc>
        <w:tc>
          <w:tcPr>
            <w:tcW w:w="4678" w:type="dxa"/>
            <w:vAlign w:val="center"/>
          </w:tcPr>
          <w:p w:rsidR="008E63C8" w:rsidRPr="000215EA" w:rsidRDefault="008E63C8" w:rsidP="00B133C6">
            <w:pPr>
              <w:pStyle w:val="afff7"/>
              <w:spacing w:before="24" w:after="24"/>
            </w:pPr>
            <w:r w:rsidRPr="000215EA">
              <w:rPr>
                <w:rFonts w:hint="eastAsia"/>
              </w:rPr>
              <w:t>○日常生活や職業生活で、身体機能の障がいを補うために補装具を使用している方に基準額以内で助成しています。</w:t>
            </w:r>
          </w:p>
        </w:tc>
        <w:tc>
          <w:tcPr>
            <w:tcW w:w="1559" w:type="dxa"/>
            <w:vAlign w:val="center"/>
          </w:tcPr>
          <w:p w:rsidR="008E63C8" w:rsidRPr="000215EA" w:rsidRDefault="008E63C8"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bl>
    <w:p w:rsidR="008F23E5" w:rsidRPr="000215EA" w:rsidRDefault="008F23E5" w:rsidP="00B133C6"/>
    <w:p w:rsidR="00951733" w:rsidRPr="000215EA" w:rsidRDefault="00951733" w:rsidP="00B133C6">
      <w:pPr>
        <w:widowControl/>
        <w:jc w:val="left"/>
        <w:rPr>
          <w:rFonts w:ascii="HG丸ｺﾞｼｯｸM-PRO" w:eastAsia="HG丸ｺﾞｼｯｸM-PRO" w:hAnsi="HG丸ｺﾞｼｯｸM-PRO"/>
          <w:b/>
          <w:color w:val="333333"/>
          <w:sz w:val="28"/>
          <w:szCs w:val="28"/>
        </w:rPr>
      </w:pPr>
      <w:r w:rsidRPr="000215EA">
        <w:rPr>
          <w:rFonts w:ascii="HG丸ｺﾞｼｯｸM-PRO" w:eastAsia="HG丸ｺﾞｼｯｸM-PRO" w:hAnsi="HG丸ｺﾞｼｯｸM-PRO"/>
          <w:b/>
          <w:color w:val="333333"/>
          <w:szCs w:val="28"/>
        </w:rPr>
        <w:br w:type="page"/>
      </w:r>
    </w:p>
    <w:p w:rsidR="00556D69" w:rsidRPr="000215EA" w:rsidRDefault="00556D69" w:rsidP="00B133C6">
      <w:pPr>
        <w:pStyle w:val="2"/>
        <w:keepNext w:val="0"/>
        <w:spacing w:line="276" w:lineRule="auto"/>
        <w:ind w:leftChars="0" w:left="0"/>
        <w:rPr>
          <w:rFonts w:ascii="HG丸ｺﾞｼｯｸM-PRO" w:eastAsia="HG丸ｺﾞｼｯｸM-PRO" w:hAnsi="HG丸ｺﾞｼｯｸM-PRO"/>
          <w:b/>
          <w:color w:val="333333"/>
          <w:w w:val="90"/>
          <w:szCs w:val="28"/>
        </w:rPr>
      </w:pPr>
      <w:bookmarkStart w:id="48" w:name="_Toc507953227"/>
      <w:bookmarkStart w:id="49" w:name="_Hlk500777763"/>
      <w:r w:rsidRPr="000215EA">
        <w:rPr>
          <w:rFonts w:ascii="HG丸ｺﾞｼｯｸM-PRO" w:eastAsia="HG丸ｺﾞｼｯｸM-PRO" w:hAnsi="HG丸ｺﾞｼｯｸM-PRO" w:hint="eastAsia"/>
          <w:b/>
          <w:color w:val="333333"/>
          <w:szCs w:val="28"/>
        </w:rPr>
        <w:lastRenderedPageBreak/>
        <w:t xml:space="preserve">３　</w:t>
      </w:r>
      <w:r w:rsidRPr="000215EA">
        <w:rPr>
          <w:rFonts w:ascii="HG丸ｺﾞｼｯｸM-PRO" w:eastAsia="HG丸ｺﾞｼｯｸM-PRO" w:hAnsi="HG丸ｺﾞｼｯｸM-PRO" w:hint="eastAsia"/>
          <w:b/>
          <w:color w:val="333333"/>
          <w:w w:val="90"/>
          <w:szCs w:val="28"/>
        </w:rPr>
        <w:t>支えあい、つながりあいながら自立できるまちをつくる</w:t>
      </w:r>
      <w:bookmarkEnd w:id="48"/>
    </w:p>
    <w:p w:rsidR="00556D69" w:rsidRPr="000215EA" w:rsidRDefault="00556D69" w:rsidP="00B133C6">
      <w:pPr>
        <w:spacing w:line="276" w:lineRule="auto"/>
        <w:rPr>
          <w:rFonts w:ascii="HG丸ｺﾞｼｯｸM-PRO" w:eastAsia="HG丸ｺﾞｼｯｸM-PRO" w:hAnsi="HG丸ｺﾞｼｯｸM-PRO"/>
          <w:b/>
          <w:color w:val="333333"/>
          <w:w w:val="90"/>
          <w:sz w:val="24"/>
        </w:rPr>
      </w:pPr>
    </w:p>
    <w:p w:rsidR="008F23E5" w:rsidRPr="000215EA" w:rsidRDefault="008F23E5" w:rsidP="00B133C6">
      <w:pPr>
        <w:pStyle w:val="3"/>
        <w:keepNext w:val="0"/>
        <w:spacing w:line="276" w:lineRule="auto"/>
        <w:ind w:leftChars="0" w:left="0"/>
        <w:rPr>
          <w:rFonts w:ascii="HG丸ｺﾞｼｯｸM-PRO" w:eastAsia="HG丸ｺﾞｼｯｸM-PRO" w:hAnsi="HG丸ｺﾞｼｯｸM-PRO"/>
          <w:b/>
          <w:sz w:val="24"/>
        </w:rPr>
      </w:pPr>
      <w:bookmarkStart w:id="50" w:name="_Toc507953228"/>
      <w:r w:rsidRPr="000215EA">
        <w:rPr>
          <w:rFonts w:ascii="HG丸ｺﾞｼｯｸM-PRO" w:eastAsia="HG丸ｺﾞｼｯｸM-PRO" w:hAnsi="HG丸ｺﾞｼｯｸM-PRO" w:hint="eastAsia"/>
          <w:b/>
          <w:sz w:val="24"/>
        </w:rPr>
        <w:t>１）地域福祉の推進</w:t>
      </w:r>
      <w:bookmarkEnd w:id="49"/>
      <w:bookmarkEnd w:id="50"/>
      <w:r w:rsidRPr="000215EA">
        <w:rPr>
          <w:rFonts w:ascii="HG丸ｺﾞｼｯｸM-PRO" w:eastAsia="HG丸ｺﾞｼｯｸM-PRO" w:hAnsi="HG丸ｺﾞｼｯｸM-PRO" w:hint="eastAsia"/>
          <w:b/>
          <w:sz w:val="24"/>
        </w:rPr>
        <w:t xml:space="preserve">　</w:t>
      </w:r>
    </w:p>
    <w:p w:rsidR="00556D69" w:rsidRPr="000215EA" w:rsidRDefault="00556D69" w:rsidP="00B133C6">
      <w:pPr>
        <w:spacing w:line="276" w:lineRule="auto"/>
        <w:rPr>
          <w:rFonts w:ascii="HG丸ｺﾞｼｯｸM-PRO" w:eastAsia="HG丸ｺﾞｼｯｸM-PRO" w:hAnsi="HG丸ｺﾞｼｯｸM-PRO"/>
          <w:b/>
          <w:bCs/>
          <w:sz w:val="24"/>
        </w:rPr>
      </w:pPr>
    </w:p>
    <w:p w:rsidR="008F23E5" w:rsidRPr="000215EA" w:rsidRDefault="008F23E5" w:rsidP="00B133C6">
      <w:pPr>
        <w:spacing w:line="276" w:lineRule="auto"/>
        <w:rPr>
          <w:rFonts w:ascii="HG丸ｺﾞｼｯｸM-PRO" w:eastAsia="HG丸ｺﾞｼｯｸM-PRO" w:hAnsi="HG丸ｺﾞｼｯｸM-PRO"/>
          <w:b/>
          <w:bCs/>
          <w:sz w:val="22"/>
          <w:szCs w:val="22"/>
        </w:rPr>
      </w:pPr>
      <w:bookmarkStart w:id="51" w:name="_Hlk500777779"/>
      <w:r w:rsidRPr="000215EA">
        <w:rPr>
          <w:rFonts w:ascii="HG丸ｺﾞｼｯｸM-PRO" w:eastAsia="HG丸ｺﾞｼｯｸM-PRO" w:hAnsi="HG丸ｺﾞｼｯｸM-PRO" w:hint="eastAsia"/>
          <w:b/>
          <w:bCs/>
          <w:sz w:val="22"/>
          <w:szCs w:val="22"/>
        </w:rPr>
        <w:t>①地域福祉の推進体制整備</w:t>
      </w:r>
    </w:p>
    <w:bookmarkEnd w:id="51"/>
    <w:p w:rsidR="002E1B63" w:rsidRPr="000215EA" w:rsidRDefault="002E1B63" w:rsidP="00B133C6">
      <w:pPr>
        <w:spacing w:line="276" w:lineRule="auto"/>
        <w:rPr>
          <w:rFonts w:ascii="HG丸ｺﾞｼｯｸM-PRO" w:eastAsia="HG丸ｺﾞｼｯｸM-PRO" w:hAnsi="HG丸ｺﾞｼｯｸM-PRO"/>
          <w:b/>
          <w:bCs/>
          <w:sz w:val="22"/>
          <w:szCs w:val="22"/>
        </w:rPr>
      </w:pPr>
    </w:p>
    <w:p w:rsidR="008F23E5" w:rsidRPr="000215EA" w:rsidRDefault="008F23E5" w:rsidP="00B133C6">
      <w:pPr>
        <w:pStyle w:val="af"/>
        <w:spacing w:line="276" w:lineRule="auto"/>
        <w:ind w:leftChars="0" w:left="0"/>
      </w:pPr>
      <w:r w:rsidRPr="000215EA">
        <w:rPr>
          <w:rFonts w:hint="eastAsia"/>
        </w:rPr>
        <w:t>【現状と課題】</w:t>
      </w:r>
    </w:p>
    <w:p w:rsidR="008F23E5" w:rsidRPr="000215EA" w:rsidRDefault="008F23E5" w:rsidP="00B133C6">
      <w:pPr>
        <w:pStyle w:val="ab"/>
        <w:spacing w:line="276" w:lineRule="auto"/>
        <w:ind w:leftChars="98" w:left="416" w:hangingChars="100" w:hanging="220"/>
      </w:pPr>
      <w:r w:rsidRPr="000215EA">
        <w:rPr>
          <w:rFonts w:hint="eastAsia"/>
        </w:rPr>
        <w:t>・社会福祉協議会や民生委員児童委員、自治会など</w:t>
      </w:r>
      <w:r w:rsidR="00A81CEB" w:rsidRPr="0019242D">
        <w:rPr>
          <w:rFonts w:hint="eastAsia"/>
        </w:rPr>
        <w:t>と</w:t>
      </w:r>
      <w:r w:rsidRPr="000215EA">
        <w:rPr>
          <w:rFonts w:hint="eastAsia"/>
        </w:rPr>
        <w:t>連携を図り、地域で障がいのある人を支える体制の推進が求められます。</w:t>
      </w:r>
    </w:p>
    <w:p w:rsidR="008F23E5" w:rsidRPr="000215EA" w:rsidRDefault="008F23E5" w:rsidP="00B133C6">
      <w:pPr>
        <w:pStyle w:val="ab"/>
        <w:spacing w:line="276" w:lineRule="auto"/>
        <w:ind w:leftChars="98" w:left="416" w:hangingChars="100" w:hanging="220"/>
      </w:pPr>
      <w:r w:rsidRPr="000215EA">
        <w:rPr>
          <w:rFonts w:hint="eastAsia"/>
        </w:rPr>
        <w:t>・福祉活動の担い手となるボランティアの育成も重要です。</w:t>
      </w:r>
    </w:p>
    <w:p w:rsidR="008F23E5" w:rsidRPr="000215EA" w:rsidRDefault="008F23E5" w:rsidP="00B133C6">
      <w:pPr>
        <w:spacing w:line="276" w:lineRule="auto"/>
      </w:pPr>
    </w:p>
    <w:p w:rsidR="008F23E5" w:rsidRPr="000215EA" w:rsidRDefault="008F23E5" w:rsidP="00B133C6">
      <w:pPr>
        <w:pStyle w:val="af"/>
        <w:spacing w:line="276" w:lineRule="auto"/>
        <w:ind w:leftChars="0" w:left="0"/>
        <w:rPr>
          <w:color w:val="FF0000"/>
        </w:rPr>
      </w:pPr>
      <w:r w:rsidRPr="000215EA">
        <w:rPr>
          <w:rFonts w:hint="eastAsia"/>
        </w:rPr>
        <w:t>【障害者団体等からのヒアリング調査結果】</w:t>
      </w:r>
    </w:p>
    <w:p w:rsidR="00842164" w:rsidRPr="000215EA" w:rsidRDefault="008F23E5" w:rsidP="00191156">
      <w:pPr>
        <w:pStyle w:val="ab"/>
        <w:spacing w:line="276" w:lineRule="auto"/>
        <w:ind w:leftChars="98" w:left="416" w:hangingChars="100" w:hanging="220"/>
      </w:pPr>
      <w:r w:rsidRPr="000215EA">
        <w:rPr>
          <w:rFonts w:hint="eastAsia"/>
        </w:rPr>
        <w:t>・</w:t>
      </w:r>
      <w:r w:rsidR="00A863CC" w:rsidRPr="000215EA">
        <w:rPr>
          <w:rFonts w:hint="eastAsia"/>
        </w:rPr>
        <w:t>民生委員との接点はあまりなく、</w:t>
      </w:r>
      <w:r w:rsidR="00BB2C61" w:rsidRPr="000215EA">
        <w:rPr>
          <w:rFonts w:hint="eastAsia"/>
        </w:rPr>
        <w:t>皆、自分の</w:t>
      </w:r>
      <w:r w:rsidR="00FF4D72" w:rsidRPr="000215EA">
        <w:rPr>
          <w:rFonts w:hint="eastAsia"/>
        </w:rPr>
        <w:t>地域</w:t>
      </w:r>
      <w:r w:rsidR="00BB2C61" w:rsidRPr="000215EA">
        <w:rPr>
          <w:rFonts w:hint="eastAsia"/>
        </w:rPr>
        <w:t>の民生委員を知らない</w:t>
      </w:r>
      <w:r w:rsidR="00842164" w:rsidRPr="000215EA">
        <w:rPr>
          <w:rFonts w:hint="eastAsia"/>
        </w:rPr>
        <w:t>という意見がありました。</w:t>
      </w:r>
    </w:p>
    <w:p w:rsidR="00842164" w:rsidRPr="000215EA" w:rsidRDefault="00BB2C61" w:rsidP="00842164">
      <w:pPr>
        <w:pStyle w:val="ab"/>
        <w:spacing w:line="276" w:lineRule="auto"/>
        <w:ind w:leftChars="98" w:left="416" w:hangingChars="100" w:hanging="220"/>
      </w:pPr>
      <w:r w:rsidRPr="000215EA">
        <w:rPr>
          <w:rFonts w:hint="eastAsia"/>
        </w:rPr>
        <w:t>・</w:t>
      </w:r>
      <w:r w:rsidR="00842164" w:rsidRPr="000215EA">
        <w:rPr>
          <w:rFonts w:hint="eastAsia"/>
        </w:rPr>
        <w:t>自治会との繋がりは薄く、</w:t>
      </w:r>
      <w:r w:rsidRPr="000215EA">
        <w:rPr>
          <w:rFonts w:hint="eastAsia"/>
        </w:rPr>
        <w:t>自治会に入ってい</w:t>
      </w:r>
      <w:r w:rsidR="00842164" w:rsidRPr="000215EA">
        <w:rPr>
          <w:rFonts w:hint="eastAsia"/>
        </w:rPr>
        <w:t>ても</w:t>
      </w:r>
      <w:r w:rsidRPr="000215EA">
        <w:rPr>
          <w:rFonts w:hint="eastAsia"/>
        </w:rPr>
        <w:t>、特にコミュニケーションはない</w:t>
      </w:r>
      <w:r w:rsidR="00842164" w:rsidRPr="000215EA">
        <w:rPr>
          <w:rFonts w:hint="eastAsia"/>
        </w:rPr>
        <w:t>という意見がありました。</w:t>
      </w:r>
    </w:p>
    <w:p w:rsidR="00E974E5" w:rsidRPr="000215EA" w:rsidRDefault="00BB2C61" w:rsidP="00BB2C61">
      <w:pPr>
        <w:pStyle w:val="ab"/>
        <w:spacing w:line="276" w:lineRule="auto"/>
        <w:ind w:leftChars="98" w:left="416" w:hangingChars="100" w:hanging="220"/>
      </w:pPr>
      <w:r w:rsidRPr="000215EA">
        <w:rPr>
          <w:rFonts w:hint="eastAsia"/>
        </w:rPr>
        <w:t>・グループホームの場合、</w:t>
      </w:r>
      <w:r w:rsidR="00E974E5" w:rsidRPr="000215EA">
        <w:rPr>
          <w:rFonts w:hint="eastAsia"/>
        </w:rPr>
        <w:t>地域での行事などに積極的に参加する必要があると思うが、</w:t>
      </w:r>
      <w:r w:rsidRPr="000215EA">
        <w:rPr>
          <w:rFonts w:hint="eastAsia"/>
        </w:rPr>
        <w:t>職員が確保できなければ</w:t>
      </w:r>
      <w:r w:rsidR="00842164" w:rsidRPr="000215EA">
        <w:rPr>
          <w:rFonts w:hint="eastAsia"/>
        </w:rPr>
        <w:t>参加することが</w:t>
      </w:r>
      <w:r w:rsidRPr="000215EA">
        <w:rPr>
          <w:rFonts w:hint="eastAsia"/>
        </w:rPr>
        <w:t>難しい</w:t>
      </w:r>
      <w:r w:rsidR="00842164" w:rsidRPr="000215EA">
        <w:rPr>
          <w:rFonts w:hint="eastAsia"/>
        </w:rPr>
        <w:t>という意見がありました</w:t>
      </w:r>
      <w:r w:rsidRPr="000215EA">
        <w:rPr>
          <w:rFonts w:hint="eastAsia"/>
        </w:rPr>
        <w:t>。</w:t>
      </w:r>
    </w:p>
    <w:p w:rsidR="00E974E5" w:rsidRPr="000215EA" w:rsidRDefault="00E974E5" w:rsidP="00BB2C61">
      <w:pPr>
        <w:pStyle w:val="ab"/>
        <w:spacing w:line="276" w:lineRule="auto"/>
        <w:ind w:leftChars="98" w:left="416" w:hangingChars="100" w:hanging="220"/>
      </w:pPr>
      <w:r w:rsidRPr="000215EA">
        <w:rPr>
          <w:rFonts w:hint="eastAsia"/>
        </w:rPr>
        <w:t>・意識的に連携しようとしているが、担当者がすぐに変わってしまい、引継がなされていないこと等があり、継続性の面で課題がある</w:t>
      </w:r>
      <w:r w:rsidR="00842164" w:rsidRPr="000215EA">
        <w:rPr>
          <w:rFonts w:hint="eastAsia"/>
        </w:rPr>
        <w:t>という意見がありました</w:t>
      </w:r>
      <w:r w:rsidRPr="000215EA">
        <w:rPr>
          <w:rFonts w:hint="eastAsia"/>
        </w:rPr>
        <w:t>。</w:t>
      </w:r>
    </w:p>
    <w:p w:rsidR="002D1E45" w:rsidRPr="000215EA" w:rsidRDefault="00E974E5" w:rsidP="00BB2C61">
      <w:pPr>
        <w:pStyle w:val="ab"/>
        <w:spacing w:line="276" w:lineRule="auto"/>
        <w:ind w:leftChars="98" w:left="416" w:hangingChars="100" w:hanging="220"/>
      </w:pPr>
      <w:r w:rsidRPr="000215EA">
        <w:rPr>
          <w:rFonts w:hint="eastAsia"/>
        </w:rPr>
        <w:t>・地区社協単位での民生委員・自治会・福祉施設団体との連絡会議を開催し、地域課題を検討する機会をつくる</w:t>
      </w:r>
      <w:r w:rsidR="00842164" w:rsidRPr="000215EA">
        <w:rPr>
          <w:rFonts w:hint="eastAsia"/>
        </w:rPr>
        <w:t>とよいという意見がありました。</w:t>
      </w:r>
    </w:p>
    <w:p w:rsidR="00E974E5" w:rsidRPr="000215EA" w:rsidRDefault="00E974E5" w:rsidP="00BB2C61">
      <w:pPr>
        <w:pStyle w:val="ab"/>
        <w:spacing w:line="276" w:lineRule="auto"/>
        <w:ind w:leftChars="98" w:left="416" w:hangingChars="100" w:hanging="220"/>
      </w:pPr>
      <w:r w:rsidRPr="000215EA">
        <w:rPr>
          <w:rFonts w:hint="eastAsia"/>
        </w:rPr>
        <w:t>・多様な機関、他分野との交流連携、情報交換の機会</w:t>
      </w:r>
      <w:r w:rsidR="00842164" w:rsidRPr="000215EA">
        <w:rPr>
          <w:rFonts w:hint="eastAsia"/>
        </w:rPr>
        <w:t>や</w:t>
      </w:r>
      <w:r w:rsidRPr="000215EA">
        <w:rPr>
          <w:rFonts w:hint="eastAsia"/>
        </w:rPr>
        <w:t>場が少ない</w:t>
      </w:r>
      <w:r w:rsidR="00842164" w:rsidRPr="000215EA">
        <w:rPr>
          <w:rFonts w:hint="eastAsia"/>
        </w:rPr>
        <w:t>という意見がありました</w:t>
      </w:r>
      <w:r w:rsidRPr="000215EA">
        <w:rPr>
          <w:rFonts w:hint="eastAsia"/>
        </w:rPr>
        <w:t>。</w:t>
      </w:r>
    </w:p>
    <w:p w:rsidR="008F23E5" w:rsidRPr="000215EA" w:rsidRDefault="008F23E5" w:rsidP="00B133C6">
      <w:pPr>
        <w:pStyle w:val="ab"/>
        <w:spacing w:line="276" w:lineRule="auto"/>
        <w:ind w:left="1220" w:hangingChars="100" w:hanging="220"/>
      </w:pPr>
    </w:p>
    <w:p w:rsidR="008F23E5" w:rsidRPr="000215EA" w:rsidRDefault="008F23E5" w:rsidP="00B133C6">
      <w:pPr>
        <w:pStyle w:val="af"/>
        <w:spacing w:line="276" w:lineRule="auto"/>
        <w:ind w:leftChars="0" w:left="0"/>
      </w:pPr>
      <w:r w:rsidRPr="000215EA">
        <w:rPr>
          <w:rFonts w:hint="eastAsia"/>
        </w:rPr>
        <w:t>【市民アンケート調査結果】</w:t>
      </w:r>
    </w:p>
    <w:p w:rsidR="00FF4D72" w:rsidRPr="000215EA" w:rsidRDefault="00FF4D72" w:rsidP="00B133C6">
      <w:pPr>
        <w:pStyle w:val="ab"/>
        <w:spacing w:line="276" w:lineRule="auto"/>
        <w:ind w:leftChars="98" w:left="416" w:hangingChars="100" w:hanging="220"/>
      </w:pPr>
      <w:bookmarkStart w:id="52" w:name="_Hlk500777792"/>
      <w:r w:rsidRPr="000215EA">
        <w:rPr>
          <w:rFonts w:hint="eastAsia"/>
        </w:rPr>
        <w:t>・地域で生活することについての意見をみると、身体障がい者、知的障がい者、精神障がい者ともに「積極的ではないが、できる限り社会とつながりを持ちたい」が最も多く40％以上を占めてい</w:t>
      </w:r>
      <w:r w:rsidR="006C14BD" w:rsidRPr="000215EA">
        <w:rPr>
          <w:rFonts w:hint="eastAsia"/>
        </w:rPr>
        <w:t>ます</w:t>
      </w:r>
      <w:r w:rsidRPr="000215EA">
        <w:rPr>
          <w:rFonts w:hint="eastAsia"/>
        </w:rPr>
        <w:t>。「地域での活動や交流を積極的に行い、地域社会とつながりを持ちたい」の割合は、身体障がい者では</w:t>
      </w:r>
      <w:r w:rsidRPr="000215EA">
        <w:t>15.2</w:t>
      </w:r>
      <w:r w:rsidRPr="000215EA">
        <w:rPr>
          <w:rFonts w:hint="eastAsia"/>
        </w:rPr>
        <w:t>％、</w:t>
      </w:r>
      <w:r w:rsidR="006C14BD" w:rsidRPr="000215EA">
        <w:rPr>
          <w:rFonts w:hint="eastAsia"/>
        </w:rPr>
        <w:t>知的障がい者では</w:t>
      </w:r>
      <w:r w:rsidR="006C14BD" w:rsidRPr="000215EA">
        <w:t>11.0</w:t>
      </w:r>
      <w:r w:rsidR="006C14BD" w:rsidRPr="000215EA">
        <w:rPr>
          <w:rFonts w:hint="eastAsia"/>
        </w:rPr>
        <w:t>％、精神障がい者では7</w:t>
      </w:r>
      <w:r w:rsidR="006C14BD" w:rsidRPr="000215EA">
        <w:t>.1</w:t>
      </w:r>
      <w:r w:rsidR="006C14BD" w:rsidRPr="000215EA">
        <w:rPr>
          <w:rFonts w:hint="eastAsia"/>
        </w:rPr>
        <w:t>％となっています。</w:t>
      </w:r>
    </w:p>
    <w:bookmarkEnd w:id="52"/>
    <w:p w:rsidR="00951733" w:rsidRPr="000215EA" w:rsidRDefault="00951733" w:rsidP="00B133C6">
      <w:pPr>
        <w:pStyle w:val="ab"/>
        <w:spacing w:line="276" w:lineRule="auto"/>
        <w:ind w:leftChars="98" w:left="416" w:hangingChars="100" w:hanging="220"/>
        <w:rPr>
          <w:rFonts w:ascii="ＭＳ ゴシック" w:eastAsia="ＭＳ ゴシック" w:hAnsi="ＭＳ ゴシック"/>
          <w:noProof/>
          <w:sz w:val="20"/>
        </w:rPr>
      </w:pPr>
      <w:r w:rsidRPr="000215EA">
        <w:rPr>
          <w:noProof/>
        </w:rPr>
        <w:br w:type="page"/>
      </w:r>
    </w:p>
    <w:p w:rsidR="006C14BD" w:rsidRDefault="008F23E5" w:rsidP="001F5B32">
      <w:pPr>
        <w:pStyle w:val="ae"/>
        <w:tabs>
          <w:tab w:val="center" w:pos="4977"/>
        </w:tabs>
        <w:ind w:firstLineChars="300" w:firstLine="600"/>
        <w:rPr>
          <w:noProof/>
        </w:rPr>
      </w:pPr>
      <w:r w:rsidRPr="000215EA">
        <w:rPr>
          <w:rFonts w:hint="eastAsia"/>
          <w:noProof/>
        </w:rPr>
        <w:lastRenderedPageBreak/>
        <w:t>調査結果「地域での生活の意向</w:t>
      </w:r>
      <w:r w:rsidR="008832FA" w:rsidRPr="000215EA">
        <w:rPr>
          <w:rFonts w:hint="eastAsia"/>
          <w:noProof/>
        </w:rPr>
        <w:t>」</w:t>
      </w:r>
    </w:p>
    <w:p w:rsidR="00CD286B" w:rsidRPr="000215EA" w:rsidRDefault="00CD286B" w:rsidP="001F5B32">
      <w:pPr>
        <w:pStyle w:val="ae"/>
        <w:tabs>
          <w:tab w:val="center" w:pos="4977"/>
        </w:tabs>
        <w:ind w:firstLineChars="300" w:firstLine="600"/>
        <w:rPr>
          <w:noProof/>
        </w:rPr>
      </w:pPr>
      <w:r>
        <w:rPr>
          <w:noProof/>
        </w:rPr>
        <mc:AlternateContent>
          <mc:Choice Requires="wps">
            <w:drawing>
              <wp:anchor distT="0" distB="0" distL="114300" distR="114300" simplePos="0" relativeHeight="251985408" behindDoc="0" locked="0" layoutInCell="1" allowOverlap="1" wp14:anchorId="12FAC202" wp14:editId="7BEFCE8A">
                <wp:simplePos x="0" y="0"/>
                <wp:positionH relativeFrom="margin">
                  <wp:posOffset>-49901</wp:posOffset>
                </wp:positionH>
                <wp:positionV relativeFrom="paragraph">
                  <wp:posOffset>57785</wp:posOffset>
                </wp:positionV>
                <wp:extent cx="5902160" cy="4230094"/>
                <wp:effectExtent l="0" t="0" r="22860" b="18415"/>
                <wp:wrapNone/>
                <wp:docPr id="170" name="角丸四角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2160" cy="4230094"/>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97DE3" id="角丸四角形 170" o:spid="_x0000_s1026" style="position:absolute;left:0;text-align:left;margin-left:-3.95pt;margin-top:4.55pt;width:464.75pt;height:333.1pt;z-index:25198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" filled="f" strokecolor="gray" strokeweight="1pt">
                <v:stroke dashstyle="1 1"/>
                <v:textbox inset="5.85pt,.7pt,5.85pt,.7pt"/>
                <w10:wrap anchorx="margin"/>
              </v:roundrect>
            </w:pict>
          </mc:Fallback>
        </mc:AlternateContent>
      </w:r>
    </w:p>
    <w:p w:rsidR="006C14BD" w:rsidRPr="000215EA" w:rsidRDefault="00733370" w:rsidP="006C14BD">
      <w:r w:rsidRPr="000215EA">
        <w:rPr>
          <w:rFonts w:ascii="ＭＳ ゴシック" w:eastAsia="ＭＳ ゴシック" w:hAnsi="ＭＳ ゴシック"/>
          <w:noProof/>
        </w:rPr>
        <mc:AlternateContent>
          <mc:Choice Requires="wps">
            <w:drawing>
              <wp:anchor distT="0" distB="0" distL="114300" distR="114300" simplePos="0" relativeHeight="251653120" behindDoc="0" locked="0" layoutInCell="1" allowOverlap="1" wp14:anchorId="73E314A9" wp14:editId="699C8A1C">
                <wp:simplePos x="0" y="0"/>
                <wp:positionH relativeFrom="column">
                  <wp:posOffset>895350</wp:posOffset>
                </wp:positionH>
                <wp:positionV relativeFrom="paragraph">
                  <wp:posOffset>62230</wp:posOffset>
                </wp:positionV>
                <wp:extent cx="1608455" cy="405130"/>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733370">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733370">
                            <w:pPr>
                              <w:spacing w:line="240" w:lineRule="exact"/>
                              <w:jc w:val="center"/>
                              <w:rPr>
                                <w:sz w:val="18"/>
                              </w:rPr>
                            </w:pPr>
                            <w:r w:rsidRPr="00A01B35">
                              <w:rPr>
                                <w:rFonts w:hint="eastAsia"/>
                                <w:sz w:val="18"/>
                              </w:rPr>
                              <w:t>（</w:t>
                            </w:r>
                            <w:r w:rsidRPr="00A01B35">
                              <w:rPr>
                                <w:rFonts w:hint="eastAsia"/>
                                <w:sz w:val="18"/>
                              </w:rPr>
                              <w:t>n=</w:t>
                            </w:r>
                            <w:r>
                              <w:rPr>
                                <w:sz w:val="18"/>
                              </w:rPr>
                              <w:t>579</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E314A9" id="_x0000_s1104" type="#_x0000_t202" style="position:absolute;left:0;text-align:left;margin-left:70.5pt;margin-top:4.9pt;width:126.65pt;height:3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" filled="f" stroked="f">
                <v:textbox style="mso-fit-shape-to-text:t">
                  <w:txbxContent>
                    <w:p w:rsidR="00CD18D4" w:rsidRPr="00A01B35" w:rsidRDefault="00CD18D4" w:rsidP="00733370">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733370">
                      <w:pPr>
                        <w:spacing w:line="240" w:lineRule="exact"/>
                        <w:jc w:val="center"/>
                        <w:rPr>
                          <w:sz w:val="18"/>
                        </w:rPr>
                      </w:pPr>
                      <w:r w:rsidRPr="00A01B35">
                        <w:rPr>
                          <w:rFonts w:hint="eastAsia"/>
                          <w:sz w:val="18"/>
                        </w:rPr>
                        <w:t>（</w:t>
                      </w:r>
                      <w:r w:rsidRPr="00A01B35">
                        <w:rPr>
                          <w:rFonts w:hint="eastAsia"/>
                          <w:sz w:val="18"/>
                        </w:rPr>
                        <w:t>n=</w:t>
                      </w:r>
                      <w:r>
                        <w:rPr>
                          <w:sz w:val="18"/>
                        </w:rPr>
                        <w:t>579</w:t>
                      </w:r>
                      <w:r w:rsidRPr="00A01B35">
                        <w:rPr>
                          <w:rFonts w:hint="eastAsia"/>
                          <w:sz w:val="18"/>
                        </w:rPr>
                        <w:t>）</w:t>
                      </w:r>
                    </w:p>
                  </w:txbxContent>
                </v:textbox>
              </v:shape>
            </w:pict>
          </mc:Fallback>
        </mc:AlternateContent>
      </w:r>
      <w:r w:rsidRPr="000215EA">
        <w:rPr>
          <w:rFonts w:ascii="ＭＳ ゴシック" w:eastAsia="ＭＳ ゴシック" w:hAnsi="ＭＳ ゴシック"/>
          <w:noProof/>
        </w:rPr>
        <mc:AlternateContent>
          <mc:Choice Requires="wps">
            <w:drawing>
              <wp:anchor distT="0" distB="0" distL="114300" distR="114300" simplePos="0" relativeHeight="251654144" behindDoc="0" locked="0" layoutInCell="1" allowOverlap="1" wp14:anchorId="356B319C" wp14:editId="6C5AF48D">
                <wp:simplePos x="0" y="0"/>
                <wp:positionH relativeFrom="column">
                  <wp:posOffset>2522855</wp:posOffset>
                </wp:positionH>
                <wp:positionV relativeFrom="paragraph">
                  <wp:posOffset>58420</wp:posOffset>
                </wp:positionV>
                <wp:extent cx="1608455" cy="405130"/>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733370">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733370">
                            <w:pPr>
                              <w:spacing w:line="240" w:lineRule="exact"/>
                              <w:jc w:val="center"/>
                              <w:rPr>
                                <w:sz w:val="18"/>
                              </w:rPr>
                            </w:pPr>
                            <w:r w:rsidRPr="00A01B35">
                              <w:rPr>
                                <w:rFonts w:hint="eastAsia"/>
                                <w:sz w:val="18"/>
                              </w:rPr>
                              <w:t>（</w:t>
                            </w:r>
                            <w:r>
                              <w:rPr>
                                <w:rFonts w:hint="eastAsia"/>
                                <w:sz w:val="18"/>
                              </w:rPr>
                              <w:t>n=</w:t>
                            </w:r>
                            <w:r>
                              <w:rPr>
                                <w:sz w:val="18"/>
                              </w:rPr>
                              <w:t>207</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6B319C" id="_x0000_s1105" type="#_x0000_t202" style="position:absolute;left:0;text-align:left;margin-left:198.65pt;margin-top:4.6pt;width:126.65pt;height:31.9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" filled="f" stroked="f">
                <v:textbox style="mso-fit-shape-to-text:t">
                  <w:txbxContent>
                    <w:p w:rsidR="00CD18D4" w:rsidRPr="00A01B35" w:rsidRDefault="00CD18D4" w:rsidP="00733370">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733370">
                      <w:pPr>
                        <w:spacing w:line="240" w:lineRule="exact"/>
                        <w:jc w:val="center"/>
                        <w:rPr>
                          <w:sz w:val="18"/>
                        </w:rPr>
                      </w:pPr>
                      <w:r w:rsidRPr="00A01B35">
                        <w:rPr>
                          <w:rFonts w:hint="eastAsia"/>
                          <w:sz w:val="18"/>
                        </w:rPr>
                        <w:t>（</w:t>
                      </w:r>
                      <w:r>
                        <w:rPr>
                          <w:rFonts w:hint="eastAsia"/>
                          <w:sz w:val="18"/>
                        </w:rPr>
                        <w:t>n=</w:t>
                      </w:r>
                      <w:r>
                        <w:rPr>
                          <w:sz w:val="18"/>
                        </w:rPr>
                        <w:t>207</w:t>
                      </w:r>
                      <w:r w:rsidRPr="00A01B35">
                        <w:rPr>
                          <w:rFonts w:hint="eastAsia"/>
                          <w:sz w:val="18"/>
                        </w:rPr>
                        <w:t>）</w:t>
                      </w:r>
                    </w:p>
                  </w:txbxContent>
                </v:textbox>
              </v:shape>
            </w:pict>
          </mc:Fallback>
        </mc:AlternateContent>
      </w:r>
      <w:r w:rsidR="006C14BD" w:rsidRPr="000215EA">
        <w:rPr>
          <w:rFonts w:ascii="ＭＳ ゴシック" w:eastAsia="ＭＳ ゴシック" w:hAnsi="ＭＳ ゴシック"/>
          <w:noProof/>
        </w:rPr>
        <mc:AlternateContent>
          <mc:Choice Requires="wps">
            <w:drawing>
              <wp:anchor distT="0" distB="0" distL="114300" distR="114300" simplePos="0" relativeHeight="251568128" behindDoc="0" locked="0" layoutInCell="1" allowOverlap="1" wp14:anchorId="7864BEFA" wp14:editId="4BFF8377">
                <wp:simplePos x="0" y="0"/>
                <wp:positionH relativeFrom="column">
                  <wp:posOffset>4161790</wp:posOffset>
                </wp:positionH>
                <wp:positionV relativeFrom="paragraph">
                  <wp:posOffset>33020</wp:posOffset>
                </wp:positionV>
                <wp:extent cx="1617345" cy="405130"/>
                <wp:effectExtent l="0" t="0" r="0" b="0"/>
                <wp:wrapNone/>
                <wp:docPr id="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05130"/>
                        </a:xfrm>
                        <a:prstGeom prst="rect">
                          <a:avLst/>
                        </a:prstGeom>
                        <a:noFill/>
                        <a:ln w="9525">
                          <a:noFill/>
                          <a:miter lim="800000"/>
                          <a:headEnd/>
                          <a:tailEnd/>
                        </a:ln>
                      </wps:spPr>
                      <wps:txbx>
                        <w:txbxContent>
                          <w:p w:rsidR="00CD18D4" w:rsidRPr="00A01B35" w:rsidRDefault="00CD18D4" w:rsidP="006C14BD">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6C14BD">
                            <w:pPr>
                              <w:spacing w:line="240" w:lineRule="exact"/>
                              <w:jc w:val="center"/>
                              <w:rPr>
                                <w:sz w:val="18"/>
                              </w:rPr>
                            </w:pPr>
                            <w:r w:rsidRPr="00A01B35">
                              <w:rPr>
                                <w:rFonts w:hint="eastAsia"/>
                                <w:sz w:val="18"/>
                              </w:rPr>
                              <w:t>（</w:t>
                            </w:r>
                            <w:r w:rsidRPr="00A01B35">
                              <w:rPr>
                                <w:rFonts w:hint="eastAsia"/>
                                <w:sz w:val="18"/>
                              </w:rPr>
                              <w:t>n=</w:t>
                            </w:r>
                            <w:r>
                              <w:rPr>
                                <w:rFonts w:hint="eastAsia"/>
                                <w:sz w:val="18"/>
                              </w:rPr>
                              <w:t>22</w:t>
                            </w:r>
                            <w:r>
                              <w:rPr>
                                <w:sz w:val="18"/>
                              </w:rPr>
                              <w:t>3</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64BEFA" id="_x0000_s1106" type="#_x0000_t202" style="position:absolute;left:0;text-align:left;margin-left:327.7pt;margin-top:2.6pt;width:127.35pt;height:31.9pt;z-index:25156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" filled="f" stroked="f">
                <v:textbox style="mso-fit-shape-to-text:t">
                  <w:txbxContent>
                    <w:p w:rsidR="00CD18D4" w:rsidRPr="00A01B35" w:rsidRDefault="00CD18D4" w:rsidP="006C14BD">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6C14BD">
                      <w:pPr>
                        <w:spacing w:line="240" w:lineRule="exact"/>
                        <w:jc w:val="center"/>
                        <w:rPr>
                          <w:sz w:val="18"/>
                        </w:rPr>
                      </w:pPr>
                      <w:r w:rsidRPr="00A01B35">
                        <w:rPr>
                          <w:rFonts w:hint="eastAsia"/>
                          <w:sz w:val="18"/>
                        </w:rPr>
                        <w:t>（</w:t>
                      </w:r>
                      <w:r w:rsidRPr="00A01B35">
                        <w:rPr>
                          <w:rFonts w:hint="eastAsia"/>
                          <w:sz w:val="18"/>
                        </w:rPr>
                        <w:t>n=</w:t>
                      </w:r>
                      <w:r>
                        <w:rPr>
                          <w:rFonts w:hint="eastAsia"/>
                          <w:sz w:val="18"/>
                        </w:rPr>
                        <w:t>22</w:t>
                      </w:r>
                      <w:r>
                        <w:rPr>
                          <w:sz w:val="18"/>
                        </w:rPr>
                        <w:t>3</w:t>
                      </w:r>
                      <w:r w:rsidRPr="00A01B35">
                        <w:rPr>
                          <w:rFonts w:hint="eastAsia"/>
                          <w:sz w:val="18"/>
                        </w:rPr>
                        <w:t>）</w:t>
                      </w:r>
                    </w:p>
                  </w:txbxContent>
                </v:textbox>
              </v:shape>
            </w:pict>
          </mc:Fallback>
        </mc:AlternateContent>
      </w:r>
    </w:p>
    <w:p w:rsidR="006C14BD" w:rsidRPr="000215EA" w:rsidRDefault="006C14BD" w:rsidP="006C14BD">
      <w:r w:rsidRPr="000215EA">
        <w:rPr>
          <w:noProof/>
        </w:rPr>
        <w:drawing>
          <wp:anchor distT="0" distB="0" distL="114300" distR="114300" simplePos="0" relativeHeight="251571200" behindDoc="0" locked="0" layoutInCell="1" allowOverlap="1" wp14:anchorId="031A7272" wp14:editId="28A53849">
            <wp:simplePos x="0" y="0"/>
            <wp:positionH relativeFrom="column">
              <wp:posOffset>4273616</wp:posOffset>
            </wp:positionH>
            <wp:positionV relativeFrom="paragraph">
              <wp:posOffset>229286</wp:posOffset>
            </wp:positionV>
            <wp:extent cx="1492885" cy="3742690"/>
            <wp:effectExtent l="0" t="0" r="0" b="0"/>
            <wp:wrapNone/>
            <wp:docPr id="365" name="グラフ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570176" behindDoc="0" locked="0" layoutInCell="1" allowOverlap="1" wp14:anchorId="656D1D30" wp14:editId="2605B506">
            <wp:simplePos x="0" y="0"/>
            <wp:positionH relativeFrom="column">
              <wp:posOffset>2586990</wp:posOffset>
            </wp:positionH>
            <wp:positionV relativeFrom="paragraph">
              <wp:posOffset>228600</wp:posOffset>
            </wp:positionV>
            <wp:extent cx="1492885" cy="3742690"/>
            <wp:effectExtent l="0" t="0" r="0" b="0"/>
            <wp:wrapNone/>
            <wp:docPr id="364" name="グラフ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rsidR="006C14BD" w:rsidRPr="000215EA" w:rsidRDefault="006C14BD" w:rsidP="006C14BD">
      <w:r w:rsidRPr="000215EA">
        <w:rPr>
          <w:noProof/>
        </w:rPr>
        <w:drawing>
          <wp:anchor distT="0" distB="0" distL="114300" distR="114300" simplePos="0" relativeHeight="251569152" behindDoc="0" locked="0" layoutInCell="1" allowOverlap="1" wp14:anchorId="43FE60F3" wp14:editId="10DA25D8">
            <wp:simplePos x="0" y="0"/>
            <wp:positionH relativeFrom="column">
              <wp:posOffset>40398</wp:posOffset>
            </wp:positionH>
            <wp:positionV relativeFrom="paragraph">
              <wp:posOffset>43041</wp:posOffset>
            </wp:positionV>
            <wp:extent cx="2428875" cy="3742895"/>
            <wp:effectExtent l="0" t="0" r="0" b="0"/>
            <wp:wrapNone/>
            <wp:docPr id="363" name="グラフ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V relativeFrom="margin">
              <wp14:pctHeight>0</wp14:pctHeight>
            </wp14:sizeRelV>
          </wp:anchor>
        </w:drawing>
      </w: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314532" w:rsidRPr="000215EA" w:rsidRDefault="00314532" w:rsidP="00B133C6">
      <w:pPr>
        <w:widowControl/>
        <w:jc w:val="left"/>
        <w:rPr>
          <w:rFonts w:ascii="HG丸ｺﾞｼｯｸM-PRO" w:eastAsia="HG丸ｺﾞｼｯｸM-PRO" w:hAnsi="HG丸ｺﾞｼｯｸM-PRO"/>
          <w:b/>
          <w:bCs/>
          <w:sz w:val="22"/>
          <w:szCs w:val="22"/>
        </w:rPr>
      </w:pPr>
    </w:p>
    <w:p w:rsidR="00951733" w:rsidRPr="000215EA" w:rsidRDefault="00951733" w:rsidP="00B133C6">
      <w:pPr>
        <w:pStyle w:val="af"/>
        <w:spacing w:line="276" w:lineRule="auto"/>
        <w:ind w:leftChars="0" w:left="0"/>
      </w:pPr>
    </w:p>
    <w:p w:rsidR="00951733" w:rsidRPr="000215EA" w:rsidRDefault="00951733" w:rsidP="00B133C6">
      <w:pPr>
        <w:pStyle w:val="af"/>
        <w:spacing w:line="276" w:lineRule="auto"/>
        <w:ind w:leftChars="0" w:left="0"/>
      </w:pPr>
    </w:p>
    <w:p w:rsidR="00951733" w:rsidRPr="000215EA" w:rsidRDefault="00951733" w:rsidP="00B133C6">
      <w:pPr>
        <w:pStyle w:val="af"/>
        <w:spacing w:line="276" w:lineRule="auto"/>
        <w:ind w:leftChars="0" w:left="0"/>
      </w:pPr>
      <w:r w:rsidRPr="000215EA">
        <w:rPr>
          <w:rFonts w:hint="eastAsia"/>
        </w:rPr>
        <w:t>【施策の方向性】</w:t>
      </w:r>
    </w:p>
    <w:p w:rsidR="00951733" w:rsidRPr="000215EA" w:rsidRDefault="00951733" w:rsidP="00B133C6">
      <w:pPr>
        <w:pStyle w:val="ab"/>
        <w:spacing w:line="276" w:lineRule="auto"/>
        <w:ind w:leftChars="98" w:left="416" w:hangingChars="100" w:hanging="220"/>
      </w:pPr>
      <w:r w:rsidRPr="000215EA">
        <w:rPr>
          <w:rFonts w:hint="eastAsia"/>
        </w:rPr>
        <w:t>・地域福祉の推進を図るため、身近な地域で支えあう地域住民間のネットワークの構築や、自治会、民生委員児童委員などの地域組織と</w:t>
      </w:r>
      <w:r w:rsidR="00FB2EBD" w:rsidRPr="0019242D">
        <w:rPr>
          <w:rFonts w:hint="eastAsia"/>
        </w:rPr>
        <w:t>の</w:t>
      </w:r>
      <w:r w:rsidRPr="000215EA">
        <w:rPr>
          <w:rFonts w:hint="eastAsia"/>
        </w:rPr>
        <w:t>連携により、支援体制の構築を強化します。</w:t>
      </w:r>
    </w:p>
    <w:p w:rsidR="00951733" w:rsidRPr="0019242D" w:rsidRDefault="00951733" w:rsidP="00B133C6">
      <w:pPr>
        <w:pStyle w:val="ab"/>
        <w:spacing w:line="276" w:lineRule="auto"/>
        <w:ind w:leftChars="98" w:left="416" w:hangingChars="100" w:hanging="220"/>
      </w:pPr>
      <w:r w:rsidRPr="000215EA">
        <w:rPr>
          <w:rFonts w:hint="eastAsia"/>
        </w:rPr>
        <w:t>・障がい当事者も親を含む支援者も高齢化が進んでいます。</w:t>
      </w:r>
      <w:r w:rsidRPr="0019242D">
        <w:rPr>
          <w:rFonts w:hint="eastAsia"/>
        </w:rPr>
        <w:t>親亡き後の財産管理</w:t>
      </w:r>
      <w:r w:rsidR="00D6070C" w:rsidRPr="0019242D">
        <w:rPr>
          <w:rFonts w:hint="eastAsia"/>
        </w:rPr>
        <w:t>と権利擁護のため、成年後見制度の利用を促進します。</w:t>
      </w:r>
    </w:p>
    <w:p w:rsidR="00951733" w:rsidRPr="000215EA" w:rsidRDefault="00951733" w:rsidP="00B133C6">
      <w:pPr>
        <w:pStyle w:val="ab"/>
        <w:spacing w:line="276" w:lineRule="auto"/>
        <w:ind w:leftChars="98" w:left="416" w:hangingChars="100" w:hanging="220"/>
      </w:pPr>
      <w:r w:rsidRPr="000215EA">
        <w:rPr>
          <w:rFonts w:hint="eastAsia"/>
        </w:rPr>
        <w:t>・ボランティア等によるインフォーマルサービスの体制</w:t>
      </w:r>
      <w:r w:rsidR="00DE09A1" w:rsidRPr="000215EA">
        <w:rPr>
          <w:rFonts w:hint="eastAsia"/>
        </w:rPr>
        <w:t>づく</w:t>
      </w:r>
      <w:r w:rsidRPr="000215EA">
        <w:rPr>
          <w:rFonts w:hint="eastAsia"/>
        </w:rPr>
        <w:t>りを目指し、市民への福祉意識の醸成を推進するとともに、ボランティアの活動を支援します。</w:t>
      </w:r>
    </w:p>
    <w:p w:rsidR="00951733" w:rsidRPr="000215EA" w:rsidRDefault="00951733" w:rsidP="00B133C6">
      <w:pPr>
        <w:pStyle w:val="ab"/>
        <w:spacing w:line="276" w:lineRule="auto"/>
        <w:ind w:leftChars="98" w:left="416" w:hangingChars="100" w:hanging="220"/>
      </w:pPr>
      <w:r w:rsidRPr="000215EA">
        <w:rPr>
          <w:rFonts w:hint="eastAsia"/>
        </w:rPr>
        <w:t>・社会福祉協議会のボランティアセンターとの連携を強化し、ボランティアの育成、ボランティア情報の集約等を促進します。</w:t>
      </w:r>
    </w:p>
    <w:p w:rsidR="001F5B32" w:rsidRDefault="001F5B32">
      <w:pPr>
        <w:widowControl/>
        <w:jc w:val="left"/>
        <w:rPr>
          <w:b/>
        </w:rPr>
      </w:pPr>
      <w:r>
        <w:rPr>
          <w:b/>
        </w:rPr>
        <w:br w:type="page"/>
      </w:r>
    </w:p>
    <w:p w:rsidR="00951733" w:rsidRPr="000215EA" w:rsidRDefault="00951733" w:rsidP="00B133C6">
      <w:pPr>
        <w:rPr>
          <w:b/>
        </w:rPr>
      </w:pPr>
      <w:r w:rsidRPr="000215EA">
        <w:rPr>
          <w:rFonts w:hint="eastAsia"/>
          <w:b/>
        </w:rPr>
        <w:lastRenderedPageBreak/>
        <w:t>ア　地域福祉の基盤整備</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rPr>
                <w:rFonts w:cs="Arial Unicode MS"/>
                <w:sz w:val="18"/>
              </w:rPr>
            </w:pPr>
            <w:r w:rsidRPr="000215EA">
              <w:rPr>
                <w:rFonts w:hint="eastAsia"/>
              </w:rPr>
              <w:t>総合福祉センターの充実</w:t>
            </w:r>
          </w:p>
        </w:tc>
        <w:tc>
          <w:tcPr>
            <w:tcW w:w="4678" w:type="dxa"/>
            <w:vAlign w:val="center"/>
          </w:tcPr>
          <w:p w:rsidR="00951733" w:rsidRPr="005D4551" w:rsidRDefault="00951733" w:rsidP="00B133C6">
            <w:pPr>
              <w:pStyle w:val="afff7"/>
              <w:spacing w:before="24" w:after="24"/>
              <w:rPr>
                <w:color w:val="000000" w:themeColor="text1"/>
              </w:rPr>
            </w:pPr>
            <w:r w:rsidRPr="005D4551">
              <w:rPr>
                <w:rFonts w:hint="eastAsia"/>
                <w:color w:val="000000" w:themeColor="text1"/>
              </w:rPr>
              <w:t>○障がい者への福祉サービスの提供や相談体制の充実、ボランティアに対する支援等、福祉のより一層の充実を図るための地域福祉の拠点施設として、「総合福祉センター」の機能の充実に努めます。</w:t>
            </w:r>
          </w:p>
          <w:p w:rsidR="00F60711" w:rsidRPr="005D4551" w:rsidRDefault="00F60711" w:rsidP="00F60711">
            <w:pPr>
              <w:pStyle w:val="afff7"/>
              <w:spacing w:before="24" w:after="24"/>
              <w:rPr>
                <w:color w:val="000000" w:themeColor="text1"/>
              </w:rPr>
            </w:pPr>
            <w:r w:rsidRPr="005D4551">
              <w:rPr>
                <w:rFonts w:hint="eastAsia"/>
                <w:color w:val="000000" w:themeColor="text1"/>
              </w:rPr>
              <w:t>○老朽化した施設の設備改修を計画的に行います。</w:t>
            </w:r>
          </w:p>
        </w:tc>
        <w:tc>
          <w:tcPr>
            <w:tcW w:w="1559" w:type="dxa"/>
            <w:vAlign w:val="center"/>
          </w:tcPr>
          <w:p w:rsidR="00951733" w:rsidRPr="000215EA" w:rsidRDefault="00951733" w:rsidP="00B133C6">
            <w:pPr>
              <w:pStyle w:val="aff0"/>
              <w:tabs>
                <w:tab w:val="clear" w:pos="0"/>
                <w:tab w:val="clear" w:pos="9020"/>
              </w:tabs>
              <w:snapToGrid w:val="0"/>
              <w:spacing w:line="240" w:lineRule="auto"/>
              <w:rPr>
                <w:szCs w:val="18"/>
              </w:rPr>
            </w:pPr>
            <w:r w:rsidRPr="000215EA">
              <w:rPr>
                <w:rFonts w:hint="eastAsia"/>
                <w:szCs w:val="18"/>
              </w:rPr>
              <w:t>福祉長寿課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rPr>
                <w:rFonts w:cs="Arial Unicode MS"/>
                <w:sz w:val="18"/>
              </w:rPr>
            </w:pPr>
            <w:r w:rsidRPr="000215EA">
              <w:rPr>
                <w:rFonts w:hint="eastAsia"/>
              </w:rPr>
              <w:t>社会福祉協議会への支援・助成</w:t>
            </w:r>
          </w:p>
        </w:tc>
        <w:tc>
          <w:tcPr>
            <w:tcW w:w="4678" w:type="dxa"/>
            <w:vAlign w:val="center"/>
          </w:tcPr>
          <w:p w:rsidR="00951733" w:rsidRPr="000215EA" w:rsidRDefault="00951733" w:rsidP="00B133C6">
            <w:pPr>
              <w:pStyle w:val="afff7"/>
              <w:spacing w:before="24" w:after="24"/>
            </w:pPr>
            <w:r w:rsidRPr="000215EA">
              <w:rPr>
                <w:rFonts w:hint="eastAsia"/>
              </w:rPr>
              <w:t>○行政と共に地域福祉の中核として機能をより充実させるために、運営等への支援・助成を実施します。</w:t>
            </w:r>
          </w:p>
        </w:tc>
        <w:tc>
          <w:tcPr>
            <w:tcW w:w="1559" w:type="dxa"/>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福祉長寿課</w:t>
            </w:r>
          </w:p>
        </w:tc>
      </w:tr>
    </w:tbl>
    <w:p w:rsidR="00951733" w:rsidRPr="000215EA" w:rsidRDefault="00951733" w:rsidP="00B133C6"/>
    <w:p w:rsidR="00951733" w:rsidRPr="000215EA" w:rsidRDefault="00951733" w:rsidP="00B133C6">
      <w:pPr>
        <w:pStyle w:val="a6"/>
        <w:tabs>
          <w:tab w:val="clear" w:pos="4252"/>
          <w:tab w:val="clear" w:pos="8504"/>
        </w:tabs>
        <w:rPr>
          <w:rFonts w:ascii="Century"/>
          <w:sz w:val="14"/>
        </w:rPr>
      </w:pPr>
    </w:p>
    <w:p w:rsidR="00951733" w:rsidRPr="000215EA" w:rsidRDefault="00951733" w:rsidP="00B133C6">
      <w:pPr>
        <w:rPr>
          <w:b/>
        </w:rPr>
      </w:pPr>
      <w:r w:rsidRPr="000215EA">
        <w:rPr>
          <w:rFonts w:hint="eastAsia"/>
          <w:b/>
        </w:rPr>
        <w:t>イ　地域福祉ネットワークの整備</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951733" w:rsidRPr="000215EA" w:rsidTr="00A84970">
        <w:trPr>
          <w:cantSplit/>
        </w:trPr>
        <w:tc>
          <w:tcPr>
            <w:tcW w:w="2268" w:type="dxa"/>
            <w:tcBorders>
              <w:bottom w:val="single" w:sz="6" w:space="0" w:color="999999"/>
            </w:tcBorders>
            <w:shd w:val="clear" w:color="auto" w:fill="E6E6E6"/>
            <w:vAlign w:val="center"/>
          </w:tcPr>
          <w:p w:rsidR="00951733" w:rsidRPr="000215EA" w:rsidRDefault="00951733" w:rsidP="00B133C6">
            <w:pPr>
              <w:pStyle w:val="afff6"/>
            </w:pPr>
            <w:r w:rsidRPr="000215EA">
              <w:rPr>
                <w:rFonts w:hint="eastAsia"/>
              </w:rPr>
              <w:t>地域保健福祉サービス推進委員会</w:t>
            </w:r>
          </w:p>
        </w:tc>
        <w:tc>
          <w:tcPr>
            <w:tcW w:w="4678" w:type="dxa"/>
            <w:tcBorders>
              <w:bottom w:val="single" w:sz="6" w:space="0" w:color="999999"/>
            </w:tcBorders>
            <w:vAlign w:val="center"/>
          </w:tcPr>
          <w:p w:rsidR="00951733" w:rsidRPr="000215EA" w:rsidRDefault="00951733" w:rsidP="00B133C6">
            <w:pPr>
              <w:pStyle w:val="afff7"/>
              <w:spacing w:before="24" w:after="24"/>
            </w:pPr>
            <w:r w:rsidRPr="000215EA">
              <w:rPr>
                <w:rFonts w:hint="eastAsia"/>
              </w:rPr>
              <w:t>○「地域保健福祉サービス推進委員会」は、保健、医療、福祉の各分野における行政と関係機関が連携し、各種サービスの総合調整、評価、開発等を検討することにより、効率的な行政運営を図ることを目的として設置されています。</w:t>
            </w:r>
          </w:p>
          <w:p w:rsidR="00951733" w:rsidRPr="000215EA" w:rsidRDefault="00951733" w:rsidP="00B133C6">
            <w:pPr>
              <w:pStyle w:val="afff7"/>
              <w:spacing w:before="24" w:after="24"/>
            </w:pPr>
            <w:r w:rsidRPr="000215EA">
              <w:rPr>
                <w:rFonts w:hint="eastAsia"/>
              </w:rPr>
              <w:t>○保健福祉サービスの提供やサービスにかかわる各種計画の作成、見直しについて検討します。</w:t>
            </w:r>
          </w:p>
        </w:tc>
        <w:tc>
          <w:tcPr>
            <w:tcW w:w="1559" w:type="dxa"/>
            <w:tcBorders>
              <w:bottom w:val="single" w:sz="6" w:space="0" w:color="999999"/>
            </w:tcBorders>
            <w:vAlign w:val="center"/>
          </w:tcPr>
          <w:p w:rsidR="00951733" w:rsidRPr="000215EA" w:rsidRDefault="00951733" w:rsidP="00B133C6">
            <w:pPr>
              <w:pStyle w:val="aff0"/>
              <w:tabs>
                <w:tab w:val="clear" w:pos="0"/>
                <w:tab w:val="clear" w:pos="9020"/>
              </w:tabs>
              <w:snapToGrid w:val="0"/>
              <w:spacing w:line="240" w:lineRule="auto"/>
              <w:rPr>
                <w:szCs w:val="18"/>
              </w:rPr>
            </w:pPr>
            <w:r w:rsidRPr="000215EA">
              <w:rPr>
                <w:rFonts w:hint="eastAsia"/>
                <w:szCs w:val="18"/>
              </w:rPr>
              <w:t>福祉長寿課</w:t>
            </w:r>
          </w:p>
        </w:tc>
      </w:tr>
      <w:tr w:rsidR="00951733" w:rsidRPr="000215EA" w:rsidTr="00A84970">
        <w:trPr>
          <w:cantSplit/>
        </w:trPr>
        <w:tc>
          <w:tcPr>
            <w:tcW w:w="2268" w:type="dxa"/>
            <w:shd w:val="clear" w:color="auto" w:fill="E6E6E6"/>
            <w:vAlign w:val="center"/>
          </w:tcPr>
          <w:p w:rsidR="00951733" w:rsidRPr="000215EA" w:rsidRDefault="00951733" w:rsidP="00B133C6">
            <w:pPr>
              <w:pStyle w:val="afff6"/>
            </w:pPr>
            <w:r w:rsidRPr="000215EA">
              <w:rPr>
                <w:rFonts w:hint="eastAsia"/>
              </w:rPr>
              <w:t>地域自立支援協議会の運営</w:t>
            </w:r>
          </w:p>
        </w:tc>
        <w:tc>
          <w:tcPr>
            <w:tcW w:w="4678" w:type="dxa"/>
            <w:vAlign w:val="center"/>
          </w:tcPr>
          <w:p w:rsidR="00951733" w:rsidRPr="000215EA" w:rsidRDefault="00951733" w:rsidP="00B133C6">
            <w:pPr>
              <w:pStyle w:val="afff7"/>
              <w:spacing w:before="24" w:after="24"/>
            </w:pPr>
            <w:r w:rsidRPr="000215EA">
              <w:rPr>
                <w:rFonts w:hint="eastAsia"/>
              </w:rPr>
              <w:t>○中立・公平性を確保する観点から、相談支援事業の運営評価を行います。</w:t>
            </w:r>
          </w:p>
          <w:p w:rsidR="00951733" w:rsidRPr="000215EA" w:rsidRDefault="00951733" w:rsidP="00B133C6">
            <w:pPr>
              <w:pStyle w:val="afff7"/>
              <w:spacing w:before="24" w:after="24"/>
            </w:pPr>
            <w:r w:rsidRPr="000215EA">
              <w:rPr>
                <w:rFonts w:hint="eastAsia"/>
              </w:rPr>
              <w:t>○具体的な困難事例への対応のあり方について指導・助言を行います。</w:t>
            </w:r>
          </w:p>
          <w:p w:rsidR="00951733" w:rsidRPr="000215EA" w:rsidRDefault="00951733" w:rsidP="00B133C6">
            <w:pPr>
              <w:pStyle w:val="afff7"/>
              <w:spacing w:before="24" w:after="24"/>
            </w:pPr>
            <w:r w:rsidRPr="000215EA">
              <w:rPr>
                <w:rFonts w:hint="eastAsia"/>
              </w:rPr>
              <w:t>○地域の関係機関とのネットワークの構築を図ります。</w:t>
            </w:r>
          </w:p>
          <w:p w:rsidR="00951733" w:rsidRPr="000215EA" w:rsidRDefault="00951733" w:rsidP="00B133C6">
            <w:pPr>
              <w:pStyle w:val="afff7"/>
              <w:spacing w:before="24" w:after="24"/>
            </w:pPr>
            <w:r w:rsidRPr="000215EA">
              <w:rPr>
                <w:rFonts w:hint="eastAsia"/>
              </w:rPr>
              <w:t>○障がい者施策に関する点検・評価を行います。</w:t>
            </w:r>
          </w:p>
        </w:tc>
        <w:tc>
          <w:tcPr>
            <w:tcW w:w="1559" w:type="dxa"/>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bl>
    <w:p w:rsidR="00951733" w:rsidRPr="000215EA" w:rsidRDefault="00951733" w:rsidP="00B133C6"/>
    <w:p w:rsidR="00951733" w:rsidRPr="000215EA" w:rsidRDefault="00951733" w:rsidP="00B133C6">
      <w:pPr>
        <w:rPr>
          <w:b/>
        </w:rPr>
      </w:pPr>
      <w:r w:rsidRPr="000215EA">
        <w:rPr>
          <w:rFonts w:hint="eastAsia"/>
          <w:b/>
        </w:rPr>
        <w:t>ウ　市民福祉活動の推進</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福祉ボランティアの充実</w:t>
            </w:r>
          </w:p>
        </w:tc>
        <w:tc>
          <w:tcPr>
            <w:tcW w:w="4678" w:type="dxa"/>
            <w:vAlign w:val="center"/>
          </w:tcPr>
          <w:p w:rsidR="00951733" w:rsidRPr="000215EA" w:rsidRDefault="00951733" w:rsidP="00B133C6">
            <w:pPr>
              <w:pStyle w:val="afff7"/>
              <w:spacing w:before="24" w:after="24"/>
            </w:pPr>
            <w:r w:rsidRPr="000215EA">
              <w:rPr>
                <w:rFonts w:hint="eastAsia"/>
              </w:rPr>
              <w:t>○各種事業の開催等を通じて福祉ボランティアの充実を図ります。</w:t>
            </w:r>
            <w:r w:rsidRPr="000215EA">
              <w:br/>
            </w:r>
            <w:r w:rsidRPr="000215EA">
              <w:rPr>
                <w:rFonts w:hint="eastAsia"/>
              </w:rPr>
              <w:t>・</w:t>
            </w:r>
            <w:r w:rsidRPr="000215EA">
              <w:t xml:space="preserve"> 一般市民を対象にした福祉講座の開催</w:t>
            </w:r>
            <w:r w:rsidRPr="000215EA">
              <w:br/>
            </w:r>
            <w:r w:rsidRPr="000215EA">
              <w:rPr>
                <w:rFonts w:hint="eastAsia"/>
              </w:rPr>
              <w:t>・</w:t>
            </w:r>
            <w:r w:rsidRPr="000215EA">
              <w:t xml:space="preserve"> </w:t>
            </w:r>
            <w:r w:rsidRPr="000215EA">
              <w:rPr>
                <w:spacing w:val="-6"/>
              </w:rPr>
              <w:t>中高校生を対象にしたボランティア体験学習の開催</w:t>
            </w:r>
            <w:r w:rsidRPr="000215EA">
              <w:br/>
            </w:r>
            <w:r w:rsidRPr="000215EA">
              <w:rPr>
                <w:rFonts w:hint="eastAsia"/>
              </w:rPr>
              <w:t>・</w:t>
            </w:r>
            <w:r w:rsidRPr="000215EA">
              <w:t xml:space="preserve"> 登録ボランティアを対象にした強化研修</w:t>
            </w:r>
            <w:r w:rsidRPr="000215EA">
              <w:br/>
            </w:r>
            <w:r w:rsidRPr="000215EA">
              <w:rPr>
                <w:rFonts w:hint="eastAsia"/>
              </w:rPr>
              <w:t>・</w:t>
            </w:r>
            <w:r w:rsidRPr="000215EA">
              <w:t xml:space="preserve"> ボランティア活動、援助希望者の相談・派遣</w:t>
            </w:r>
            <w:r w:rsidRPr="000215EA">
              <w:br/>
            </w:r>
            <w:r w:rsidRPr="000215EA">
              <w:rPr>
                <w:rFonts w:hint="eastAsia"/>
              </w:rPr>
              <w:t>・</w:t>
            </w:r>
            <w:r w:rsidRPr="000215EA">
              <w:t xml:space="preserve"> 「ぼらぼら通信」等、福祉関連の情報発信</w:t>
            </w:r>
          </w:p>
        </w:tc>
        <w:tc>
          <w:tcPr>
            <w:tcW w:w="1559" w:type="dxa"/>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社会福祉</w:t>
            </w:r>
            <w:r w:rsidRPr="000215EA">
              <w:rPr>
                <w:rFonts w:ascii="ＭＳ ゴシック" w:eastAsia="ＭＳ ゴシック" w:hAnsi="ＭＳ ゴシック"/>
                <w:sz w:val="18"/>
                <w:szCs w:val="18"/>
              </w:rPr>
              <w:br/>
            </w:r>
            <w:r w:rsidRPr="000215EA">
              <w:rPr>
                <w:rFonts w:ascii="ＭＳ ゴシック" w:eastAsia="ＭＳ ゴシック" w:hAnsi="ＭＳ ゴシック" w:hint="eastAsia"/>
                <w:sz w:val="18"/>
                <w:szCs w:val="18"/>
              </w:rPr>
              <w:t>協議会</w:t>
            </w:r>
          </w:p>
        </w:tc>
      </w:tr>
      <w:tr w:rsidR="00951733" w:rsidRPr="000215EA" w:rsidTr="00A84970">
        <w:trPr>
          <w:trHeight w:val="385"/>
        </w:trPr>
        <w:tc>
          <w:tcPr>
            <w:tcW w:w="2268" w:type="dxa"/>
            <w:shd w:val="clear" w:color="auto" w:fill="E6E6E6"/>
            <w:vAlign w:val="center"/>
          </w:tcPr>
          <w:p w:rsidR="00951733" w:rsidRPr="000215EA" w:rsidRDefault="00951733" w:rsidP="00D6070C">
            <w:pPr>
              <w:pStyle w:val="afff6"/>
            </w:pPr>
            <w:r w:rsidRPr="000215EA">
              <w:rPr>
                <w:rFonts w:hint="eastAsia"/>
              </w:rPr>
              <w:t>障がい者の</w:t>
            </w:r>
            <w:r w:rsidR="00D6070C" w:rsidRPr="0019242D">
              <w:rPr>
                <w:rFonts w:hint="eastAsia"/>
              </w:rPr>
              <w:t>社会</w:t>
            </w:r>
            <w:r w:rsidRPr="000215EA">
              <w:rPr>
                <w:rFonts w:hint="eastAsia"/>
              </w:rPr>
              <w:t>参加の促進</w:t>
            </w:r>
          </w:p>
        </w:tc>
        <w:tc>
          <w:tcPr>
            <w:tcW w:w="4678" w:type="dxa"/>
            <w:vAlign w:val="center"/>
          </w:tcPr>
          <w:p w:rsidR="00951733" w:rsidRPr="000215EA" w:rsidRDefault="00951733" w:rsidP="00B133C6">
            <w:pPr>
              <w:pStyle w:val="afff7"/>
              <w:spacing w:before="24" w:after="24"/>
            </w:pPr>
            <w:r w:rsidRPr="000215EA">
              <w:rPr>
                <w:rFonts w:hint="eastAsia"/>
              </w:rPr>
              <w:t>○障がい者自身が、社会参加の一環としてボランティア活動をはじめとした、市民活動に積極的に参加できるよう、環境整備等の支援に努めます。</w:t>
            </w:r>
          </w:p>
        </w:tc>
        <w:tc>
          <w:tcPr>
            <w:tcW w:w="1559" w:type="dxa"/>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座間市民活動サポートセンターの活用</w:t>
            </w:r>
          </w:p>
        </w:tc>
        <w:tc>
          <w:tcPr>
            <w:tcW w:w="4678" w:type="dxa"/>
            <w:vAlign w:val="center"/>
          </w:tcPr>
          <w:p w:rsidR="00951733" w:rsidRPr="000215EA" w:rsidRDefault="00951733" w:rsidP="00B133C6">
            <w:pPr>
              <w:pStyle w:val="afff7"/>
              <w:spacing w:before="24" w:after="24"/>
            </w:pPr>
            <w:r w:rsidRPr="000215EA">
              <w:rPr>
                <w:rFonts w:hint="eastAsia"/>
              </w:rPr>
              <w:t>○「市民参加による協働のまちづくり」の推進を目的に、市民活動を総合的に支援する「座間市民活動サポートセンター」</w:t>
            </w:r>
            <w:r w:rsidR="002E1B63" w:rsidRPr="000215EA">
              <w:rPr>
                <w:rFonts w:hint="eastAsia"/>
              </w:rPr>
              <w:t>で</w:t>
            </w:r>
            <w:r w:rsidRPr="000215EA">
              <w:rPr>
                <w:rFonts w:hint="eastAsia"/>
              </w:rPr>
              <w:t>、市民活動団体や個人の交流の場の提供、情報収集や情報発信等の更なる活用に努めます。</w:t>
            </w:r>
          </w:p>
        </w:tc>
        <w:tc>
          <w:tcPr>
            <w:tcW w:w="1559" w:type="dxa"/>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市民協働課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職員の福祉活動への支援</w:t>
            </w:r>
          </w:p>
        </w:tc>
        <w:tc>
          <w:tcPr>
            <w:tcW w:w="4678" w:type="dxa"/>
            <w:vAlign w:val="center"/>
          </w:tcPr>
          <w:p w:rsidR="00951733" w:rsidRPr="005D4551" w:rsidRDefault="00951733" w:rsidP="00B133C6">
            <w:pPr>
              <w:pStyle w:val="afff7"/>
              <w:spacing w:before="24" w:after="24"/>
              <w:rPr>
                <w:color w:val="000000" w:themeColor="text1"/>
              </w:rPr>
            </w:pPr>
            <w:r w:rsidRPr="005D4551">
              <w:rPr>
                <w:rFonts w:hint="eastAsia"/>
                <w:color w:val="000000" w:themeColor="text1"/>
              </w:rPr>
              <w:t>○ボランティア休暇制度により職員の福祉活動への参加を支援します。</w:t>
            </w:r>
          </w:p>
          <w:p w:rsidR="00951733" w:rsidRPr="005D4551" w:rsidRDefault="00951733" w:rsidP="00580A0E">
            <w:pPr>
              <w:pStyle w:val="afff7"/>
              <w:spacing w:before="24" w:after="24"/>
              <w:rPr>
                <w:color w:val="000000" w:themeColor="text1"/>
              </w:rPr>
            </w:pPr>
            <w:r w:rsidRPr="005D4551">
              <w:rPr>
                <w:rFonts w:hint="eastAsia"/>
                <w:color w:val="000000" w:themeColor="text1"/>
              </w:rPr>
              <w:t>○ボランティア休暇制度</w:t>
            </w:r>
            <w:r w:rsidR="00580A0E" w:rsidRPr="005D4551">
              <w:rPr>
                <w:rFonts w:hint="eastAsia"/>
                <w:color w:val="000000" w:themeColor="text1"/>
              </w:rPr>
              <w:t>を周知することで、活動に対する職場理解を推進</w:t>
            </w:r>
            <w:r w:rsidR="00FB2EBD" w:rsidRPr="00E7036B">
              <w:rPr>
                <w:rFonts w:hint="eastAsia"/>
              </w:rPr>
              <w:t>し</w:t>
            </w:r>
            <w:r w:rsidR="00580A0E" w:rsidRPr="005D4551">
              <w:rPr>
                <w:rFonts w:hint="eastAsia"/>
                <w:color w:val="000000" w:themeColor="text1"/>
              </w:rPr>
              <w:t>ます。</w:t>
            </w:r>
          </w:p>
        </w:tc>
        <w:tc>
          <w:tcPr>
            <w:tcW w:w="1559" w:type="dxa"/>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職員課</w:t>
            </w:r>
          </w:p>
        </w:tc>
      </w:tr>
    </w:tbl>
    <w:p w:rsidR="00951733" w:rsidRPr="000215EA" w:rsidRDefault="00951733" w:rsidP="00B133C6">
      <w:pPr>
        <w:widowControl/>
        <w:jc w:val="left"/>
        <w:rPr>
          <w:rFonts w:ascii="ＭＳ ゴシック" w:eastAsia="ＭＳ ゴシック" w:hAnsi="ＭＳ ゴシック"/>
          <w:noProof/>
        </w:rPr>
      </w:pPr>
      <w:r w:rsidRPr="000215EA">
        <w:rPr>
          <w:noProof/>
        </w:rPr>
        <w:br w:type="page"/>
      </w:r>
    </w:p>
    <w:p w:rsidR="008F23E5" w:rsidRPr="000215EA" w:rsidRDefault="00102E82" w:rsidP="00B133C6">
      <w:pPr>
        <w:widowControl/>
        <w:spacing w:line="276" w:lineRule="auto"/>
        <w:jc w:val="left"/>
        <w:rPr>
          <w:rFonts w:ascii="HG丸ｺﾞｼｯｸM-PRO" w:eastAsia="HG丸ｺﾞｼｯｸM-PRO" w:hAnsi="HG丸ｺﾞｼｯｸM-PRO"/>
          <w:b/>
          <w:bCs/>
          <w:sz w:val="22"/>
          <w:szCs w:val="22"/>
        </w:rPr>
      </w:pPr>
      <w:bookmarkStart w:id="53" w:name="_Hlk500777810"/>
      <w:r w:rsidRPr="000215EA">
        <w:rPr>
          <w:rFonts w:ascii="HG丸ｺﾞｼｯｸM-PRO" w:eastAsia="HG丸ｺﾞｼｯｸM-PRO" w:hAnsi="HG丸ｺﾞｼｯｸM-PRO" w:hint="eastAsia"/>
          <w:b/>
          <w:bCs/>
          <w:sz w:val="22"/>
          <w:szCs w:val="22"/>
        </w:rPr>
        <w:lastRenderedPageBreak/>
        <w:t>②相談支援体制の充実</w:t>
      </w:r>
    </w:p>
    <w:bookmarkEnd w:id="53"/>
    <w:p w:rsidR="00102E82" w:rsidRPr="000215EA" w:rsidRDefault="00102E82" w:rsidP="00B133C6">
      <w:pPr>
        <w:pStyle w:val="af"/>
        <w:spacing w:line="276" w:lineRule="auto"/>
        <w:ind w:left="800"/>
      </w:pPr>
    </w:p>
    <w:p w:rsidR="008F23E5" w:rsidRPr="000215EA" w:rsidRDefault="008F23E5" w:rsidP="00B133C6">
      <w:pPr>
        <w:pStyle w:val="af"/>
        <w:spacing w:line="276" w:lineRule="auto"/>
        <w:ind w:leftChars="0" w:left="0"/>
      </w:pPr>
      <w:r w:rsidRPr="000215EA">
        <w:rPr>
          <w:rFonts w:hint="eastAsia"/>
        </w:rPr>
        <w:t>【現状と課題】</w:t>
      </w:r>
    </w:p>
    <w:p w:rsidR="008F23E5" w:rsidRPr="000215EA" w:rsidRDefault="008F23E5" w:rsidP="00B133C6">
      <w:pPr>
        <w:pStyle w:val="ab"/>
        <w:spacing w:line="276" w:lineRule="auto"/>
        <w:ind w:leftChars="98" w:left="416" w:hangingChars="100" w:hanging="220"/>
      </w:pPr>
      <w:r w:rsidRPr="000215EA">
        <w:rPr>
          <w:rFonts w:hint="eastAsia"/>
        </w:rPr>
        <w:t>・相談機関の一層の周知とともに、発達障がいや高次脳機能障がいの人も含めた、障がいのある人の生活全般にかかる総合的な相談支援体制の充実に向けた関係機関の連携が必要です。</w:t>
      </w:r>
    </w:p>
    <w:p w:rsidR="008F23E5" w:rsidRPr="000215EA" w:rsidRDefault="008F23E5" w:rsidP="00B133C6">
      <w:pPr>
        <w:spacing w:line="276" w:lineRule="auto"/>
      </w:pPr>
    </w:p>
    <w:p w:rsidR="008F23E5" w:rsidRPr="000215EA" w:rsidRDefault="008F23E5" w:rsidP="00B133C6">
      <w:pPr>
        <w:pStyle w:val="af"/>
        <w:spacing w:line="276" w:lineRule="auto"/>
        <w:ind w:leftChars="0" w:left="0"/>
      </w:pPr>
      <w:r w:rsidRPr="000215EA">
        <w:rPr>
          <w:rFonts w:hint="eastAsia"/>
        </w:rPr>
        <w:t>【障害者団体等からのヒアリング調査結果】</w:t>
      </w:r>
    </w:p>
    <w:p w:rsidR="00E32515" w:rsidRPr="000215EA" w:rsidRDefault="008F23E5" w:rsidP="00EA3212">
      <w:pPr>
        <w:pStyle w:val="ab"/>
        <w:spacing w:line="276" w:lineRule="auto"/>
        <w:ind w:leftChars="98" w:left="416" w:hangingChars="100" w:hanging="220"/>
      </w:pPr>
      <w:r w:rsidRPr="000215EA">
        <w:rPr>
          <w:rFonts w:hint="eastAsia"/>
        </w:rPr>
        <w:t>・</w:t>
      </w:r>
      <w:r w:rsidR="001321E0" w:rsidRPr="000215EA">
        <w:rPr>
          <w:rFonts w:hint="eastAsia"/>
        </w:rPr>
        <w:t>相談の事業所の数は増えてきてい</w:t>
      </w:r>
      <w:r w:rsidR="00D762B9" w:rsidRPr="000215EA">
        <w:rPr>
          <w:rFonts w:hint="eastAsia"/>
        </w:rPr>
        <w:t>る</w:t>
      </w:r>
      <w:r w:rsidR="001321E0" w:rsidRPr="000215EA">
        <w:rPr>
          <w:rFonts w:hint="eastAsia"/>
        </w:rPr>
        <w:t>が、相談員が足りて</w:t>
      </w:r>
      <w:r w:rsidR="00D762B9" w:rsidRPr="000215EA">
        <w:rPr>
          <w:rFonts w:hint="eastAsia"/>
        </w:rPr>
        <w:t>おらず、</w:t>
      </w:r>
      <w:r w:rsidR="001321E0" w:rsidRPr="000215EA">
        <w:rPr>
          <w:rFonts w:hint="eastAsia"/>
        </w:rPr>
        <w:t>相談員の育成、スキルアップ、相談支援の質の確保</w:t>
      </w:r>
      <w:r w:rsidR="00BF2DAA" w:rsidRPr="000215EA">
        <w:rPr>
          <w:rFonts w:hint="eastAsia"/>
        </w:rPr>
        <w:t>が必要で</w:t>
      </w:r>
      <w:r w:rsidR="001321E0" w:rsidRPr="000215EA">
        <w:rPr>
          <w:rFonts w:hint="eastAsia"/>
        </w:rPr>
        <w:t>ある</w:t>
      </w:r>
      <w:r w:rsidR="00E32515" w:rsidRPr="000215EA">
        <w:rPr>
          <w:rFonts w:hint="eastAsia"/>
        </w:rPr>
        <w:t>という意見がありました。</w:t>
      </w:r>
    </w:p>
    <w:p w:rsidR="001321E0" w:rsidRPr="000215EA" w:rsidRDefault="001321E0" w:rsidP="001321E0">
      <w:pPr>
        <w:pStyle w:val="ab"/>
        <w:spacing w:line="276" w:lineRule="auto"/>
        <w:ind w:leftChars="98" w:left="416" w:hangingChars="100" w:hanging="220"/>
      </w:pPr>
      <w:r w:rsidRPr="000215EA">
        <w:rPr>
          <w:rFonts w:hint="eastAsia"/>
        </w:rPr>
        <w:t>・障がい者の相談支援を行う専門職や事業所は高齢者より少なく、一人ひとりに適切な相談支援が行き渡っていないのではないかという意見がありました。</w:t>
      </w:r>
    </w:p>
    <w:p w:rsidR="001321E0" w:rsidRPr="000215EA" w:rsidRDefault="001321E0" w:rsidP="00EA3212">
      <w:pPr>
        <w:pStyle w:val="ab"/>
        <w:spacing w:line="276" w:lineRule="auto"/>
        <w:ind w:leftChars="98" w:left="416" w:hangingChars="100" w:hanging="220"/>
      </w:pPr>
      <w:r w:rsidRPr="000215EA">
        <w:rPr>
          <w:rFonts w:hint="eastAsia"/>
        </w:rPr>
        <w:t>・実際にどこの誰に相談したらよいかがわかっていない人も多く</w:t>
      </w:r>
      <w:r w:rsidR="00BF2DAA" w:rsidRPr="000215EA">
        <w:rPr>
          <w:rFonts w:hint="eastAsia"/>
        </w:rPr>
        <w:t>、相談員も不足しているので</w:t>
      </w:r>
      <w:r w:rsidRPr="000215EA">
        <w:rPr>
          <w:rFonts w:hint="eastAsia"/>
        </w:rPr>
        <w:t>困ったときに直ぐに話しが出来</w:t>
      </w:r>
      <w:r w:rsidR="00BF2DAA" w:rsidRPr="000215EA">
        <w:rPr>
          <w:rFonts w:hint="eastAsia"/>
        </w:rPr>
        <w:t>ない</w:t>
      </w:r>
      <w:r w:rsidRPr="000215EA">
        <w:rPr>
          <w:rFonts w:hint="eastAsia"/>
        </w:rPr>
        <w:t>という意見がありました。</w:t>
      </w:r>
    </w:p>
    <w:p w:rsidR="001321E0" w:rsidRPr="000215EA" w:rsidRDefault="001321E0" w:rsidP="001321E0">
      <w:pPr>
        <w:pStyle w:val="ab"/>
        <w:spacing w:line="276" w:lineRule="auto"/>
        <w:ind w:leftChars="98" w:left="416" w:hangingChars="100" w:hanging="220"/>
      </w:pPr>
    </w:p>
    <w:p w:rsidR="008F23E5" w:rsidRPr="000215EA" w:rsidRDefault="008F23E5" w:rsidP="00B133C6">
      <w:pPr>
        <w:pStyle w:val="af"/>
        <w:spacing w:line="276" w:lineRule="auto"/>
        <w:ind w:leftChars="0" w:left="0"/>
      </w:pPr>
      <w:r w:rsidRPr="000215EA">
        <w:rPr>
          <w:rFonts w:hint="eastAsia"/>
        </w:rPr>
        <w:t>【市民アンケート調査結果】</w:t>
      </w:r>
    </w:p>
    <w:p w:rsidR="00DF3F30" w:rsidRPr="000215EA" w:rsidRDefault="00DF3F30" w:rsidP="00B133C6">
      <w:pPr>
        <w:pStyle w:val="ab"/>
        <w:spacing w:line="276" w:lineRule="auto"/>
        <w:ind w:leftChars="98" w:left="416" w:hangingChars="100" w:hanging="220"/>
      </w:pPr>
      <w:bookmarkStart w:id="54" w:name="_Hlk500777830"/>
      <w:r w:rsidRPr="000215EA">
        <w:rPr>
          <w:rFonts w:hint="eastAsia"/>
        </w:rPr>
        <w:t>・相談する相手の有無では、身体障がい者、知的障がい者、精神障がい者とも「いる」と答えた方が70％以上となっており、特に知的障がい者では80％以上の割合となっています。「いない」と答えた方は精神障がい者では</w:t>
      </w:r>
      <w:r w:rsidRPr="000215EA">
        <w:t>18.4</w:t>
      </w:r>
      <w:r w:rsidRPr="000215EA">
        <w:rPr>
          <w:rFonts w:hint="eastAsia"/>
        </w:rPr>
        <w:t>％と身体障がい者の</w:t>
      </w:r>
      <w:r w:rsidRPr="000215EA">
        <w:t>11.2</w:t>
      </w:r>
      <w:r w:rsidRPr="000215EA">
        <w:rPr>
          <w:rFonts w:hint="eastAsia"/>
        </w:rPr>
        <w:t>％、知的障がい者の</w:t>
      </w:r>
      <w:r w:rsidRPr="000215EA">
        <w:t>5.8</w:t>
      </w:r>
      <w:r w:rsidRPr="000215EA">
        <w:rPr>
          <w:rFonts w:hint="eastAsia"/>
        </w:rPr>
        <w:t>％に比べて高くなっています。</w:t>
      </w:r>
    </w:p>
    <w:p w:rsidR="00CE72C1" w:rsidRPr="000215EA" w:rsidRDefault="00CE72C1" w:rsidP="00B133C6">
      <w:pPr>
        <w:pStyle w:val="ab"/>
        <w:spacing w:line="276" w:lineRule="auto"/>
        <w:ind w:leftChars="98" w:left="416" w:hangingChars="100" w:hanging="220"/>
      </w:pPr>
      <w:r w:rsidRPr="000215EA">
        <w:rPr>
          <w:rFonts w:hint="eastAsia"/>
        </w:rPr>
        <w:t>・相談する相手は、</w:t>
      </w:r>
      <w:r w:rsidR="000D72AD" w:rsidRPr="000215EA">
        <w:rPr>
          <w:rFonts w:hint="eastAsia"/>
        </w:rPr>
        <w:t>身体障がい者、知的障がい者、精神障がい者とも「家族、親類」が最も多く70％以上を占めています。</w:t>
      </w:r>
      <w:r w:rsidRPr="000215EA">
        <w:rPr>
          <w:rFonts w:hint="eastAsia"/>
        </w:rPr>
        <w:t>精神障がい者では「診療所や病院の医師」の割合が</w:t>
      </w:r>
      <w:r w:rsidR="000D72AD" w:rsidRPr="000215EA">
        <w:t>44.0</w:t>
      </w:r>
      <w:r w:rsidRPr="000215EA">
        <w:rPr>
          <w:rFonts w:hint="eastAsia"/>
        </w:rPr>
        <w:t>％と、身体障がい者、知的障がい者に比べて高くなっています。</w:t>
      </w:r>
    </w:p>
    <w:bookmarkEnd w:id="54"/>
    <w:p w:rsidR="00B01D5C" w:rsidRPr="000215EA" w:rsidRDefault="00B01D5C" w:rsidP="00B133C6">
      <w:pPr>
        <w:pStyle w:val="af"/>
        <w:spacing w:line="276" w:lineRule="auto"/>
        <w:ind w:left="800"/>
      </w:pPr>
    </w:p>
    <w:p w:rsidR="00CE72C1" w:rsidRPr="005D0402" w:rsidRDefault="00314532" w:rsidP="001F5B32">
      <w:pPr>
        <w:widowControl/>
        <w:jc w:val="center"/>
        <w:rPr>
          <w:rFonts w:asciiTheme="majorEastAsia" w:eastAsiaTheme="majorEastAsia" w:hAnsiTheme="majorEastAsia"/>
          <w:noProof/>
        </w:rPr>
      </w:pPr>
      <w:r w:rsidRPr="000215EA">
        <w:rPr>
          <w:noProof/>
        </w:rPr>
        <w:br w:type="page"/>
      </w:r>
      <w:r w:rsidR="008F23E5" w:rsidRPr="005D0402">
        <w:rPr>
          <w:rFonts w:asciiTheme="majorEastAsia" w:eastAsiaTheme="majorEastAsia" w:hAnsiTheme="majorEastAsia" w:hint="eastAsia"/>
          <w:noProof/>
        </w:rPr>
        <w:lastRenderedPageBreak/>
        <w:t>調査結果</w:t>
      </w:r>
      <w:r w:rsidR="00CE72C1" w:rsidRPr="005D0402">
        <w:rPr>
          <w:rFonts w:asciiTheme="majorEastAsia" w:eastAsiaTheme="majorEastAsia" w:hAnsiTheme="majorEastAsia" w:hint="eastAsia"/>
          <w:noProof/>
        </w:rPr>
        <w:t>「相談相手の有無」</w:t>
      </w:r>
    </w:p>
    <w:p w:rsidR="00CE72C1" w:rsidRPr="000215EA" w:rsidRDefault="005C4133" w:rsidP="001F5B32">
      <w:pPr>
        <w:pStyle w:val="ae"/>
        <w:ind w:firstLineChars="500" w:firstLine="1000"/>
        <w:rPr>
          <w:noProof/>
        </w:rPr>
      </w:pPr>
      <w:r>
        <w:rPr>
          <w:noProof/>
        </w:rPr>
        <mc:AlternateContent>
          <mc:Choice Requires="wps">
            <w:drawing>
              <wp:anchor distT="0" distB="0" distL="114300" distR="114300" simplePos="0" relativeHeight="251987456" behindDoc="0" locked="0" layoutInCell="1" allowOverlap="1" wp14:anchorId="7873F2D2" wp14:editId="6EF520C5">
                <wp:simplePos x="0" y="0"/>
                <wp:positionH relativeFrom="margin">
                  <wp:posOffset>-260626</wp:posOffset>
                </wp:positionH>
                <wp:positionV relativeFrom="paragraph">
                  <wp:posOffset>77169</wp:posOffset>
                </wp:positionV>
                <wp:extent cx="6047117" cy="2251495"/>
                <wp:effectExtent l="0" t="0" r="10795" b="15875"/>
                <wp:wrapNone/>
                <wp:docPr id="161" name="角丸四角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117" cy="2251495"/>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1DC39" id="角丸四角形 161" o:spid="_x0000_s1026" style="position:absolute;left:0;text-align:left;margin-left:-20.5pt;margin-top:6.1pt;width:476.15pt;height:177.3pt;z-index:25198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" filled="f" strokecolor="gray" strokeweight="1pt">
                <v:stroke dashstyle="1 1"/>
                <v:textbox inset="5.85pt,.7pt,5.85pt,.7pt"/>
                <w10:wrap anchorx="margin"/>
              </v:roundrect>
            </w:pict>
          </mc:Fallback>
        </mc:AlternateContent>
      </w:r>
    </w:p>
    <w:p w:rsidR="008832FA" w:rsidRPr="000215EA" w:rsidRDefault="008832FA" w:rsidP="008832FA">
      <w:pPr>
        <w:ind w:firstLineChars="100" w:firstLine="200"/>
      </w:pPr>
      <w:r w:rsidRPr="000215EA">
        <w:rPr>
          <w:noProof/>
        </w:rPr>
        <mc:AlternateContent>
          <mc:Choice Requires="wps">
            <w:drawing>
              <wp:anchor distT="0" distB="0" distL="114300" distR="114300" simplePos="0" relativeHeight="251657216" behindDoc="0" locked="0" layoutInCell="1" allowOverlap="1" wp14:anchorId="0F3C94DA" wp14:editId="222736AE">
                <wp:simplePos x="0" y="0"/>
                <wp:positionH relativeFrom="column">
                  <wp:posOffset>4071620</wp:posOffset>
                </wp:positionH>
                <wp:positionV relativeFrom="paragraph">
                  <wp:posOffset>8890</wp:posOffset>
                </wp:positionV>
                <wp:extent cx="1507490" cy="405130"/>
                <wp:effectExtent l="0" t="0" r="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405130"/>
                        </a:xfrm>
                        <a:prstGeom prst="rect">
                          <a:avLst/>
                        </a:prstGeom>
                        <a:noFill/>
                        <a:ln w="9525">
                          <a:noFill/>
                          <a:miter lim="800000"/>
                          <a:headEnd/>
                          <a:tailEnd/>
                        </a:ln>
                      </wps:spPr>
                      <wps:txbx>
                        <w:txbxContent>
                          <w:p w:rsidR="00CD18D4" w:rsidRPr="00A01B35" w:rsidRDefault="00CD18D4" w:rsidP="008832FA">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8832FA">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3C94DA" id="_x0000_s1107" type="#_x0000_t202" style="position:absolute;left:0;text-align:left;margin-left:320.6pt;margin-top:.7pt;width:118.7pt;height:31.9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" filled="f" stroked="f">
                <v:textbox style="mso-fit-shape-to-text:t">
                  <w:txbxContent>
                    <w:p w:rsidR="00CD18D4" w:rsidRPr="00A01B35" w:rsidRDefault="00CD18D4" w:rsidP="008832FA">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8832FA">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656192" behindDoc="0" locked="0" layoutInCell="1" allowOverlap="1" wp14:anchorId="55696FA0" wp14:editId="48EC32BA">
                <wp:simplePos x="0" y="0"/>
                <wp:positionH relativeFrom="column">
                  <wp:posOffset>2435200</wp:posOffset>
                </wp:positionH>
                <wp:positionV relativeFrom="paragraph">
                  <wp:posOffset>19939</wp:posOffset>
                </wp:positionV>
                <wp:extent cx="1174115" cy="405130"/>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405130"/>
                        </a:xfrm>
                        <a:prstGeom prst="rect">
                          <a:avLst/>
                        </a:prstGeom>
                        <a:noFill/>
                        <a:ln w="9525">
                          <a:noFill/>
                          <a:miter lim="800000"/>
                          <a:headEnd/>
                          <a:tailEnd/>
                        </a:ln>
                      </wps:spPr>
                      <wps:txbx>
                        <w:txbxContent>
                          <w:p w:rsidR="00CD18D4" w:rsidRPr="00A01B35" w:rsidRDefault="00CD18D4" w:rsidP="008832FA">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8832FA">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96FA0" id="_x0000_s1108" type="#_x0000_t202" style="position:absolute;left:0;text-align:left;margin-left:191.75pt;margin-top:1.55pt;width:92.45pt;height:31.9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" filled="f" stroked="f">
                <v:textbox style="mso-fit-shape-to-text:t">
                  <w:txbxContent>
                    <w:p w:rsidR="00CD18D4" w:rsidRPr="00A01B35" w:rsidRDefault="00CD18D4" w:rsidP="008832FA">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8832FA">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655168" behindDoc="0" locked="0" layoutInCell="1" allowOverlap="1" wp14:anchorId="2862EF1A" wp14:editId="767B70A3">
                <wp:simplePos x="0" y="0"/>
                <wp:positionH relativeFrom="column">
                  <wp:posOffset>767308</wp:posOffset>
                </wp:positionH>
                <wp:positionV relativeFrom="paragraph">
                  <wp:posOffset>64211</wp:posOffset>
                </wp:positionV>
                <wp:extent cx="1111885" cy="405130"/>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405130"/>
                        </a:xfrm>
                        <a:prstGeom prst="rect">
                          <a:avLst/>
                        </a:prstGeom>
                        <a:noFill/>
                        <a:ln w="9525">
                          <a:noFill/>
                          <a:miter lim="800000"/>
                          <a:headEnd/>
                          <a:tailEnd/>
                        </a:ln>
                      </wps:spPr>
                      <wps:txbx>
                        <w:txbxContent>
                          <w:p w:rsidR="00CD18D4" w:rsidRPr="00A01B35" w:rsidRDefault="00CD18D4" w:rsidP="008832FA">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8832FA">
                            <w:pPr>
                              <w:spacing w:line="240" w:lineRule="exact"/>
                              <w:jc w:val="center"/>
                              <w:rPr>
                                <w:sz w:val="18"/>
                              </w:rPr>
                            </w:pPr>
                            <w:r w:rsidRPr="00A01B35">
                              <w:rPr>
                                <w:rFonts w:hint="eastAsia"/>
                                <w:sz w:val="18"/>
                              </w:rPr>
                              <w:t>（</w:t>
                            </w:r>
                            <w:r w:rsidRPr="00A01B35">
                              <w:rPr>
                                <w:rFonts w:hint="eastAsia"/>
                                <w:sz w:val="18"/>
                              </w:rPr>
                              <w:t>n=</w:t>
                            </w:r>
                            <w:r>
                              <w:rPr>
                                <w:sz w:val="18"/>
                              </w:rPr>
                              <w:t>579</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2EF1A" id="_x0000_s1109" type="#_x0000_t202" style="position:absolute;left:0;text-align:left;margin-left:60.4pt;margin-top:5.05pt;width:87.55pt;height:31.9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" filled="f" stroked="f">
                <v:textbox style="mso-fit-shape-to-text:t">
                  <w:txbxContent>
                    <w:p w:rsidR="00CD18D4" w:rsidRPr="00A01B35" w:rsidRDefault="00CD18D4" w:rsidP="008832FA">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8832FA">
                      <w:pPr>
                        <w:spacing w:line="240" w:lineRule="exact"/>
                        <w:jc w:val="center"/>
                        <w:rPr>
                          <w:sz w:val="18"/>
                        </w:rPr>
                      </w:pPr>
                      <w:r w:rsidRPr="00A01B35">
                        <w:rPr>
                          <w:rFonts w:hint="eastAsia"/>
                          <w:sz w:val="18"/>
                        </w:rPr>
                        <w:t>（</w:t>
                      </w:r>
                      <w:r w:rsidRPr="00A01B35">
                        <w:rPr>
                          <w:rFonts w:hint="eastAsia"/>
                          <w:sz w:val="18"/>
                        </w:rPr>
                        <w:t>n=</w:t>
                      </w:r>
                      <w:r>
                        <w:rPr>
                          <w:sz w:val="18"/>
                        </w:rPr>
                        <w:t>579</w:t>
                      </w:r>
                      <w:r w:rsidRPr="00A01B35">
                        <w:rPr>
                          <w:rFonts w:hint="eastAsia"/>
                          <w:sz w:val="18"/>
                        </w:rPr>
                        <w:t>）</w:t>
                      </w:r>
                    </w:p>
                  </w:txbxContent>
                </v:textbox>
              </v:shape>
            </w:pict>
          </mc:Fallback>
        </mc:AlternateContent>
      </w:r>
    </w:p>
    <w:p w:rsidR="008832FA" w:rsidRPr="000215EA" w:rsidRDefault="008832FA" w:rsidP="008832FA">
      <w:pPr>
        <w:ind w:firstLineChars="100" w:firstLine="200"/>
      </w:pPr>
    </w:p>
    <w:p w:rsidR="008832FA" w:rsidRPr="000215EA" w:rsidRDefault="00CD286B" w:rsidP="008832FA">
      <w:pPr>
        <w:ind w:firstLineChars="100" w:firstLine="200"/>
      </w:pPr>
      <w:r w:rsidRPr="000215EA">
        <w:rPr>
          <w:noProof/>
        </w:rPr>
        <w:drawing>
          <wp:anchor distT="0" distB="0" distL="114300" distR="114300" simplePos="0" relativeHeight="251658240" behindDoc="0" locked="0" layoutInCell="1" allowOverlap="1" wp14:anchorId="789D2641" wp14:editId="511D72E5">
            <wp:simplePos x="0" y="0"/>
            <wp:positionH relativeFrom="column">
              <wp:posOffset>-291453</wp:posOffset>
            </wp:positionH>
            <wp:positionV relativeFrom="paragraph">
              <wp:posOffset>171043</wp:posOffset>
            </wp:positionV>
            <wp:extent cx="2628000" cy="1620000"/>
            <wp:effectExtent l="0" t="0" r="1270" b="0"/>
            <wp:wrapNone/>
            <wp:docPr id="798" name="グラフ 7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rsidR="008832FA" w:rsidRPr="000215EA" w:rsidRDefault="00CD286B" w:rsidP="008832FA">
      <w:r w:rsidRPr="000215EA">
        <w:rPr>
          <w:noProof/>
        </w:rPr>
        <w:drawing>
          <wp:anchor distT="0" distB="0" distL="114300" distR="114300" simplePos="0" relativeHeight="251659264" behindDoc="0" locked="0" layoutInCell="1" allowOverlap="1" wp14:anchorId="3A055FB0" wp14:editId="66317859">
            <wp:simplePos x="0" y="0"/>
            <wp:positionH relativeFrom="column">
              <wp:posOffset>1963959</wp:posOffset>
            </wp:positionH>
            <wp:positionV relativeFrom="paragraph">
              <wp:posOffset>22225</wp:posOffset>
            </wp:positionV>
            <wp:extent cx="2087880" cy="1655445"/>
            <wp:effectExtent l="0" t="0" r="0" b="0"/>
            <wp:wrapNone/>
            <wp:docPr id="799" name="グラフ 7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660288" behindDoc="0" locked="0" layoutInCell="1" allowOverlap="1" wp14:anchorId="663553ED" wp14:editId="39F1F898">
            <wp:simplePos x="0" y="0"/>
            <wp:positionH relativeFrom="column">
              <wp:posOffset>3685073</wp:posOffset>
            </wp:positionH>
            <wp:positionV relativeFrom="paragraph">
              <wp:posOffset>16905</wp:posOffset>
            </wp:positionV>
            <wp:extent cx="2052000" cy="1584000"/>
            <wp:effectExtent l="0" t="0" r="0" b="0"/>
            <wp:wrapNone/>
            <wp:docPr id="800" name="グラフ 8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rsidR="008832FA" w:rsidRPr="000215EA" w:rsidRDefault="008832FA" w:rsidP="008832FA">
      <w:pPr>
        <w:ind w:firstLineChars="100" w:firstLine="200"/>
      </w:pPr>
    </w:p>
    <w:p w:rsidR="005E7C5B" w:rsidRPr="000215EA" w:rsidRDefault="005E7C5B" w:rsidP="00B133C6">
      <w:pPr>
        <w:pStyle w:val="ae"/>
        <w:jc w:val="left"/>
        <w:rPr>
          <w:rFonts w:ascii="Century" w:hAnsi="Century"/>
        </w:rPr>
      </w:pPr>
    </w:p>
    <w:p w:rsidR="005E7C5B" w:rsidRPr="000215EA" w:rsidRDefault="005E7C5B" w:rsidP="00B133C6">
      <w:pPr>
        <w:pStyle w:val="ae"/>
        <w:jc w:val="left"/>
        <w:rPr>
          <w:rFonts w:ascii="Century" w:hAnsi="Century"/>
        </w:rPr>
      </w:pPr>
    </w:p>
    <w:p w:rsidR="005E7C5B" w:rsidRPr="000215EA" w:rsidRDefault="005E7C5B" w:rsidP="00B133C6">
      <w:pPr>
        <w:pStyle w:val="ae"/>
        <w:jc w:val="left"/>
        <w:rPr>
          <w:rFonts w:ascii="Century" w:hAnsi="Century"/>
        </w:rPr>
      </w:pPr>
    </w:p>
    <w:p w:rsidR="005E7C5B" w:rsidRPr="000215EA" w:rsidRDefault="005E7C5B" w:rsidP="00B133C6">
      <w:pPr>
        <w:pStyle w:val="ae"/>
        <w:jc w:val="left"/>
        <w:rPr>
          <w:rFonts w:ascii="Century" w:hAnsi="Century"/>
        </w:rPr>
      </w:pPr>
    </w:p>
    <w:p w:rsidR="005E7C5B" w:rsidRPr="000215EA" w:rsidRDefault="005E7C5B" w:rsidP="00B133C6">
      <w:pPr>
        <w:pStyle w:val="ae"/>
        <w:jc w:val="left"/>
        <w:rPr>
          <w:rFonts w:ascii="Century" w:hAnsi="Century"/>
        </w:rPr>
      </w:pPr>
    </w:p>
    <w:p w:rsidR="005E7C5B" w:rsidRPr="000215EA" w:rsidRDefault="005E7C5B" w:rsidP="00B133C6">
      <w:pPr>
        <w:pStyle w:val="ae"/>
        <w:jc w:val="left"/>
        <w:rPr>
          <w:rFonts w:ascii="Century" w:hAnsi="Century"/>
        </w:rPr>
      </w:pPr>
    </w:p>
    <w:p w:rsidR="005E7C5B" w:rsidRPr="000215EA" w:rsidRDefault="005E7C5B" w:rsidP="00B133C6">
      <w:pPr>
        <w:pStyle w:val="ae"/>
        <w:jc w:val="left"/>
        <w:rPr>
          <w:rFonts w:ascii="Century" w:hAnsi="Century"/>
        </w:rPr>
      </w:pPr>
    </w:p>
    <w:p w:rsidR="005E7C5B" w:rsidRPr="000215EA" w:rsidRDefault="005E7C5B" w:rsidP="00B133C6">
      <w:pPr>
        <w:pStyle w:val="ae"/>
        <w:jc w:val="left"/>
        <w:rPr>
          <w:rFonts w:ascii="Century" w:hAnsi="Century"/>
        </w:rPr>
      </w:pPr>
    </w:p>
    <w:p w:rsidR="008832FA" w:rsidRPr="000215EA" w:rsidRDefault="008832FA" w:rsidP="00B133C6">
      <w:pPr>
        <w:pStyle w:val="ae"/>
        <w:jc w:val="left"/>
        <w:rPr>
          <w:noProof/>
        </w:rPr>
      </w:pPr>
    </w:p>
    <w:p w:rsidR="008832FA" w:rsidRPr="000215EA" w:rsidRDefault="008832FA" w:rsidP="00B133C6">
      <w:pPr>
        <w:pStyle w:val="ae"/>
        <w:jc w:val="left"/>
        <w:rPr>
          <w:noProof/>
        </w:rPr>
      </w:pPr>
    </w:p>
    <w:p w:rsidR="00CE72C1" w:rsidRPr="000215EA" w:rsidRDefault="008832FA" w:rsidP="001F5B32">
      <w:pPr>
        <w:pStyle w:val="ae"/>
        <w:rPr>
          <w:rFonts w:ascii="Century" w:hAnsi="Century"/>
        </w:rPr>
      </w:pPr>
      <w:r w:rsidRPr="000215EA">
        <w:rPr>
          <w:rFonts w:hint="eastAsia"/>
          <w:noProof/>
        </w:rPr>
        <w:t>調査結果「</w:t>
      </w:r>
      <w:r w:rsidR="00CE72C1" w:rsidRPr="000215EA">
        <w:rPr>
          <w:rFonts w:ascii="Century" w:hAnsi="Century" w:hint="eastAsia"/>
        </w:rPr>
        <w:t>相談</w:t>
      </w:r>
      <w:r w:rsidRPr="000215EA">
        <w:rPr>
          <w:rFonts w:ascii="Century" w:hAnsi="Century" w:hint="eastAsia"/>
        </w:rPr>
        <w:t>する</w:t>
      </w:r>
      <w:r w:rsidR="00CE72C1" w:rsidRPr="000215EA">
        <w:rPr>
          <w:rFonts w:ascii="Century" w:hAnsi="Century" w:hint="eastAsia"/>
        </w:rPr>
        <w:t>相手</w:t>
      </w:r>
      <w:r w:rsidRPr="000215EA">
        <w:rPr>
          <w:rFonts w:ascii="Century" w:hAnsi="Century" w:hint="eastAsia"/>
        </w:rPr>
        <w:t>」</w:t>
      </w:r>
    </w:p>
    <w:p w:rsidR="00CE72C1" w:rsidRPr="000215EA" w:rsidRDefault="005C4133" w:rsidP="00B133C6">
      <w:pPr>
        <w:pStyle w:val="ae"/>
        <w:rPr>
          <w:rFonts w:ascii="Century" w:hAnsi="Century"/>
        </w:rPr>
      </w:pPr>
      <w:r>
        <w:rPr>
          <w:noProof/>
        </w:rPr>
        <mc:AlternateContent>
          <mc:Choice Requires="wps">
            <w:drawing>
              <wp:anchor distT="0" distB="0" distL="114300" distR="114300" simplePos="0" relativeHeight="251989504" behindDoc="0" locked="0" layoutInCell="1" allowOverlap="1" wp14:anchorId="283BCFEA" wp14:editId="1B71C955">
                <wp:simplePos x="0" y="0"/>
                <wp:positionH relativeFrom="margin">
                  <wp:posOffset>-251999</wp:posOffset>
                </wp:positionH>
                <wp:positionV relativeFrom="paragraph">
                  <wp:posOffset>81975</wp:posOffset>
                </wp:positionV>
                <wp:extent cx="6047105" cy="5124090"/>
                <wp:effectExtent l="0" t="0" r="10795" b="19685"/>
                <wp:wrapNone/>
                <wp:docPr id="149" name="角丸四角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105" cy="5124090"/>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18B76C" id="角丸四角形 161" o:spid="_x0000_s1026" style="position:absolute;left:0;text-align:left;margin-left:-19.85pt;margin-top:6.45pt;width:476.15pt;height:403.45pt;z-index:25198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" filled="f" strokecolor="gray" strokeweight="1pt">
                <v:stroke dashstyle="1 1"/>
                <v:textbox inset="5.85pt,.7pt,5.85pt,.7pt"/>
                <w10:wrap anchorx="margin"/>
              </v:roundrect>
            </w:pict>
          </mc:Fallback>
        </mc:AlternateContent>
      </w:r>
    </w:p>
    <w:p w:rsidR="000D72AD" w:rsidRPr="000215EA" w:rsidRDefault="000D72AD" w:rsidP="000D72AD">
      <w:pPr>
        <w:ind w:firstLineChars="100" w:firstLine="200"/>
      </w:pPr>
      <w:r w:rsidRPr="000215EA">
        <w:rPr>
          <w:noProof/>
        </w:rPr>
        <w:drawing>
          <wp:anchor distT="0" distB="0" distL="114300" distR="114300" simplePos="0" relativeHeight="251575296" behindDoc="0" locked="0" layoutInCell="1" allowOverlap="1" wp14:anchorId="42081071" wp14:editId="4B86B40C">
            <wp:simplePos x="0" y="0"/>
            <wp:positionH relativeFrom="column">
              <wp:posOffset>-131229</wp:posOffset>
            </wp:positionH>
            <wp:positionV relativeFrom="paragraph">
              <wp:posOffset>127347</wp:posOffset>
            </wp:positionV>
            <wp:extent cx="2625725" cy="5093124"/>
            <wp:effectExtent l="0" t="0" r="0" b="0"/>
            <wp:wrapNone/>
            <wp:docPr id="159" name="グラフ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577344" behindDoc="0" locked="0" layoutInCell="1" allowOverlap="1" wp14:anchorId="19D5B708" wp14:editId="29F6BE14">
            <wp:simplePos x="0" y="0"/>
            <wp:positionH relativeFrom="column">
              <wp:posOffset>3707525</wp:posOffset>
            </wp:positionH>
            <wp:positionV relativeFrom="paragraph">
              <wp:posOffset>127347</wp:posOffset>
            </wp:positionV>
            <wp:extent cx="2070100" cy="5107766"/>
            <wp:effectExtent l="0" t="0" r="0" b="0"/>
            <wp:wrapNone/>
            <wp:docPr id="160" name="グラフ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576320" behindDoc="0" locked="0" layoutInCell="1" allowOverlap="1" wp14:anchorId="1D0DB1EB" wp14:editId="09B61956">
            <wp:simplePos x="0" y="0"/>
            <wp:positionH relativeFrom="column">
              <wp:posOffset>1973616</wp:posOffset>
            </wp:positionH>
            <wp:positionV relativeFrom="paragraph">
              <wp:posOffset>118721</wp:posOffset>
            </wp:positionV>
            <wp:extent cx="2025015" cy="4994694"/>
            <wp:effectExtent l="0" t="0" r="0" b="0"/>
            <wp:wrapNone/>
            <wp:docPr id="162" name="グラフ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Pr="000215EA">
        <w:rPr>
          <w:noProof/>
        </w:rPr>
        <mc:AlternateContent>
          <mc:Choice Requires="wps">
            <w:drawing>
              <wp:anchor distT="0" distB="0" distL="114300" distR="114300" simplePos="0" relativeHeight="251574272" behindDoc="0" locked="0" layoutInCell="1" allowOverlap="1" wp14:anchorId="13902811" wp14:editId="1C5DCD46">
                <wp:simplePos x="0" y="0"/>
                <wp:positionH relativeFrom="column">
                  <wp:posOffset>3970762</wp:posOffset>
                </wp:positionH>
                <wp:positionV relativeFrom="paragraph">
                  <wp:posOffset>26860</wp:posOffset>
                </wp:positionV>
                <wp:extent cx="1617345" cy="405130"/>
                <wp:effectExtent l="0" t="0" r="0" b="0"/>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05130"/>
                        </a:xfrm>
                        <a:prstGeom prst="rect">
                          <a:avLst/>
                        </a:prstGeom>
                        <a:noFill/>
                        <a:ln w="9525">
                          <a:noFill/>
                          <a:miter lim="800000"/>
                          <a:headEnd/>
                          <a:tailEnd/>
                        </a:ln>
                      </wps:spPr>
                      <wps:txbx>
                        <w:txbxContent>
                          <w:p w:rsidR="00CD18D4" w:rsidRPr="00A01B35" w:rsidRDefault="00CD18D4" w:rsidP="000D72AD">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0D72AD">
                            <w:pPr>
                              <w:spacing w:line="240" w:lineRule="exact"/>
                              <w:jc w:val="center"/>
                              <w:rPr>
                                <w:sz w:val="18"/>
                              </w:rPr>
                            </w:pPr>
                            <w:r w:rsidRPr="00A01B35">
                              <w:rPr>
                                <w:rFonts w:hint="eastAsia"/>
                                <w:sz w:val="18"/>
                              </w:rPr>
                              <w:t>（</w:t>
                            </w:r>
                            <w:r w:rsidRPr="00A01B35">
                              <w:rPr>
                                <w:rFonts w:hint="eastAsia"/>
                                <w:sz w:val="18"/>
                              </w:rPr>
                              <w:t>n=</w:t>
                            </w:r>
                            <w:r w:rsidRPr="00ED68FB">
                              <w:rPr>
                                <w:rFonts w:hint="eastAsia"/>
                                <w:sz w:val="18"/>
                              </w:rPr>
                              <w:t>1</w:t>
                            </w:r>
                            <w:r w:rsidRPr="00ED68FB">
                              <w:rPr>
                                <w:sz w:val="18"/>
                              </w:rPr>
                              <w:t>5</w:t>
                            </w:r>
                            <w:r w:rsidRPr="00ED68FB">
                              <w:rPr>
                                <w:rFonts w:hint="eastAsia"/>
                                <w:sz w:val="18"/>
                              </w:rPr>
                              <w:t>9</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902811" id="_x0000_s1110" type="#_x0000_t202" style="position:absolute;left:0;text-align:left;margin-left:312.65pt;margin-top:2.1pt;width:127.35pt;height:31.9pt;z-index:25157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" filled="f" stroked="f">
                <v:textbox style="mso-fit-shape-to-text:t">
                  <w:txbxContent>
                    <w:p w:rsidR="00CD18D4" w:rsidRPr="00A01B35" w:rsidRDefault="00CD18D4" w:rsidP="000D72AD">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0D72AD">
                      <w:pPr>
                        <w:spacing w:line="240" w:lineRule="exact"/>
                        <w:jc w:val="center"/>
                        <w:rPr>
                          <w:sz w:val="18"/>
                        </w:rPr>
                      </w:pPr>
                      <w:r w:rsidRPr="00A01B35">
                        <w:rPr>
                          <w:rFonts w:hint="eastAsia"/>
                          <w:sz w:val="18"/>
                        </w:rPr>
                        <w:t>（</w:t>
                      </w:r>
                      <w:r w:rsidRPr="00A01B35">
                        <w:rPr>
                          <w:rFonts w:hint="eastAsia"/>
                          <w:sz w:val="18"/>
                        </w:rPr>
                        <w:t>n=</w:t>
                      </w:r>
                      <w:r w:rsidRPr="00ED68FB">
                        <w:rPr>
                          <w:rFonts w:hint="eastAsia"/>
                          <w:sz w:val="18"/>
                        </w:rPr>
                        <w:t>1</w:t>
                      </w:r>
                      <w:r w:rsidRPr="00ED68FB">
                        <w:rPr>
                          <w:sz w:val="18"/>
                        </w:rPr>
                        <w:t>5</w:t>
                      </w:r>
                      <w:r w:rsidRPr="00ED68FB">
                        <w:rPr>
                          <w:rFonts w:hint="eastAsia"/>
                          <w:sz w:val="18"/>
                        </w:rPr>
                        <w:t>9</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573248" behindDoc="0" locked="0" layoutInCell="1" allowOverlap="1" wp14:anchorId="5598B9A4" wp14:editId="5F169FCB">
                <wp:simplePos x="0" y="0"/>
                <wp:positionH relativeFrom="column">
                  <wp:posOffset>2365375</wp:posOffset>
                </wp:positionH>
                <wp:positionV relativeFrom="paragraph">
                  <wp:posOffset>31750</wp:posOffset>
                </wp:positionV>
                <wp:extent cx="1608455" cy="405130"/>
                <wp:effectExtent l="0" t="0" r="0" b="0"/>
                <wp:wrapNone/>
                <wp:docPr id="1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0D72AD">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0D72AD">
                            <w:pPr>
                              <w:spacing w:line="240" w:lineRule="exact"/>
                              <w:jc w:val="center"/>
                              <w:rPr>
                                <w:sz w:val="18"/>
                              </w:rPr>
                            </w:pPr>
                            <w:r w:rsidRPr="00A01B35">
                              <w:rPr>
                                <w:rFonts w:hint="eastAsia"/>
                                <w:sz w:val="18"/>
                              </w:rPr>
                              <w:t>（</w:t>
                            </w:r>
                            <w:r w:rsidRPr="00A01B35">
                              <w:rPr>
                                <w:rFonts w:hint="eastAsia"/>
                                <w:sz w:val="18"/>
                              </w:rPr>
                              <w:t>n=</w:t>
                            </w:r>
                            <w:r w:rsidRPr="00ED68FB">
                              <w:rPr>
                                <w:rFonts w:hint="eastAsia"/>
                                <w:sz w:val="18"/>
                              </w:rPr>
                              <w:t>1</w:t>
                            </w:r>
                            <w:r w:rsidRPr="00ED68FB">
                              <w:rPr>
                                <w:sz w:val="18"/>
                              </w:rPr>
                              <w:t>70</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98B9A4" id="_x0000_s1111" type="#_x0000_t202" style="position:absolute;left:0;text-align:left;margin-left:186.25pt;margin-top:2.5pt;width:126.65pt;height:31.9pt;z-index:251573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" filled="f" stroked="f">
                <v:textbox style="mso-fit-shape-to-text:t">
                  <w:txbxContent>
                    <w:p w:rsidR="00CD18D4" w:rsidRPr="00A01B35" w:rsidRDefault="00CD18D4" w:rsidP="000D72AD">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0D72AD">
                      <w:pPr>
                        <w:spacing w:line="240" w:lineRule="exact"/>
                        <w:jc w:val="center"/>
                        <w:rPr>
                          <w:sz w:val="18"/>
                        </w:rPr>
                      </w:pPr>
                      <w:r w:rsidRPr="00A01B35">
                        <w:rPr>
                          <w:rFonts w:hint="eastAsia"/>
                          <w:sz w:val="18"/>
                        </w:rPr>
                        <w:t>（</w:t>
                      </w:r>
                      <w:r w:rsidRPr="00A01B35">
                        <w:rPr>
                          <w:rFonts w:hint="eastAsia"/>
                          <w:sz w:val="18"/>
                        </w:rPr>
                        <w:t>n=</w:t>
                      </w:r>
                      <w:r w:rsidRPr="00ED68FB">
                        <w:rPr>
                          <w:rFonts w:hint="eastAsia"/>
                          <w:sz w:val="18"/>
                        </w:rPr>
                        <w:t>1</w:t>
                      </w:r>
                      <w:r w:rsidRPr="00ED68FB">
                        <w:rPr>
                          <w:sz w:val="18"/>
                        </w:rPr>
                        <w:t>70</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572224" behindDoc="0" locked="0" layoutInCell="1" allowOverlap="1" wp14:anchorId="01FD1913" wp14:editId="65B797B6">
                <wp:simplePos x="0" y="0"/>
                <wp:positionH relativeFrom="column">
                  <wp:posOffset>892175</wp:posOffset>
                </wp:positionH>
                <wp:positionV relativeFrom="paragraph">
                  <wp:posOffset>38685</wp:posOffset>
                </wp:positionV>
                <wp:extent cx="1608455" cy="405130"/>
                <wp:effectExtent l="0" t="0" r="0" b="0"/>
                <wp:wrapNone/>
                <wp:docPr id="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0D72AD">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0D72AD">
                            <w:pPr>
                              <w:spacing w:line="240" w:lineRule="exact"/>
                              <w:jc w:val="center"/>
                              <w:rPr>
                                <w:sz w:val="18"/>
                              </w:rPr>
                            </w:pPr>
                            <w:r w:rsidRPr="00A01B35">
                              <w:rPr>
                                <w:rFonts w:hint="eastAsia"/>
                                <w:sz w:val="18"/>
                              </w:rPr>
                              <w:t>（</w:t>
                            </w:r>
                            <w:r w:rsidRPr="00A01B35">
                              <w:rPr>
                                <w:rFonts w:hint="eastAsia"/>
                                <w:sz w:val="18"/>
                              </w:rPr>
                              <w:t>n=</w:t>
                            </w:r>
                            <w:r w:rsidRPr="00ED68FB">
                              <w:rPr>
                                <w:sz w:val="18"/>
                              </w:rPr>
                              <w:t>409</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FD1913" id="_x0000_s1112" type="#_x0000_t202" style="position:absolute;left:0;text-align:left;margin-left:70.25pt;margin-top:3.05pt;width:126.65pt;height:31.9pt;z-index:251572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" filled="f" stroked="f">
                <v:textbox style="mso-fit-shape-to-text:t">
                  <w:txbxContent>
                    <w:p w:rsidR="00CD18D4" w:rsidRPr="00A01B35" w:rsidRDefault="00CD18D4" w:rsidP="000D72AD">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0D72AD">
                      <w:pPr>
                        <w:spacing w:line="240" w:lineRule="exact"/>
                        <w:jc w:val="center"/>
                        <w:rPr>
                          <w:sz w:val="18"/>
                        </w:rPr>
                      </w:pPr>
                      <w:r w:rsidRPr="00A01B35">
                        <w:rPr>
                          <w:rFonts w:hint="eastAsia"/>
                          <w:sz w:val="18"/>
                        </w:rPr>
                        <w:t>（</w:t>
                      </w:r>
                      <w:r w:rsidRPr="00A01B35">
                        <w:rPr>
                          <w:rFonts w:hint="eastAsia"/>
                          <w:sz w:val="18"/>
                        </w:rPr>
                        <w:t>n=</w:t>
                      </w:r>
                      <w:r w:rsidRPr="00ED68FB">
                        <w:rPr>
                          <w:sz w:val="18"/>
                        </w:rPr>
                        <w:t>409</w:t>
                      </w:r>
                      <w:r w:rsidRPr="00A01B35">
                        <w:rPr>
                          <w:rFonts w:hint="eastAsia"/>
                          <w:sz w:val="18"/>
                        </w:rPr>
                        <w:t>）</w:t>
                      </w:r>
                    </w:p>
                  </w:txbxContent>
                </v:textbox>
              </v:shape>
            </w:pict>
          </mc:Fallback>
        </mc:AlternateContent>
      </w:r>
    </w:p>
    <w:p w:rsidR="000D72AD" w:rsidRPr="000215EA" w:rsidRDefault="000D72AD" w:rsidP="000D72AD">
      <w:pPr>
        <w:ind w:firstLineChars="100" w:firstLine="200"/>
      </w:pPr>
    </w:p>
    <w:p w:rsidR="008F23E5" w:rsidRPr="000215EA" w:rsidRDefault="008F23E5" w:rsidP="00B133C6"/>
    <w:p w:rsidR="008F23E5" w:rsidRPr="000215EA" w:rsidRDefault="008F23E5" w:rsidP="00B133C6"/>
    <w:p w:rsidR="008F23E5" w:rsidRPr="000215EA" w:rsidRDefault="008F23E5" w:rsidP="00B133C6"/>
    <w:p w:rsidR="008F23E5" w:rsidRPr="000215EA" w:rsidRDefault="008F23E5" w:rsidP="00B133C6"/>
    <w:p w:rsidR="008F23E5" w:rsidRPr="000215EA" w:rsidRDefault="008F23E5" w:rsidP="00B133C6"/>
    <w:p w:rsidR="008F23E5" w:rsidRPr="000215EA" w:rsidRDefault="008F23E5" w:rsidP="00B133C6"/>
    <w:p w:rsidR="008F23E5" w:rsidRPr="000215EA" w:rsidRDefault="008F23E5" w:rsidP="00B133C6"/>
    <w:p w:rsidR="008F23E5" w:rsidRPr="000215EA" w:rsidRDefault="008F23E5" w:rsidP="00B133C6"/>
    <w:p w:rsidR="008F23E5" w:rsidRPr="000215EA" w:rsidRDefault="008F23E5" w:rsidP="00B133C6"/>
    <w:p w:rsidR="008F23E5" w:rsidRPr="000215EA" w:rsidRDefault="008F23E5" w:rsidP="00B133C6"/>
    <w:p w:rsidR="008F23E5" w:rsidRPr="000215EA" w:rsidRDefault="008F23E5" w:rsidP="00B133C6"/>
    <w:p w:rsidR="00951733" w:rsidRPr="000215EA" w:rsidRDefault="00951733" w:rsidP="00B133C6">
      <w:pPr>
        <w:widowControl/>
        <w:jc w:val="left"/>
        <w:rPr>
          <w:rFonts w:ascii="HG丸ｺﾞｼｯｸM-PRO" w:eastAsia="HG丸ｺﾞｼｯｸM-PRO" w:hAnsi="HG丸ｺﾞｼｯｸM-PRO"/>
          <w:b/>
          <w:sz w:val="24"/>
        </w:rPr>
      </w:pPr>
    </w:p>
    <w:p w:rsidR="00951733" w:rsidRPr="000215EA" w:rsidRDefault="00951733" w:rsidP="00B133C6">
      <w:pPr>
        <w:widowControl/>
        <w:jc w:val="left"/>
        <w:rPr>
          <w:rFonts w:ascii="HG丸ｺﾞｼｯｸM-PRO" w:eastAsia="HG丸ｺﾞｼｯｸM-PRO" w:hAnsi="HG丸ｺﾞｼｯｸM-PRO"/>
          <w:b/>
          <w:sz w:val="24"/>
        </w:rPr>
      </w:pPr>
    </w:p>
    <w:p w:rsidR="00951733" w:rsidRPr="000215EA" w:rsidRDefault="00951733" w:rsidP="00B133C6">
      <w:pPr>
        <w:widowControl/>
        <w:jc w:val="left"/>
        <w:rPr>
          <w:rFonts w:ascii="HG丸ｺﾞｼｯｸM-PRO" w:eastAsia="HG丸ｺﾞｼｯｸM-PRO" w:hAnsi="HG丸ｺﾞｼｯｸM-PRO"/>
          <w:b/>
          <w:sz w:val="24"/>
        </w:rPr>
      </w:pPr>
    </w:p>
    <w:p w:rsidR="00951733" w:rsidRPr="000215EA" w:rsidRDefault="00951733" w:rsidP="00B133C6">
      <w:pPr>
        <w:widowControl/>
        <w:jc w:val="left"/>
        <w:rPr>
          <w:rFonts w:ascii="HG丸ｺﾞｼｯｸM-PRO" w:eastAsia="HG丸ｺﾞｼｯｸM-PRO" w:hAnsi="HG丸ｺﾞｼｯｸM-PRO"/>
          <w:b/>
          <w:sz w:val="24"/>
        </w:rPr>
      </w:pPr>
    </w:p>
    <w:p w:rsidR="00951733" w:rsidRPr="000215EA" w:rsidRDefault="00951733" w:rsidP="00B133C6">
      <w:pPr>
        <w:widowControl/>
        <w:jc w:val="left"/>
        <w:rPr>
          <w:rFonts w:ascii="HG丸ｺﾞｼｯｸM-PRO" w:eastAsia="HG丸ｺﾞｼｯｸM-PRO" w:hAnsi="HG丸ｺﾞｼｯｸM-PRO"/>
          <w:b/>
          <w:sz w:val="24"/>
        </w:rPr>
      </w:pPr>
    </w:p>
    <w:p w:rsidR="00951733" w:rsidRPr="000215EA" w:rsidRDefault="00951733" w:rsidP="00B133C6">
      <w:pPr>
        <w:widowControl/>
        <w:jc w:val="left"/>
        <w:rPr>
          <w:rFonts w:ascii="HG丸ｺﾞｼｯｸM-PRO" w:eastAsia="HG丸ｺﾞｼｯｸM-PRO" w:hAnsi="HG丸ｺﾞｼｯｸM-PRO"/>
          <w:b/>
          <w:sz w:val="24"/>
        </w:rPr>
      </w:pPr>
    </w:p>
    <w:p w:rsidR="00951733" w:rsidRPr="000215EA" w:rsidRDefault="00951733" w:rsidP="00B133C6">
      <w:pPr>
        <w:widowControl/>
        <w:jc w:val="left"/>
        <w:rPr>
          <w:rFonts w:ascii="HG丸ｺﾞｼｯｸM-PRO" w:eastAsia="HG丸ｺﾞｼｯｸM-PRO" w:hAnsi="HG丸ｺﾞｼｯｸM-PRO"/>
          <w:b/>
          <w:sz w:val="24"/>
        </w:rPr>
      </w:pPr>
    </w:p>
    <w:p w:rsidR="00951733" w:rsidRPr="000215EA" w:rsidRDefault="00951733" w:rsidP="00B133C6">
      <w:pPr>
        <w:widowControl/>
        <w:jc w:val="left"/>
        <w:rPr>
          <w:rFonts w:ascii="HG丸ｺﾞｼｯｸM-PRO" w:eastAsia="HG丸ｺﾞｼｯｸM-PRO" w:hAnsi="HG丸ｺﾞｼｯｸM-PRO"/>
          <w:b/>
          <w:sz w:val="24"/>
        </w:rPr>
      </w:pPr>
    </w:p>
    <w:p w:rsidR="00951733" w:rsidRPr="000215EA" w:rsidRDefault="00951733" w:rsidP="00B133C6">
      <w:pPr>
        <w:widowControl/>
        <w:jc w:val="left"/>
        <w:rPr>
          <w:rFonts w:ascii="HG丸ｺﾞｼｯｸM-PRO" w:eastAsia="HG丸ｺﾞｼｯｸM-PRO" w:hAnsi="HG丸ｺﾞｼｯｸM-PRO"/>
          <w:b/>
          <w:sz w:val="24"/>
        </w:rPr>
      </w:pPr>
    </w:p>
    <w:p w:rsidR="00951733" w:rsidRPr="000215EA" w:rsidRDefault="00951733" w:rsidP="00B133C6">
      <w:pPr>
        <w:widowControl/>
        <w:jc w:val="left"/>
        <w:rPr>
          <w:rFonts w:ascii="HG丸ｺﾞｼｯｸM-PRO" w:eastAsia="HG丸ｺﾞｼｯｸM-PRO" w:hAnsi="HG丸ｺﾞｼｯｸM-PRO"/>
          <w:b/>
          <w:sz w:val="24"/>
        </w:rPr>
      </w:pPr>
    </w:p>
    <w:p w:rsidR="00951733" w:rsidRPr="000215EA" w:rsidRDefault="00951733" w:rsidP="00B133C6">
      <w:pPr>
        <w:widowControl/>
        <w:jc w:val="left"/>
        <w:rPr>
          <w:rFonts w:ascii="HG丸ｺﾞｼｯｸM-PRO" w:eastAsia="HG丸ｺﾞｼｯｸM-PRO" w:hAnsi="HG丸ｺﾞｼｯｸM-PRO"/>
          <w:b/>
          <w:sz w:val="24"/>
        </w:rPr>
      </w:pPr>
    </w:p>
    <w:p w:rsidR="00CD286B" w:rsidRDefault="00CD286B">
      <w:pPr>
        <w:widowControl/>
        <w:jc w:val="left"/>
        <w:rPr>
          <w:rFonts w:ascii="ＭＳ ゴシック" w:eastAsia="ＭＳ ゴシック"/>
          <w:sz w:val="22"/>
        </w:rPr>
      </w:pPr>
      <w:r>
        <w:br w:type="page"/>
      </w:r>
    </w:p>
    <w:p w:rsidR="00951733" w:rsidRPr="006959E4" w:rsidRDefault="00951733" w:rsidP="00B133C6">
      <w:pPr>
        <w:pStyle w:val="af"/>
        <w:spacing w:line="276" w:lineRule="auto"/>
        <w:ind w:leftChars="0" w:left="0"/>
      </w:pPr>
      <w:r w:rsidRPr="000215EA">
        <w:rPr>
          <w:rFonts w:hint="eastAsia"/>
        </w:rPr>
        <w:lastRenderedPageBreak/>
        <w:t>【施</w:t>
      </w:r>
      <w:r w:rsidRPr="006959E4">
        <w:rPr>
          <w:rFonts w:hint="eastAsia"/>
        </w:rPr>
        <w:t>策の方向性】</w:t>
      </w:r>
    </w:p>
    <w:p w:rsidR="00951733" w:rsidRPr="006959E4" w:rsidRDefault="00951733" w:rsidP="00B133C6">
      <w:pPr>
        <w:pStyle w:val="ab"/>
        <w:spacing w:line="276" w:lineRule="auto"/>
        <w:ind w:leftChars="98" w:left="416" w:hangingChars="100" w:hanging="220"/>
      </w:pPr>
      <w:r w:rsidRPr="006959E4">
        <w:rPr>
          <w:rFonts w:hint="eastAsia"/>
        </w:rPr>
        <w:t>・</w:t>
      </w:r>
      <w:r w:rsidR="00D6070C" w:rsidRPr="006959E4">
        <w:rPr>
          <w:rFonts w:hint="eastAsia"/>
        </w:rPr>
        <w:t>身近な生活相談から、障がい福祉サービスの利用計画や困難な事例への対応等、市ケースワーカーと事業所等が役割分担と連携をしながら、相談支援体制の充実を図ります。</w:t>
      </w:r>
    </w:p>
    <w:p w:rsidR="00951733" w:rsidRPr="000215EA" w:rsidRDefault="00951733" w:rsidP="00B133C6">
      <w:pPr>
        <w:widowControl/>
        <w:jc w:val="left"/>
        <w:rPr>
          <w:rFonts w:ascii="ＭＳ ゴシック" w:eastAsia="ＭＳ ゴシック" w:hAnsi="ＭＳ ゴシック"/>
          <w:noProof/>
        </w:rPr>
      </w:pPr>
    </w:p>
    <w:p w:rsidR="00951733" w:rsidRPr="000215EA" w:rsidRDefault="00951733" w:rsidP="00B133C6">
      <w:pPr>
        <w:rPr>
          <w:b/>
        </w:rPr>
      </w:pPr>
      <w:r w:rsidRPr="000215EA">
        <w:rPr>
          <w:rFonts w:hint="eastAsia"/>
          <w:b/>
        </w:rPr>
        <w:t>ア　相談事業の充実</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951733" w:rsidRPr="000215EA" w:rsidTr="00A84970">
        <w:trPr>
          <w:cantSplit/>
        </w:trPr>
        <w:tc>
          <w:tcPr>
            <w:tcW w:w="2268" w:type="dxa"/>
            <w:tcBorders>
              <w:bottom w:val="single" w:sz="6" w:space="0" w:color="999999"/>
            </w:tcBorders>
            <w:shd w:val="clear" w:color="auto" w:fill="E6E6E6"/>
            <w:vAlign w:val="center"/>
          </w:tcPr>
          <w:p w:rsidR="00951733" w:rsidRPr="000215EA" w:rsidRDefault="00951733" w:rsidP="00B133C6">
            <w:pPr>
              <w:pStyle w:val="afff6"/>
            </w:pPr>
            <w:r w:rsidRPr="000215EA">
              <w:rPr>
                <w:rFonts w:hint="eastAsia"/>
              </w:rPr>
              <w:t>相談支援事業の推進</w:t>
            </w:r>
            <w:r w:rsidRPr="000215EA">
              <w:br/>
            </w:r>
          </w:p>
        </w:tc>
        <w:tc>
          <w:tcPr>
            <w:tcW w:w="4678" w:type="dxa"/>
            <w:tcBorders>
              <w:bottom w:val="single" w:sz="6" w:space="0" w:color="999999"/>
            </w:tcBorders>
            <w:vAlign w:val="center"/>
          </w:tcPr>
          <w:p w:rsidR="00951733" w:rsidRPr="005D4551" w:rsidRDefault="00951733" w:rsidP="00B133C6">
            <w:pPr>
              <w:pStyle w:val="afff7"/>
              <w:spacing w:before="24" w:after="24"/>
              <w:rPr>
                <w:color w:val="000000" w:themeColor="text1"/>
              </w:rPr>
            </w:pPr>
            <w:r w:rsidRPr="005D4551">
              <w:rPr>
                <w:rFonts w:hint="eastAsia"/>
                <w:color w:val="000000" w:themeColor="text1"/>
              </w:rPr>
              <w:t>○障がいのある人やその家族等からの相談に応じ、必要な情報の提供及び提言、障害福祉サービスの利用支援等を行います。</w:t>
            </w:r>
          </w:p>
          <w:p w:rsidR="00951733" w:rsidRPr="005D4551" w:rsidRDefault="00951733" w:rsidP="00B133C6">
            <w:pPr>
              <w:pStyle w:val="afff7"/>
              <w:spacing w:before="24" w:after="24"/>
              <w:rPr>
                <w:color w:val="000000" w:themeColor="text1"/>
              </w:rPr>
            </w:pPr>
            <w:r w:rsidRPr="005D4551">
              <w:rPr>
                <w:rFonts w:hint="eastAsia"/>
                <w:color w:val="000000" w:themeColor="text1"/>
              </w:rPr>
              <w:t>○市</w:t>
            </w:r>
            <w:r w:rsidR="00580A0E" w:rsidRPr="005D4551">
              <w:rPr>
                <w:rFonts w:hint="eastAsia"/>
                <w:color w:val="000000" w:themeColor="text1"/>
              </w:rPr>
              <w:t>は</w:t>
            </w:r>
            <w:r w:rsidR="00277079" w:rsidRPr="005D4551">
              <w:rPr>
                <w:rFonts w:hint="eastAsia"/>
                <w:color w:val="000000" w:themeColor="text1"/>
              </w:rPr>
              <w:t>一般</w:t>
            </w:r>
            <w:r w:rsidRPr="005D4551">
              <w:rPr>
                <w:rFonts w:hint="eastAsia"/>
                <w:color w:val="000000" w:themeColor="text1"/>
              </w:rPr>
              <w:t>相談支援</w:t>
            </w:r>
            <w:r w:rsidR="00580A0E" w:rsidRPr="005D4551">
              <w:rPr>
                <w:rFonts w:hint="eastAsia"/>
                <w:color w:val="000000" w:themeColor="text1"/>
              </w:rPr>
              <w:t>を委託により推進します。</w:t>
            </w:r>
          </w:p>
          <w:p w:rsidR="00951733" w:rsidRPr="005D4551" w:rsidRDefault="00951733" w:rsidP="00B133C6">
            <w:pPr>
              <w:pStyle w:val="afff7"/>
              <w:spacing w:before="24" w:after="24"/>
              <w:rPr>
                <w:color w:val="000000" w:themeColor="text1"/>
              </w:rPr>
            </w:pPr>
            <w:r w:rsidRPr="005D4551">
              <w:rPr>
                <w:rFonts w:hint="eastAsia"/>
                <w:color w:val="000000" w:themeColor="text1"/>
              </w:rPr>
              <w:t>○計画相談支援を推進します。</w:t>
            </w:r>
          </w:p>
          <w:p w:rsidR="00951733" w:rsidRPr="005D4551" w:rsidRDefault="00951733" w:rsidP="00B133C6">
            <w:pPr>
              <w:pStyle w:val="afff7"/>
              <w:spacing w:before="24" w:after="24"/>
              <w:rPr>
                <w:color w:val="000000" w:themeColor="text1"/>
              </w:rPr>
            </w:pPr>
            <w:r w:rsidRPr="005D4551">
              <w:rPr>
                <w:rFonts w:hint="eastAsia"/>
                <w:color w:val="000000" w:themeColor="text1"/>
              </w:rPr>
              <w:t>○地域移行支援を推進します。</w:t>
            </w:r>
          </w:p>
        </w:tc>
        <w:tc>
          <w:tcPr>
            <w:tcW w:w="1559" w:type="dxa"/>
            <w:tcBorders>
              <w:bottom w:val="single" w:sz="6" w:space="0" w:color="999999"/>
            </w:tcBorders>
            <w:vAlign w:val="center"/>
          </w:tcPr>
          <w:p w:rsidR="00951733" w:rsidRPr="005D4551" w:rsidRDefault="00951733" w:rsidP="00B133C6">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障がい福祉課</w:t>
            </w:r>
          </w:p>
        </w:tc>
      </w:tr>
      <w:tr w:rsidR="00951733" w:rsidRPr="000215EA" w:rsidTr="00A84970">
        <w:trPr>
          <w:cantSplit/>
          <w:trHeight w:val="747"/>
        </w:trPr>
        <w:tc>
          <w:tcPr>
            <w:tcW w:w="2268" w:type="dxa"/>
            <w:tcBorders>
              <w:bottom w:val="single" w:sz="6" w:space="0" w:color="999999"/>
            </w:tcBorders>
            <w:shd w:val="clear" w:color="auto" w:fill="E6E6E6"/>
            <w:vAlign w:val="center"/>
          </w:tcPr>
          <w:p w:rsidR="00951733" w:rsidRPr="000215EA" w:rsidRDefault="00951733" w:rsidP="00B133C6">
            <w:pPr>
              <w:pStyle w:val="afff6"/>
            </w:pPr>
            <w:r w:rsidRPr="000215EA">
              <w:rPr>
                <w:rFonts w:hint="eastAsia"/>
              </w:rPr>
              <w:t>家族教室の開催</w:t>
            </w:r>
          </w:p>
          <w:p w:rsidR="00951733" w:rsidRPr="000215EA" w:rsidRDefault="00951733" w:rsidP="00B133C6">
            <w:pPr>
              <w:pStyle w:val="afff6"/>
            </w:pPr>
            <w:r w:rsidRPr="000215EA">
              <w:rPr>
                <w:rFonts w:hint="eastAsia"/>
              </w:rPr>
              <w:t>対象：精神障がい者の家族</w:t>
            </w:r>
          </w:p>
        </w:tc>
        <w:tc>
          <w:tcPr>
            <w:tcW w:w="4678" w:type="dxa"/>
            <w:tcBorders>
              <w:bottom w:val="single" w:sz="6" w:space="0" w:color="999999"/>
            </w:tcBorders>
            <w:vAlign w:val="center"/>
          </w:tcPr>
          <w:p w:rsidR="00951733" w:rsidRPr="005D4551" w:rsidRDefault="00951733" w:rsidP="00B133C6">
            <w:pPr>
              <w:pStyle w:val="afff7"/>
              <w:spacing w:before="24" w:after="24"/>
              <w:rPr>
                <w:color w:val="000000" w:themeColor="text1"/>
              </w:rPr>
            </w:pPr>
            <w:r w:rsidRPr="005D4551">
              <w:rPr>
                <w:rFonts w:hint="eastAsia"/>
                <w:color w:val="000000" w:themeColor="text1"/>
              </w:rPr>
              <w:t>○精神疾病で通院している人がいる家族と「病気についての学習、日頃の悩みや対処方法」等について話し合いを実施します。</w:t>
            </w:r>
          </w:p>
          <w:p w:rsidR="00951733" w:rsidRPr="005D4551" w:rsidRDefault="00951733" w:rsidP="00B133C6">
            <w:pPr>
              <w:pStyle w:val="afff7"/>
              <w:spacing w:before="24" w:after="24"/>
              <w:rPr>
                <w:color w:val="000000" w:themeColor="text1"/>
              </w:rPr>
            </w:pPr>
            <w:r w:rsidRPr="005D4551">
              <w:rPr>
                <w:rFonts w:hint="eastAsia"/>
                <w:color w:val="000000" w:themeColor="text1"/>
              </w:rPr>
              <w:t>○月1回で開催し、様々な家族の方の参加に向けて周知をしていきます。</w:t>
            </w:r>
          </w:p>
        </w:tc>
        <w:tc>
          <w:tcPr>
            <w:tcW w:w="1559" w:type="dxa"/>
            <w:tcBorders>
              <w:bottom w:val="single" w:sz="6" w:space="0" w:color="999999"/>
            </w:tcBorders>
            <w:vAlign w:val="center"/>
          </w:tcPr>
          <w:p w:rsidR="00951733" w:rsidRPr="005D4551" w:rsidRDefault="00951733" w:rsidP="00B133C6">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障がい福祉課</w:t>
            </w:r>
          </w:p>
        </w:tc>
      </w:tr>
      <w:tr w:rsidR="00951733" w:rsidRPr="000215EA" w:rsidTr="00A84970">
        <w:trPr>
          <w:cantSplit/>
          <w:trHeight w:val="747"/>
        </w:trPr>
        <w:tc>
          <w:tcPr>
            <w:tcW w:w="2268" w:type="dxa"/>
            <w:tcBorders>
              <w:bottom w:val="single" w:sz="6" w:space="0" w:color="999999"/>
            </w:tcBorders>
            <w:shd w:val="clear" w:color="auto" w:fill="E6E6E6"/>
            <w:vAlign w:val="center"/>
          </w:tcPr>
          <w:p w:rsidR="00951733" w:rsidRPr="000215EA" w:rsidRDefault="00951733" w:rsidP="00B133C6">
            <w:pPr>
              <w:pStyle w:val="afff6"/>
            </w:pPr>
            <w:r w:rsidRPr="000215EA">
              <w:rPr>
                <w:rFonts w:hint="eastAsia"/>
              </w:rPr>
              <w:t>各種相談事業の実施</w:t>
            </w:r>
          </w:p>
        </w:tc>
        <w:tc>
          <w:tcPr>
            <w:tcW w:w="4678" w:type="dxa"/>
            <w:tcBorders>
              <w:bottom w:val="single" w:sz="6" w:space="0" w:color="999999"/>
            </w:tcBorders>
            <w:vAlign w:val="center"/>
          </w:tcPr>
          <w:p w:rsidR="00951733" w:rsidRPr="005D4551" w:rsidRDefault="00580A0E" w:rsidP="00B133C6">
            <w:pPr>
              <w:pStyle w:val="afff7"/>
              <w:spacing w:before="24" w:after="24"/>
              <w:rPr>
                <w:color w:val="000000" w:themeColor="text1"/>
              </w:rPr>
            </w:pPr>
            <w:r w:rsidRPr="005D4551">
              <w:rPr>
                <w:rFonts w:hint="eastAsia"/>
                <w:color w:val="000000" w:themeColor="text1"/>
              </w:rPr>
              <w:t>○各担当窓口における相談事業について、一層の充実を図り、</w:t>
            </w:r>
            <w:r w:rsidR="00010893" w:rsidRPr="005D4551">
              <w:rPr>
                <w:rFonts w:hint="eastAsia"/>
                <w:color w:val="000000" w:themeColor="text1"/>
              </w:rPr>
              <w:t>問題の解決に寄与します。</w:t>
            </w:r>
          </w:p>
        </w:tc>
        <w:tc>
          <w:tcPr>
            <w:tcW w:w="1559" w:type="dxa"/>
            <w:tcBorders>
              <w:bottom w:val="single" w:sz="6" w:space="0" w:color="999999"/>
            </w:tcBorders>
            <w:vAlign w:val="center"/>
          </w:tcPr>
          <w:p w:rsidR="00951733" w:rsidRPr="005D4551" w:rsidRDefault="00951733" w:rsidP="00580A0E">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障がい福祉課</w:t>
            </w:r>
            <w:r w:rsidRPr="005D4551">
              <w:rPr>
                <w:rFonts w:ascii="ＭＳ ゴシック" w:eastAsia="ＭＳ ゴシック" w:hAnsi="ＭＳ ゴシック"/>
                <w:color w:val="000000" w:themeColor="text1"/>
                <w:sz w:val="18"/>
                <w:szCs w:val="18"/>
              </w:rPr>
              <w:br/>
            </w:r>
            <w:r w:rsidR="00580A0E" w:rsidRPr="005D4551">
              <w:rPr>
                <w:rFonts w:ascii="ＭＳ ゴシック" w:eastAsia="ＭＳ ゴシック" w:hAnsi="ＭＳ ゴシック" w:hint="eastAsia"/>
                <w:color w:val="000000" w:themeColor="text1"/>
                <w:sz w:val="18"/>
                <w:szCs w:val="18"/>
              </w:rPr>
              <w:t>子ども政策</w:t>
            </w:r>
            <w:r w:rsidRPr="005D4551">
              <w:rPr>
                <w:rFonts w:ascii="ＭＳ ゴシック" w:eastAsia="ＭＳ ゴシック" w:hAnsi="ＭＳ ゴシック" w:hint="eastAsia"/>
                <w:color w:val="000000" w:themeColor="text1"/>
                <w:sz w:val="18"/>
                <w:szCs w:val="18"/>
              </w:rPr>
              <w:t>課</w:t>
            </w:r>
            <w:r w:rsidRPr="005D4551">
              <w:rPr>
                <w:rFonts w:ascii="ＭＳ ゴシック" w:eastAsia="ＭＳ ゴシック" w:hAnsi="ＭＳ ゴシック"/>
                <w:color w:val="000000" w:themeColor="text1"/>
                <w:sz w:val="18"/>
                <w:szCs w:val="18"/>
              </w:rPr>
              <w:br/>
            </w:r>
            <w:r w:rsidRPr="005D4551">
              <w:rPr>
                <w:rFonts w:ascii="ＭＳ ゴシック" w:eastAsia="ＭＳ ゴシック" w:hAnsi="ＭＳ ゴシック" w:hint="eastAsia"/>
                <w:color w:val="000000" w:themeColor="text1"/>
                <w:sz w:val="18"/>
                <w:szCs w:val="18"/>
              </w:rPr>
              <w:t>教育指導課</w:t>
            </w:r>
            <w:r w:rsidRPr="005D4551">
              <w:rPr>
                <w:rFonts w:ascii="ＭＳ ゴシック" w:eastAsia="ＭＳ ゴシック" w:hAnsi="ＭＳ ゴシック"/>
                <w:color w:val="000000" w:themeColor="text1"/>
                <w:sz w:val="18"/>
                <w:szCs w:val="18"/>
              </w:rPr>
              <w:br/>
            </w:r>
            <w:r w:rsidRPr="005D4551">
              <w:rPr>
                <w:rFonts w:ascii="ＭＳ ゴシック" w:eastAsia="ＭＳ ゴシック" w:hAnsi="ＭＳ ゴシック" w:hint="eastAsia"/>
                <w:color w:val="000000" w:themeColor="text1"/>
                <w:sz w:val="18"/>
                <w:szCs w:val="18"/>
              </w:rPr>
              <w:t>広聴人権課</w:t>
            </w:r>
          </w:p>
        </w:tc>
      </w:tr>
    </w:tbl>
    <w:p w:rsidR="00951733" w:rsidRPr="000215EA" w:rsidRDefault="00951733" w:rsidP="00B133C6"/>
    <w:p w:rsidR="00951733" w:rsidRPr="000215EA" w:rsidRDefault="00951733" w:rsidP="00B133C6">
      <w:pPr>
        <w:rPr>
          <w:b/>
        </w:rPr>
      </w:pPr>
      <w:r w:rsidRPr="000215EA">
        <w:rPr>
          <w:rFonts w:hint="eastAsia"/>
          <w:b/>
        </w:rPr>
        <w:t>イ　相談・情報提供体制の充実</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精神障害者地域活動支援センターの充実</w:t>
            </w:r>
          </w:p>
        </w:tc>
        <w:tc>
          <w:tcPr>
            <w:tcW w:w="4678" w:type="dxa"/>
            <w:vAlign w:val="center"/>
          </w:tcPr>
          <w:p w:rsidR="00951733" w:rsidRPr="005D4551" w:rsidRDefault="00951733" w:rsidP="00B133C6">
            <w:pPr>
              <w:pStyle w:val="afff7"/>
              <w:spacing w:before="24" w:after="24"/>
              <w:rPr>
                <w:color w:val="000000" w:themeColor="text1"/>
              </w:rPr>
            </w:pPr>
            <w:r w:rsidRPr="005D4551">
              <w:rPr>
                <w:rFonts w:hint="eastAsia"/>
                <w:color w:val="000000" w:themeColor="text1"/>
              </w:rPr>
              <w:t>○精神障がい者に関する相談、指導、助言等を行う、「精神障害者地域活動支援センター」が設置されています。</w:t>
            </w:r>
          </w:p>
          <w:p w:rsidR="00951733" w:rsidRPr="005D4551" w:rsidRDefault="00951733" w:rsidP="00B133C6">
            <w:pPr>
              <w:pStyle w:val="afff7"/>
              <w:spacing w:before="24" w:after="24"/>
              <w:rPr>
                <w:color w:val="000000" w:themeColor="text1"/>
              </w:rPr>
            </w:pPr>
            <w:r w:rsidRPr="005D4551">
              <w:rPr>
                <w:rFonts w:hint="eastAsia"/>
                <w:color w:val="000000" w:themeColor="text1"/>
              </w:rPr>
              <w:t>○プログラムの提供方法や</w:t>
            </w:r>
            <w:r w:rsidR="002E1B63" w:rsidRPr="005D4551">
              <w:rPr>
                <w:rFonts w:hint="eastAsia"/>
                <w:color w:val="000000" w:themeColor="text1"/>
              </w:rPr>
              <w:t>フリー</w:t>
            </w:r>
            <w:r w:rsidRPr="005D4551">
              <w:rPr>
                <w:rFonts w:hint="eastAsia"/>
                <w:color w:val="000000" w:themeColor="text1"/>
              </w:rPr>
              <w:t>スペースの活かし方について、目的をもったサービスの提供ができるように努めます。</w:t>
            </w:r>
          </w:p>
          <w:p w:rsidR="00277079" w:rsidRPr="005D4551" w:rsidRDefault="00277079" w:rsidP="00B133C6">
            <w:pPr>
              <w:pStyle w:val="afff7"/>
              <w:spacing w:before="24" w:after="24"/>
              <w:rPr>
                <w:color w:val="000000" w:themeColor="text1"/>
              </w:rPr>
            </w:pPr>
            <w:r w:rsidRPr="005D4551">
              <w:rPr>
                <w:rFonts w:hint="eastAsia"/>
                <w:color w:val="000000" w:themeColor="text1"/>
              </w:rPr>
              <w:t>○地域住民、関係機関との連携により、あたりまえの生活が送れる地域づくりに努めます。</w:t>
            </w:r>
          </w:p>
        </w:tc>
        <w:tc>
          <w:tcPr>
            <w:tcW w:w="1559" w:type="dxa"/>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民生委員児童委員活動への支援</w:t>
            </w:r>
          </w:p>
        </w:tc>
        <w:tc>
          <w:tcPr>
            <w:tcW w:w="4678" w:type="dxa"/>
            <w:vAlign w:val="center"/>
          </w:tcPr>
          <w:p w:rsidR="00951733" w:rsidRPr="005D4551" w:rsidRDefault="00951733" w:rsidP="00B133C6">
            <w:pPr>
              <w:pStyle w:val="afff7"/>
              <w:spacing w:before="24" w:after="24"/>
              <w:rPr>
                <w:color w:val="000000" w:themeColor="text1"/>
              </w:rPr>
            </w:pPr>
            <w:r w:rsidRPr="005D4551">
              <w:rPr>
                <w:rFonts w:hint="eastAsia"/>
                <w:color w:val="000000" w:themeColor="text1"/>
              </w:rPr>
              <w:t>○地域福祉</w:t>
            </w:r>
            <w:r w:rsidR="00E45189" w:rsidRPr="005D4551">
              <w:rPr>
                <w:rFonts w:hint="eastAsia"/>
                <w:color w:val="000000" w:themeColor="text1"/>
              </w:rPr>
              <w:t>推進</w:t>
            </w:r>
            <w:r w:rsidRPr="005D4551">
              <w:rPr>
                <w:rFonts w:hint="eastAsia"/>
                <w:color w:val="000000" w:themeColor="text1"/>
              </w:rPr>
              <w:t>の</w:t>
            </w:r>
            <w:r w:rsidR="00E45189" w:rsidRPr="005D4551">
              <w:rPr>
                <w:rFonts w:hint="eastAsia"/>
                <w:color w:val="000000" w:themeColor="text1"/>
              </w:rPr>
              <w:t>担い手であり、</w:t>
            </w:r>
            <w:r w:rsidRPr="005D4551">
              <w:rPr>
                <w:rFonts w:hint="eastAsia"/>
                <w:color w:val="000000" w:themeColor="text1"/>
              </w:rPr>
              <w:t>行政と</w:t>
            </w:r>
            <w:r w:rsidR="00E45189" w:rsidRPr="005D4551">
              <w:rPr>
                <w:rFonts w:hint="eastAsia"/>
                <w:color w:val="000000" w:themeColor="text1"/>
              </w:rPr>
              <w:t>地域のパイプ役である</w:t>
            </w:r>
            <w:r w:rsidRPr="005D4551">
              <w:rPr>
                <w:rFonts w:hint="eastAsia"/>
                <w:color w:val="000000" w:themeColor="text1"/>
              </w:rPr>
              <w:t>民生委員児童委員</w:t>
            </w:r>
            <w:r w:rsidR="00E45189" w:rsidRPr="005D4551">
              <w:rPr>
                <w:rFonts w:hint="eastAsia"/>
                <w:color w:val="000000" w:themeColor="text1"/>
              </w:rPr>
              <w:t>の活動に対し</w:t>
            </w:r>
            <w:r w:rsidRPr="005D4551">
              <w:rPr>
                <w:rFonts w:hint="eastAsia"/>
                <w:color w:val="000000" w:themeColor="text1"/>
              </w:rPr>
              <w:t>支援を行います。</w:t>
            </w:r>
          </w:p>
        </w:tc>
        <w:tc>
          <w:tcPr>
            <w:tcW w:w="1559" w:type="dxa"/>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福祉長寿課</w:t>
            </w:r>
          </w:p>
        </w:tc>
      </w:tr>
      <w:tr w:rsidR="00951733" w:rsidRPr="000215EA" w:rsidTr="00A84970">
        <w:trPr>
          <w:trHeight w:val="385"/>
        </w:trPr>
        <w:tc>
          <w:tcPr>
            <w:tcW w:w="2268" w:type="dxa"/>
            <w:shd w:val="clear" w:color="auto" w:fill="E6E6E6"/>
            <w:vAlign w:val="center"/>
          </w:tcPr>
          <w:p w:rsidR="00951733" w:rsidRPr="000215EA" w:rsidRDefault="002E1B63" w:rsidP="00B133C6">
            <w:pPr>
              <w:pStyle w:val="afff6"/>
            </w:pPr>
            <w:r w:rsidRPr="000215EA">
              <w:rPr>
                <w:rFonts w:hint="eastAsia"/>
              </w:rPr>
              <w:t>障害</w:t>
            </w:r>
            <w:r w:rsidR="00951733" w:rsidRPr="000215EA">
              <w:rPr>
                <w:rFonts w:hint="eastAsia"/>
              </w:rPr>
              <w:t>福祉相談員活動への支援</w:t>
            </w:r>
          </w:p>
        </w:tc>
        <w:tc>
          <w:tcPr>
            <w:tcW w:w="4678" w:type="dxa"/>
            <w:vAlign w:val="center"/>
          </w:tcPr>
          <w:p w:rsidR="00010893" w:rsidRPr="005D4551" w:rsidRDefault="00951733" w:rsidP="00010893">
            <w:pPr>
              <w:pStyle w:val="afff7"/>
              <w:spacing w:before="24" w:after="24"/>
              <w:rPr>
                <w:color w:val="000000" w:themeColor="text1"/>
              </w:rPr>
            </w:pPr>
            <w:r w:rsidRPr="005D4551">
              <w:rPr>
                <w:rFonts w:hint="eastAsia"/>
                <w:color w:val="000000" w:themeColor="text1"/>
              </w:rPr>
              <w:t>○</w:t>
            </w:r>
            <w:r w:rsidR="00010893" w:rsidRPr="005D4551">
              <w:rPr>
                <w:rFonts w:hint="eastAsia"/>
                <w:color w:val="000000" w:themeColor="text1"/>
              </w:rPr>
              <w:t>相談に応じやすいよう、</w:t>
            </w:r>
            <w:r w:rsidRPr="005D4551">
              <w:rPr>
                <w:rFonts w:hint="eastAsia"/>
                <w:color w:val="000000" w:themeColor="text1"/>
              </w:rPr>
              <w:t>障がい</w:t>
            </w:r>
            <w:r w:rsidR="00010893" w:rsidRPr="005D4551">
              <w:rPr>
                <w:rFonts w:hint="eastAsia"/>
                <w:color w:val="000000" w:themeColor="text1"/>
              </w:rPr>
              <w:t>特性</w:t>
            </w:r>
            <w:r w:rsidRPr="005D4551">
              <w:rPr>
                <w:rFonts w:hint="eastAsia"/>
                <w:color w:val="000000" w:themeColor="text1"/>
              </w:rPr>
              <w:t>に応じた障害福祉相談員</w:t>
            </w:r>
            <w:r w:rsidR="00010893" w:rsidRPr="005D4551">
              <w:rPr>
                <w:rFonts w:hint="eastAsia"/>
                <w:color w:val="000000" w:themeColor="text1"/>
              </w:rPr>
              <w:t>を</w:t>
            </w:r>
            <w:r w:rsidRPr="005D4551">
              <w:rPr>
                <w:rFonts w:hint="eastAsia"/>
                <w:color w:val="000000" w:themeColor="text1"/>
              </w:rPr>
              <w:t>選任</w:t>
            </w:r>
            <w:r w:rsidR="00010893" w:rsidRPr="005D4551">
              <w:rPr>
                <w:rFonts w:hint="eastAsia"/>
                <w:color w:val="000000" w:themeColor="text1"/>
              </w:rPr>
              <w:t>します。</w:t>
            </w:r>
          </w:p>
          <w:p w:rsidR="00951733" w:rsidRPr="005D4551" w:rsidRDefault="00010893" w:rsidP="00010893">
            <w:pPr>
              <w:pStyle w:val="afff7"/>
              <w:spacing w:before="24" w:after="24"/>
              <w:rPr>
                <w:color w:val="000000" w:themeColor="text1"/>
              </w:rPr>
            </w:pPr>
            <w:r w:rsidRPr="005D4551">
              <w:rPr>
                <w:rFonts w:hint="eastAsia"/>
                <w:color w:val="000000" w:themeColor="text1"/>
              </w:rPr>
              <w:t>○</w:t>
            </w:r>
            <w:r w:rsidR="00951733" w:rsidRPr="005D4551">
              <w:rPr>
                <w:rFonts w:hint="eastAsia"/>
                <w:color w:val="000000" w:themeColor="text1"/>
              </w:rPr>
              <w:t>相談活動への支援を行います。</w:t>
            </w:r>
          </w:p>
        </w:tc>
        <w:tc>
          <w:tcPr>
            <w:tcW w:w="1559" w:type="dxa"/>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障害者団体への支援</w:t>
            </w:r>
          </w:p>
        </w:tc>
        <w:tc>
          <w:tcPr>
            <w:tcW w:w="4678" w:type="dxa"/>
            <w:vAlign w:val="center"/>
          </w:tcPr>
          <w:p w:rsidR="00951733" w:rsidRPr="005D4551" w:rsidRDefault="00951733" w:rsidP="00010893">
            <w:pPr>
              <w:pStyle w:val="afff7"/>
              <w:spacing w:before="24" w:after="24"/>
              <w:rPr>
                <w:color w:val="000000" w:themeColor="text1"/>
              </w:rPr>
            </w:pPr>
            <w:r w:rsidRPr="005D4551">
              <w:rPr>
                <w:rFonts w:hint="eastAsia"/>
                <w:color w:val="000000" w:themeColor="text1"/>
              </w:rPr>
              <w:t>○障がい者の積極的な</w:t>
            </w:r>
            <w:r w:rsidR="00010893" w:rsidRPr="005D4551">
              <w:rPr>
                <w:rFonts w:hint="eastAsia"/>
                <w:color w:val="000000" w:themeColor="text1"/>
              </w:rPr>
              <w:t>社会参加</w:t>
            </w:r>
            <w:r w:rsidRPr="005D4551">
              <w:rPr>
                <w:rFonts w:hint="eastAsia"/>
                <w:color w:val="000000" w:themeColor="text1"/>
              </w:rPr>
              <w:t>を促すため、</w:t>
            </w:r>
            <w:r w:rsidR="00010893" w:rsidRPr="005D4551">
              <w:rPr>
                <w:rFonts w:hint="eastAsia"/>
                <w:color w:val="000000" w:themeColor="text1"/>
              </w:rPr>
              <w:t>市内の</w:t>
            </w:r>
            <w:r w:rsidRPr="005D4551">
              <w:rPr>
                <w:rFonts w:hint="eastAsia"/>
                <w:color w:val="000000" w:themeColor="text1"/>
              </w:rPr>
              <w:t>障害者団体</w:t>
            </w:r>
            <w:r w:rsidR="00010893" w:rsidRPr="005D4551">
              <w:rPr>
                <w:rFonts w:hint="eastAsia"/>
                <w:color w:val="000000" w:themeColor="text1"/>
              </w:rPr>
              <w:t>（８団体）</w:t>
            </w:r>
            <w:r w:rsidRPr="005D4551">
              <w:rPr>
                <w:rFonts w:hint="eastAsia"/>
                <w:color w:val="000000" w:themeColor="text1"/>
              </w:rPr>
              <w:t>への支援を行います。</w:t>
            </w:r>
          </w:p>
        </w:tc>
        <w:tc>
          <w:tcPr>
            <w:tcW w:w="1559" w:type="dxa"/>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tc>
      </w:tr>
    </w:tbl>
    <w:p w:rsidR="00951733" w:rsidRPr="000215EA" w:rsidRDefault="00951733" w:rsidP="00B133C6">
      <w:pPr>
        <w:pStyle w:val="a6"/>
        <w:tabs>
          <w:tab w:val="clear" w:pos="4252"/>
          <w:tab w:val="clear" w:pos="8504"/>
        </w:tabs>
        <w:rPr>
          <w:rFonts w:ascii="Century"/>
        </w:rPr>
      </w:pPr>
    </w:p>
    <w:p w:rsidR="00951733" w:rsidRPr="000215EA" w:rsidRDefault="00951733" w:rsidP="00B133C6">
      <w:pPr>
        <w:tabs>
          <w:tab w:val="left" w:pos="3273"/>
        </w:tabs>
      </w:pPr>
      <w:r w:rsidRPr="000215EA">
        <w:tab/>
      </w:r>
    </w:p>
    <w:p w:rsidR="00951733" w:rsidRPr="000215EA" w:rsidRDefault="00951733" w:rsidP="00B133C6">
      <w:pPr>
        <w:rPr>
          <w:b/>
        </w:rPr>
      </w:pPr>
      <w:r w:rsidRPr="000215EA">
        <w:rPr>
          <w:rFonts w:hint="eastAsia"/>
          <w:b/>
        </w:rPr>
        <w:t>ウ　職員の育成</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市職員の育成</w:t>
            </w:r>
          </w:p>
        </w:tc>
        <w:tc>
          <w:tcPr>
            <w:tcW w:w="4678" w:type="dxa"/>
            <w:vAlign w:val="center"/>
          </w:tcPr>
          <w:p w:rsidR="00951733" w:rsidRPr="005D4551" w:rsidRDefault="00951733" w:rsidP="00B133C6">
            <w:pPr>
              <w:pStyle w:val="afff7"/>
              <w:spacing w:before="24" w:after="24"/>
              <w:rPr>
                <w:color w:val="000000" w:themeColor="text1"/>
              </w:rPr>
            </w:pPr>
            <w:r w:rsidRPr="005D4551">
              <w:rPr>
                <w:rFonts w:hint="eastAsia"/>
                <w:color w:val="000000" w:themeColor="text1"/>
              </w:rPr>
              <w:t>○障がい福祉に関する研修の実施等により、職員の理解促進や能力向上を図り適切な支援が出来るよう職員の育成に努めます。</w:t>
            </w:r>
          </w:p>
          <w:p w:rsidR="00010893" w:rsidRPr="005D4551" w:rsidRDefault="00010893" w:rsidP="00644DEE">
            <w:pPr>
              <w:pStyle w:val="afff7"/>
              <w:spacing w:before="24" w:after="24"/>
              <w:rPr>
                <w:color w:val="000000" w:themeColor="text1"/>
              </w:rPr>
            </w:pPr>
            <w:r w:rsidRPr="005D4551">
              <w:rPr>
                <w:rFonts w:hint="eastAsia"/>
                <w:color w:val="000000" w:themeColor="text1"/>
              </w:rPr>
              <w:t>○新人職員</w:t>
            </w:r>
            <w:r w:rsidR="00644DEE" w:rsidRPr="006959E4">
              <w:rPr>
                <w:rFonts w:hint="eastAsia"/>
              </w:rPr>
              <w:t>に対し</w:t>
            </w:r>
            <w:r w:rsidRPr="005D4551">
              <w:rPr>
                <w:rFonts w:hint="eastAsia"/>
                <w:color w:val="000000" w:themeColor="text1"/>
              </w:rPr>
              <w:t>差別解消法の研修を実施します。</w:t>
            </w:r>
          </w:p>
        </w:tc>
        <w:tc>
          <w:tcPr>
            <w:tcW w:w="1559" w:type="dxa"/>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障がい福祉課</w:t>
            </w:r>
          </w:p>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職員課</w:t>
            </w:r>
          </w:p>
        </w:tc>
      </w:tr>
    </w:tbl>
    <w:p w:rsidR="006959E4" w:rsidRDefault="006959E4" w:rsidP="00B133C6">
      <w:pPr>
        <w:pStyle w:val="ae"/>
        <w:ind w:firstLineChars="500" w:firstLine="1000"/>
        <w:jc w:val="both"/>
        <w:rPr>
          <w:noProof/>
        </w:rPr>
      </w:pPr>
    </w:p>
    <w:p w:rsidR="006959E4" w:rsidRDefault="006959E4">
      <w:pPr>
        <w:widowControl/>
        <w:jc w:val="left"/>
        <w:rPr>
          <w:rFonts w:ascii="ＭＳ ゴシック" w:eastAsia="ＭＳ ゴシック" w:hAnsi="ＭＳ ゴシック"/>
          <w:noProof/>
        </w:rPr>
      </w:pPr>
      <w:r>
        <w:rPr>
          <w:noProof/>
        </w:rPr>
        <w:br w:type="page"/>
      </w:r>
    </w:p>
    <w:p w:rsidR="008F23E5" w:rsidRPr="000215EA" w:rsidRDefault="00DF3B88" w:rsidP="00B133C6">
      <w:pPr>
        <w:pStyle w:val="3"/>
        <w:keepNext w:val="0"/>
        <w:spacing w:line="276" w:lineRule="auto"/>
        <w:ind w:leftChars="0" w:left="0"/>
        <w:rPr>
          <w:rFonts w:ascii="HG丸ｺﾞｼｯｸM-PRO" w:eastAsia="HG丸ｺﾞｼｯｸM-PRO" w:hAnsi="HG丸ｺﾞｼｯｸM-PRO"/>
          <w:b/>
          <w:sz w:val="24"/>
        </w:rPr>
      </w:pPr>
      <w:bookmarkStart w:id="55" w:name="_Toc507953229"/>
      <w:bookmarkStart w:id="56" w:name="_Hlk500777853"/>
      <w:r w:rsidRPr="000215EA">
        <w:rPr>
          <w:rFonts w:ascii="HG丸ｺﾞｼｯｸM-PRO" w:eastAsia="HG丸ｺﾞｼｯｸM-PRO" w:hAnsi="HG丸ｺﾞｼｯｸM-PRO" w:hint="eastAsia"/>
          <w:b/>
          <w:sz w:val="24"/>
        </w:rPr>
        <w:lastRenderedPageBreak/>
        <w:t>２）情報・意思疎通</w:t>
      </w:r>
      <w:bookmarkEnd w:id="55"/>
    </w:p>
    <w:p w:rsidR="00DF3B88" w:rsidRPr="000215EA" w:rsidRDefault="00DF3B88" w:rsidP="00B133C6">
      <w:pPr>
        <w:spacing w:line="276" w:lineRule="auto"/>
        <w:rPr>
          <w:rFonts w:ascii="HG丸ｺﾞｼｯｸM-PRO" w:eastAsia="HG丸ｺﾞｼｯｸM-PRO" w:hAnsi="HG丸ｺﾞｼｯｸM-PRO"/>
          <w:b/>
          <w:bCs/>
          <w:sz w:val="24"/>
        </w:rPr>
      </w:pPr>
    </w:p>
    <w:p w:rsidR="008F23E5" w:rsidRPr="000215EA" w:rsidRDefault="00DF3B88" w:rsidP="00B133C6">
      <w:pPr>
        <w:spacing w:line="276" w:lineRule="auto"/>
        <w:rPr>
          <w:rFonts w:ascii="HG丸ｺﾞｼｯｸM-PRO" w:eastAsia="HG丸ｺﾞｼｯｸM-PRO" w:hAnsi="HG丸ｺﾞｼｯｸM-PRO"/>
          <w:b/>
          <w:sz w:val="22"/>
          <w:szCs w:val="22"/>
        </w:rPr>
      </w:pPr>
      <w:r w:rsidRPr="000215EA">
        <w:rPr>
          <w:rFonts w:ascii="HG丸ｺﾞｼｯｸM-PRO" w:eastAsia="HG丸ｺﾞｼｯｸM-PRO" w:hAnsi="HG丸ｺﾞｼｯｸM-PRO" w:hint="eastAsia"/>
          <w:b/>
          <w:bCs/>
          <w:sz w:val="22"/>
          <w:szCs w:val="22"/>
        </w:rPr>
        <w:t>①情報提供の充実</w:t>
      </w:r>
    </w:p>
    <w:bookmarkEnd w:id="56"/>
    <w:p w:rsidR="00DF3B88" w:rsidRPr="000215EA" w:rsidRDefault="00DF3B88" w:rsidP="00B133C6">
      <w:pPr>
        <w:pStyle w:val="af"/>
        <w:spacing w:line="276" w:lineRule="auto"/>
        <w:ind w:left="800"/>
      </w:pPr>
    </w:p>
    <w:p w:rsidR="008F23E5" w:rsidRPr="000215EA" w:rsidRDefault="008F23E5" w:rsidP="00B133C6">
      <w:pPr>
        <w:pStyle w:val="af"/>
        <w:spacing w:line="276" w:lineRule="auto"/>
        <w:ind w:leftChars="0" w:left="0"/>
      </w:pPr>
      <w:r w:rsidRPr="000215EA">
        <w:rPr>
          <w:rFonts w:hint="eastAsia"/>
        </w:rPr>
        <w:t>【現状と課題】</w:t>
      </w:r>
    </w:p>
    <w:p w:rsidR="008F23E5" w:rsidRPr="000215EA" w:rsidRDefault="008F23E5" w:rsidP="00B133C6">
      <w:pPr>
        <w:pStyle w:val="ab"/>
        <w:spacing w:line="276" w:lineRule="auto"/>
        <w:ind w:leftChars="98" w:left="416" w:hangingChars="100" w:hanging="220"/>
      </w:pPr>
      <w:r w:rsidRPr="000215EA">
        <w:rPr>
          <w:rFonts w:hint="eastAsia"/>
        </w:rPr>
        <w:t>・障がいの特性に応じて様々なメディアや関係機関を活用し、サービスの内容をはじめとする、福祉情報の提供を充実させていくことが必要です。</w:t>
      </w:r>
    </w:p>
    <w:p w:rsidR="008F23E5" w:rsidRPr="000215EA" w:rsidRDefault="008F23E5" w:rsidP="00B133C6">
      <w:pPr>
        <w:pStyle w:val="ab"/>
        <w:spacing w:line="276" w:lineRule="auto"/>
        <w:ind w:leftChars="98" w:left="416" w:hangingChars="100" w:hanging="220"/>
      </w:pPr>
      <w:r w:rsidRPr="000215EA">
        <w:rPr>
          <w:rFonts w:hint="eastAsia"/>
        </w:rPr>
        <w:t>・ホームページや事業案内冊子で提供する情報の内容を、対象となる障がいの特性や目的に応じて分かりやすく提供することが求められます。</w:t>
      </w:r>
    </w:p>
    <w:p w:rsidR="008F23E5" w:rsidRPr="000215EA" w:rsidRDefault="008F23E5" w:rsidP="00B133C6">
      <w:pPr>
        <w:pStyle w:val="a6"/>
        <w:tabs>
          <w:tab w:val="clear" w:pos="4252"/>
          <w:tab w:val="clear" w:pos="8504"/>
        </w:tabs>
        <w:snapToGrid/>
        <w:spacing w:line="276" w:lineRule="auto"/>
        <w:rPr>
          <w:rFonts w:ascii="Century"/>
        </w:rPr>
      </w:pPr>
    </w:p>
    <w:p w:rsidR="00E32515" w:rsidRPr="000215EA" w:rsidRDefault="00E32515" w:rsidP="00B133C6">
      <w:pPr>
        <w:pStyle w:val="af"/>
        <w:spacing w:line="276" w:lineRule="auto"/>
        <w:ind w:leftChars="0" w:left="0"/>
      </w:pPr>
      <w:r w:rsidRPr="000215EA">
        <w:rPr>
          <w:rFonts w:hint="eastAsia"/>
        </w:rPr>
        <w:t>【障害者団体等からのヒアリング調査結果】</w:t>
      </w:r>
    </w:p>
    <w:p w:rsidR="00E32515" w:rsidRPr="000215EA" w:rsidRDefault="00E32515" w:rsidP="00B133C6">
      <w:pPr>
        <w:pStyle w:val="ab"/>
        <w:spacing w:line="276" w:lineRule="auto"/>
        <w:ind w:leftChars="98" w:left="416" w:hangingChars="100" w:hanging="220"/>
      </w:pPr>
      <w:r w:rsidRPr="000215EA">
        <w:rPr>
          <w:rFonts w:hint="eastAsia"/>
        </w:rPr>
        <w:t>・</w:t>
      </w:r>
      <w:r w:rsidR="00823FF9" w:rsidRPr="000215EA">
        <w:rPr>
          <w:rFonts w:hint="eastAsia"/>
        </w:rPr>
        <w:t>ホームページは、</w:t>
      </w:r>
      <w:r w:rsidR="00B23BED" w:rsidRPr="000215EA">
        <w:rPr>
          <w:rFonts w:hint="eastAsia"/>
        </w:rPr>
        <w:t>知的障がいのある方でもわかりやすく、誰もが読みやすく</w:t>
      </w:r>
      <w:r w:rsidR="00823FF9" w:rsidRPr="000215EA">
        <w:rPr>
          <w:rFonts w:hint="eastAsia"/>
        </w:rPr>
        <w:t>使いやす</w:t>
      </w:r>
      <w:r w:rsidR="00B23BED" w:rsidRPr="000215EA">
        <w:rPr>
          <w:rFonts w:hint="eastAsia"/>
        </w:rPr>
        <w:t>いように</w:t>
      </w:r>
      <w:r w:rsidR="00C34C04" w:rsidRPr="000215EA">
        <w:rPr>
          <w:rFonts w:hint="eastAsia"/>
        </w:rPr>
        <w:t>、</w:t>
      </w:r>
      <w:r w:rsidR="00823FF9" w:rsidRPr="000215EA">
        <w:rPr>
          <w:rFonts w:hint="eastAsia"/>
        </w:rPr>
        <w:t>また、市の発信する各種情報をＥメールで取得できるとよい</w:t>
      </w:r>
      <w:r w:rsidRPr="000215EA">
        <w:rPr>
          <w:rFonts w:hint="eastAsia"/>
        </w:rPr>
        <w:t>という意見がありました。</w:t>
      </w:r>
    </w:p>
    <w:p w:rsidR="00E32515" w:rsidRPr="000215EA" w:rsidRDefault="00E32515" w:rsidP="00B133C6">
      <w:pPr>
        <w:pStyle w:val="ab"/>
        <w:spacing w:line="276" w:lineRule="auto"/>
        <w:ind w:leftChars="98" w:left="416" w:hangingChars="100" w:hanging="220"/>
      </w:pPr>
      <w:r w:rsidRPr="000215EA">
        <w:rPr>
          <w:rFonts w:hint="eastAsia"/>
        </w:rPr>
        <w:t>・</w:t>
      </w:r>
      <w:r w:rsidR="00823FF9" w:rsidRPr="000215EA">
        <w:rPr>
          <w:rFonts w:hint="eastAsia"/>
        </w:rPr>
        <w:t>ホームページは</w:t>
      </w:r>
      <w:r w:rsidR="00C34C04" w:rsidRPr="000215EA">
        <w:rPr>
          <w:rFonts w:hint="eastAsia"/>
        </w:rPr>
        <w:t>、</w:t>
      </w:r>
      <w:r w:rsidR="00823FF9" w:rsidRPr="000215EA">
        <w:rPr>
          <w:rFonts w:hint="eastAsia"/>
        </w:rPr>
        <w:t>高齢者は見られない</w:t>
      </w:r>
      <w:r w:rsidR="00C34C04" w:rsidRPr="000215EA">
        <w:rPr>
          <w:rFonts w:hint="eastAsia"/>
        </w:rPr>
        <w:t>人も多い</w:t>
      </w:r>
      <w:r w:rsidR="00823FF9" w:rsidRPr="000215EA">
        <w:rPr>
          <w:rFonts w:hint="eastAsia"/>
        </w:rPr>
        <w:t>ので、広報紙の充実を望</w:t>
      </w:r>
      <w:r w:rsidR="00C34C04" w:rsidRPr="000215EA">
        <w:rPr>
          <w:rFonts w:hint="eastAsia"/>
        </w:rPr>
        <w:t>む</w:t>
      </w:r>
      <w:r w:rsidRPr="000215EA">
        <w:rPr>
          <w:rFonts w:hint="eastAsia"/>
        </w:rPr>
        <w:t>という意見がありました。</w:t>
      </w:r>
    </w:p>
    <w:p w:rsidR="00C34C04" w:rsidRPr="000215EA" w:rsidRDefault="00E32515" w:rsidP="00823FF9">
      <w:pPr>
        <w:pStyle w:val="ab"/>
        <w:spacing w:line="276" w:lineRule="auto"/>
        <w:ind w:leftChars="98" w:left="416" w:hangingChars="100" w:hanging="220"/>
      </w:pPr>
      <w:r w:rsidRPr="000215EA">
        <w:rPr>
          <w:rFonts w:hint="eastAsia"/>
        </w:rPr>
        <w:t>・</w:t>
      </w:r>
      <w:r w:rsidR="00823FF9" w:rsidRPr="000215EA">
        <w:rPr>
          <w:rFonts w:hint="eastAsia"/>
        </w:rPr>
        <w:t>ネット上に情報があふれ、正しくない情報に振り回される今だからこそ、行政からの正確で分かりやすい親切な情報が必要とされている</w:t>
      </w:r>
      <w:r w:rsidR="00B5456C" w:rsidRPr="000215EA">
        <w:rPr>
          <w:rFonts w:hint="eastAsia"/>
        </w:rPr>
        <w:t>という</w:t>
      </w:r>
      <w:r w:rsidRPr="000215EA">
        <w:rPr>
          <w:rFonts w:hint="eastAsia"/>
        </w:rPr>
        <w:t>意見がありました。</w:t>
      </w:r>
    </w:p>
    <w:p w:rsidR="00823FF9" w:rsidRPr="000215EA" w:rsidRDefault="00823FF9" w:rsidP="00823FF9">
      <w:pPr>
        <w:pStyle w:val="ab"/>
        <w:spacing w:line="276" w:lineRule="auto"/>
        <w:ind w:leftChars="98" w:left="416" w:hangingChars="100" w:hanging="220"/>
      </w:pPr>
      <w:r w:rsidRPr="000215EA">
        <w:rPr>
          <w:rFonts w:hint="eastAsia"/>
        </w:rPr>
        <w:t>・広報ざま、市のホームページ</w:t>
      </w:r>
      <w:r w:rsidR="00B23BED" w:rsidRPr="000215EA">
        <w:rPr>
          <w:rFonts w:hint="eastAsia"/>
        </w:rPr>
        <w:t>は、</w:t>
      </w:r>
      <w:r w:rsidRPr="000215EA">
        <w:rPr>
          <w:rFonts w:hint="eastAsia"/>
        </w:rPr>
        <w:t>市内の障がい者団体等の情報なども積極的に記載してもら</w:t>
      </w:r>
      <w:r w:rsidR="00B23BED" w:rsidRPr="000215EA">
        <w:rPr>
          <w:rFonts w:hint="eastAsia"/>
        </w:rPr>
        <w:t>え</w:t>
      </w:r>
      <w:r w:rsidRPr="000215EA">
        <w:rPr>
          <w:rFonts w:hint="eastAsia"/>
        </w:rPr>
        <w:t>ると良い</w:t>
      </w:r>
      <w:r w:rsidR="00B23BED" w:rsidRPr="000215EA">
        <w:rPr>
          <w:rFonts w:hint="eastAsia"/>
        </w:rPr>
        <w:t>という意見がありました</w:t>
      </w:r>
      <w:r w:rsidRPr="000215EA">
        <w:rPr>
          <w:rFonts w:hint="eastAsia"/>
        </w:rPr>
        <w:t>。</w:t>
      </w:r>
    </w:p>
    <w:p w:rsidR="00B23BED" w:rsidRPr="000215EA" w:rsidRDefault="00823FF9" w:rsidP="00823FF9">
      <w:pPr>
        <w:pStyle w:val="ab"/>
        <w:spacing w:line="276" w:lineRule="auto"/>
        <w:ind w:leftChars="98" w:left="416" w:hangingChars="100" w:hanging="220"/>
      </w:pPr>
      <w:r w:rsidRPr="000215EA">
        <w:rPr>
          <w:rFonts w:hint="eastAsia"/>
        </w:rPr>
        <w:t>・ホームページに市内事業所のＨＰをリンクさせていただけると良い</w:t>
      </w:r>
      <w:r w:rsidR="00B23BED" w:rsidRPr="000215EA">
        <w:rPr>
          <w:rFonts w:hint="eastAsia"/>
        </w:rPr>
        <w:t>という意見がありました</w:t>
      </w:r>
      <w:r w:rsidRPr="000215EA">
        <w:rPr>
          <w:rFonts w:hint="eastAsia"/>
        </w:rPr>
        <w:t>。</w:t>
      </w:r>
    </w:p>
    <w:p w:rsidR="00B23BED" w:rsidRPr="000215EA" w:rsidRDefault="00823FF9" w:rsidP="00B23BED">
      <w:pPr>
        <w:pStyle w:val="ab"/>
        <w:spacing w:line="276" w:lineRule="auto"/>
        <w:ind w:leftChars="98" w:left="416" w:hangingChars="100" w:hanging="220"/>
      </w:pPr>
      <w:r w:rsidRPr="000215EA">
        <w:rPr>
          <w:rFonts w:hint="eastAsia"/>
        </w:rPr>
        <w:t>・ホームページの障害福祉に関する情報は、情報量が少なく、あまり更新されていない。情報発信の方法の一つとして、FacebookやLINEを用いても良いのではないか</w:t>
      </w:r>
      <w:r w:rsidR="00B23BED" w:rsidRPr="000215EA">
        <w:rPr>
          <w:rFonts w:hint="eastAsia"/>
        </w:rPr>
        <w:t>という意見がありました。</w:t>
      </w:r>
    </w:p>
    <w:p w:rsidR="00E32515" w:rsidRPr="000215EA" w:rsidRDefault="00E32515" w:rsidP="00823FF9">
      <w:pPr>
        <w:pStyle w:val="ab"/>
        <w:spacing w:line="276" w:lineRule="auto"/>
        <w:ind w:leftChars="98" w:left="416" w:hangingChars="100" w:hanging="220"/>
      </w:pPr>
    </w:p>
    <w:p w:rsidR="008F23E5" w:rsidRPr="000215EA" w:rsidRDefault="008F23E5" w:rsidP="00B133C6">
      <w:pPr>
        <w:pStyle w:val="af"/>
        <w:spacing w:line="276" w:lineRule="auto"/>
        <w:ind w:leftChars="0" w:left="0"/>
      </w:pPr>
      <w:r w:rsidRPr="000215EA">
        <w:rPr>
          <w:rFonts w:hint="eastAsia"/>
        </w:rPr>
        <w:t>【市民アンケート調査結果】</w:t>
      </w:r>
    </w:p>
    <w:p w:rsidR="002E1B63" w:rsidRPr="000215EA" w:rsidRDefault="002E1B63" w:rsidP="00B133C6">
      <w:pPr>
        <w:pStyle w:val="ab"/>
        <w:spacing w:line="276" w:lineRule="auto"/>
        <w:ind w:leftChars="98" w:left="416" w:hangingChars="100" w:hanging="220"/>
      </w:pPr>
      <w:bookmarkStart w:id="57" w:name="_Hlk500777868"/>
      <w:r w:rsidRPr="000215EA">
        <w:rPr>
          <w:rFonts w:hint="eastAsia"/>
        </w:rPr>
        <w:t>・障がいのある人が自立した生活を送るために必要なことについて、「制度やサービス等に関する情報提供の充実」の割合は、身体障がい者では</w:t>
      </w:r>
      <w:r w:rsidR="00290FB8" w:rsidRPr="000215EA">
        <w:t>47.7</w:t>
      </w:r>
      <w:r w:rsidRPr="000215EA">
        <w:rPr>
          <w:rFonts w:hint="eastAsia"/>
        </w:rPr>
        <w:t>％、知的障がい者では5</w:t>
      </w:r>
      <w:r w:rsidR="00CF3B19" w:rsidRPr="000215EA">
        <w:t>8.5</w:t>
      </w:r>
      <w:r w:rsidRPr="000215EA">
        <w:rPr>
          <w:rFonts w:hint="eastAsia"/>
        </w:rPr>
        <w:t>％、精神障がい者では4</w:t>
      </w:r>
      <w:r w:rsidR="00CF3B19" w:rsidRPr="000215EA">
        <w:t>8.4</w:t>
      </w:r>
      <w:r w:rsidRPr="000215EA">
        <w:rPr>
          <w:rFonts w:hint="eastAsia"/>
        </w:rPr>
        <w:t>％とそれぞれ高くなっています。</w:t>
      </w:r>
    </w:p>
    <w:p w:rsidR="00FF1616" w:rsidRPr="000215EA" w:rsidRDefault="00CF3B19" w:rsidP="00CF3B19">
      <w:pPr>
        <w:pStyle w:val="ab"/>
        <w:spacing w:line="276" w:lineRule="auto"/>
        <w:ind w:leftChars="98" w:left="416" w:hangingChars="100" w:hanging="220"/>
      </w:pPr>
      <w:r w:rsidRPr="000215EA">
        <w:rPr>
          <w:rFonts w:hint="eastAsia"/>
        </w:rPr>
        <w:t>・福祉に関する情報の入手先についてみると、身体障がい者、知的障がい者、精神障がい者ともに多いのは、「県や市の広報紙やパンフレット（広報ざまなど）」、「市役所、保健所、児童相談所」、「家族や友人」であり、それぞれ概ね30％以上の割合となってい</w:t>
      </w:r>
      <w:r w:rsidR="0087729C" w:rsidRPr="000215EA">
        <w:rPr>
          <w:rFonts w:hint="eastAsia"/>
        </w:rPr>
        <w:t>ます</w:t>
      </w:r>
      <w:r w:rsidRPr="000215EA">
        <w:rPr>
          <w:rFonts w:hint="eastAsia"/>
        </w:rPr>
        <w:t>。他に多いのは、身体障がい者</w:t>
      </w:r>
      <w:r w:rsidR="0087729C" w:rsidRPr="000215EA">
        <w:rPr>
          <w:rFonts w:hint="eastAsia"/>
        </w:rPr>
        <w:t>と精神障がい者</w:t>
      </w:r>
      <w:r w:rsidRPr="000215EA">
        <w:rPr>
          <w:rFonts w:hint="eastAsia"/>
        </w:rPr>
        <w:t>で</w:t>
      </w:r>
      <w:r w:rsidR="0087729C" w:rsidRPr="000215EA">
        <w:rPr>
          <w:rFonts w:hint="eastAsia"/>
        </w:rPr>
        <w:t>は</w:t>
      </w:r>
      <w:r w:rsidRPr="000215EA">
        <w:rPr>
          <w:rFonts w:hint="eastAsia"/>
        </w:rPr>
        <w:t>「病院などの医療機関」</w:t>
      </w:r>
      <w:r w:rsidR="0087729C" w:rsidRPr="000215EA">
        <w:rPr>
          <w:rFonts w:hint="eastAsia"/>
        </w:rPr>
        <w:t>で、それぞれ</w:t>
      </w:r>
      <w:r w:rsidRPr="000215EA">
        <w:rPr>
          <w:rFonts w:hint="eastAsia"/>
        </w:rPr>
        <w:t>30.1％、</w:t>
      </w:r>
      <w:r w:rsidR="0087729C" w:rsidRPr="000215EA">
        <w:rPr>
          <w:rFonts w:hint="eastAsia"/>
        </w:rPr>
        <w:t>43.0％となっています。</w:t>
      </w:r>
      <w:r w:rsidRPr="000215EA">
        <w:rPr>
          <w:rFonts w:hint="eastAsia"/>
        </w:rPr>
        <w:t>知的障がい者では、「学校や職場」が36.2％となってい</w:t>
      </w:r>
      <w:r w:rsidR="0087729C" w:rsidRPr="000215EA">
        <w:rPr>
          <w:rFonts w:hint="eastAsia"/>
        </w:rPr>
        <w:t>ます。</w:t>
      </w:r>
    </w:p>
    <w:bookmarkEnd w:id="57"/>
    <w:p w:rsidR="00B01D5C" w:rsidRPr="000215EA" w:rsidRDefault="00B01D5C" w:rsidP="00B133C6">
      <w:pPr>
        <w:pStyle w:val="af"/>
        <w:spacing w:line="276" w:lineRule="auto"/>
        <w:ind w:left="800"/>
      </w:pPr>
    </w:p>
    <w:p w:rsidR="00951733" w:rsidRPr="000215EA" w:rsidRDefault="00951733" w:rsidP="00B133C6">
      <w:pPr>
        <w:widowControl/>
        <w:jc w:val="left"/>
        <w:rPr>
          <w:rFonts w:ascii="ＭＳ ゴシック" w:eastAsia="ＭＳ ゴシック" w:hAnsi="ＭＳ ゴシック"/>
          <w:noProof/>
        </w:rPr>
      </w:pPr>
      <w:r w:rsidRPr="000215EA">
        <w:rPr>
          <w:noProof/>
        </w:rPr>
        <w:br w:type="page"/>
      </w:r>
    </w:p>
    <w:p w:rsidR="00B5456C" w:rsidRDefault="00B5456C" w:rsidP="001F5B32">
      <w:pPr>
        <w:pStyle w:val="ae"/>
        <w:snapToGrid w:val="0"/>
        <w:rPr>
          <w:noProof/>
        </w:rPr>
      </w:pPr>
      <w:r w:rsidRPr="000215EA">
        <w:rPr>
          <w:rFonts w:hint="eastAsia"/>
          <w:noProof/>
        </w:rPr>
        <w:lastRenderedPageBreak/>
        <w:t>調査結果「自立した生活を送るために必要なこと」</w:t>
      </w:r>
    </w:p>
    <w:p w:rsidR="002F00B7" w:rsidRPr="000215EA" w:rsidRDefault="006F19D8" w:rsidP="001F5B32">
      <w:pPr>
        <w:pStyle w:val="ae"/>
        <w:snapToGrid w:val="0"/>
        <w:rPr>
          <w:noProof/>
          <w:color w:val="FF0000"/>
        </w:rPr>
      </w:pPr>
      <w:r>
        <w:rPr>
          <w:noProof/>
        </w:rPr>
        <mc:AlternateContent>
          <mc:Choice Requires="wps">
            <w:drawing>
              <wp:anchor distT="0" distB="0" distL="114300" distR="114300" simplePos="0" relativeHeight="251991552" behindDoc="0" locked="0" layoutInCell="1" allowOverlap="1" wp14:anchorId="6EE97B3A" wp14:editId="0FB3344F">
                <wp:simplePos x="0" y="0"/>
                <wp:positionH relativeFrom="column">
                  <wp:posOffset>-346890</wp:posOffset>
                </wp:positionH>
                <wp:positionV relativeFrom="paragraph">
                  <wp:posOffset>85797</wp:posOffset>
                </wp:positionV>
                <wp:extent cx="6238684" cy="8453755"/>
                <wp:effectExtent l="0" t="0" r="10160" b="23495"/>
                <wp:wrapNone/>
                <wp:docPr id="150" name="角丸四角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684" cy="8453755"/>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E9E813" id="角丸四角形 161" o:spid="_x0000_s1026" style="position:absolute;left:0;text-align:left;margin-left:-27.3pt;margin-top:6.75pt;width:491.25pt;height:665.6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" filled="f" strokecolor="gray" strokeweight="1pt">
                <v:stroke dashstyle="1 1"/>
                <v:textbox inset="5.85pt,.7pt,5.85pt,.7pt"/>
              </v:roundrect>
            </w:pict>
          </mc:Fallback>
        </mc:AlternateContent>
      </w:r>
    </w:p>
    <w:p w:rsidR="0097426B" w:rsidRPr="000215EA" w:rsidRDefault="0097426B" w:rsidP="0097426B">
      <w:r w:rsidRPr="000215EA">
        <w:rPr>
          <w:noProof/>
        </w:rPr>
        <mc:AlternateContent>
          <mc:Choice Requires="wps">
            <w:drawing>
              <wp:anchor distT="0" distB="0" distL="114300" distR="114300" simplePos="0" relativeHeight="251586560" behindDoc="0" locked="0" layoutInCell="1" allowOverlap="1" wp14:anchorId="3D4C478D" wp14:editId="0EA01882">
                <wp:simplePos x="0" y="0"/>
                <wp:positionH relativeFrom="column">
                  <wp:posOffset>4149090</wp:posOffset>
                </wp:positionH>
                <wp:positionV relativeFrom="paragraph">
                  <wp:posOffset>-1905</wp:posOffset>
                </wp:positionV>
                <wp:extent cx="1617345" cy="405130"/>
                <wp:effectExtent l="0" t="0" r="0" b="0"/>
                <wp:wrapNone/>
                <wp:docPr id="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05130"/>
                        </a:xfrm>
                        <a:prstGeom prst="rect">
                          <a:avLst/>
                        </a:prstGeom>
                        <a:noFill/>
                        <a:ln w="9525">
                          <a:noFill/>
                          <a:miter lim="800000"/>
                          <a:headEnd/>
                          <a:tailEnd/>
                        </a:ln>
                      </wps:spPr>
                      <wps:txbx>
                        <w:txbxContent>
                          <w:p w:rsidR="00CD18D4" w:rsidRPr="00A01B35" w:rsidRDefault="00CD18D4" w:rsidP="0097426B">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97426B">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23</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C478D" id="_x0000_s1113" type="#_x0000_t202" style="position:absolute;left:0;text-align:left;margin-left:326.7pt;margin-top:-.15pt;width:127.35pt;height:31.9pt;z-index:251586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" filled="f" stroked="f">
                <v:textbox style="mso-fit-shape-to-text:t">
                  <w:txbxContent>
                    <w:p w:rsidR="00CD18D4" w:rsidRPr="00A01B35" w:rsidRDefault="00CD18D4" w:rsidP="0097426B">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97426B">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23</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585536" behindDoc="0" locked="0" layoutInCell="1" allowOverlap="1" wp14:anchorId="6A57583C" wp14:editId="33E0E54B">
                <wp:simplePos x="0" y="0"/>
                <wp:positionH relativeFrom="column">
                  <wp:posOffset>2548890</wp:posOffset>
                </wp:positionH>
                <wp:positionV relativeFrom="paragraph">
                  <wp:posOffset>-1905</wp:posOffset>
                </wp:positionV>
                <wp:extent cx="1608455" cy="405130"/>
                <wp:effectExtent l="0" t="0" r="0" b="0"/>
                <wp:wrapNone/>
                <wp:docPr id="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97426B">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97426B">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07</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57583C" id="_x0000_s1114" type="#_x0000_t202" style="position:absolute;left:0;text-align:left;margin-left:200.7pt;margin-top:-.15pt;width:126.65pt;height:31.9pt;z-index:251585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" filled="f" stroked="f">
                <v:textbox style="mso-fit-shape-to-text:t">
                  <w:txbxContent>
                    <w:p w:rsidR="00CD18D4" w:rsidRPr="00A01B35" w:rsidRDefault="00CD18D4" w:rsidP="0097426B">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97426B">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07</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584512" behindDoc="0" locked="0" layoutInCell="1" allowOverlap="1" wp14:anchorId="55C92C83" wp14:editId="21BD7542">
                <wp:simplePos x="0" y="0"/>
                <wp:positionH relativeFrom="column">
                  <wp:posOffset>939800</wp:posOffset>
                </wp:positionH>
                <wp:positionV relativeFrom="paragraph">
                  <wp:posOffset>-1905</wp:posOffset>
                </wp:positionV>
                <wp:extent cx="1608455" cy="405130"/>
                <wp:effectExtent l="0" t="0" r="0" b="0"/>
                <wp:wrapNone/>
                <wp:docPr id="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97426B">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97426B">
                            <w:pPr>
                              <w:spacing w:line="240" w:lineRule="exact"/>
                              <w:jc w:val="center"/>
                              <w:rPr>
                                <w:sz w:val="18"/>
                              </w:rPr>
                            </w:pPr>
                            <w:r w:rsidRPr="00A01B35">
                              <w:rPr>
                                <w:rFonts w:hint="eastAsia"/>
                                <w:sz w:val="18"/>
                              </w:rPr>
                              <w:t>（</w:t>
                            </w:r>
                            <w:r>
                              <w:rPr>
                                <w:rFonts w:hint="eastAsia"/>
                                <w:sz w:val="18"/>
                              </w:rPr>
                              <w:t>n=</w:t>
                            </w:r>
                            <w:r>
                              <w:rPr>
                                <w:sz w:val="18"/>
                              </w:rPr>
                              <w:t>579</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C92C83" id="_x0000_s1115" type="#_x0000_t202" style="position:absolute;left:0;text-align:left;margin-left:74pt;margin-top:-.15pt;width:126.65pt;height:31.9pt;z-index:25158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" filled="f" stroked="f">
                <v:textbox style="mso-fit-shape-to-text:t">
                  <w:txbxContent>
                    <w:p w:rsidR="00CD18D4" w:rsidRPr="00A01B35" w:rsidRDefault="00CD18D4" w:rsidP="0097426B">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97426B">
                      <w:pPr>
                        <w:spacing w:line="240" w:lineRule="exact"/>
                        <w:jc w:val="center"/>
                        <w:rPr>
                          <w:sz w:val="18"/>
                        </w:rPr>
                      </w:pPr>
                      <w:r w:rsidRPr="00A01B35">
                        <w:rPr>
                          <w:rFonts w:hint="eastAsia"/>
                          <w:sz w:val="18"/>
                        </w:rPr>
                        <w:t>（</w:t>
                      </w:r>
                      <w:r>
                        <w:rPr>
                          <w:rFonts w:hint="eastAsia"/>
                          <w:sz w:val="18"/>
                        </w:rPr>
                        <w:t>n=</w:t>
                      </w:r>
                      <w:r>
                        <w:rPr>
                          <w:sz w:val="18"/>
                        </w:rPr>
                        <w:t>579</w:t>
                      </w:r>
                      <w:r w:rsidRPr="00A01B35">
                        <w:rPr>
                          <w:rFonts w:hint="eastAsia"/>
                          <w:sz w:val="18"/>
                        </w:rPr>
                        <w:t>）</w:t>
                      </w:r>
                    </w:p>
                  </w:txbxContent>
                </v:textbox>
              </v:shape>
            </w:pict>
          </mc:Fallback>
        </mc:AlternateContent>
      </w:r>
    </w:p>
    <w:p w:rsidR="0097426B" w:rsidRPr="000215EA" w:rsidRDefault="006F19D8" w:rsidP="0097426B">
      <w:pPr>
        <w:widowControl/>
        <w:jc w:val="left"/>
      </w:pPr>
      <w:r w:rsidRPr="000215EA">
        <w:rPr>
          <w:noProof/>
        </w:rPr>
        <mc:AlternateContent>
          <mc:Choice Requires="wps">
            <w:drawing>
              <wp:anchor distT="0" distB="0" distL="114300" distR="114300" simplePos="0" relativeHeight="251664384" behindDoc="0" locked="0" layoutInCell="1" allowOverlap="1" wp14:anchorId="7C482C61" wp14:editId="30610503">
                <wp:simplePos x="0" y="0"/>
                <wp:positionH relativeFrom="column">
                  <wp:posOffset>-269251</wp:posOffset>
                </wp:positionH>
                <wp:positionV relativeFrom="paragraph">
                  <wp:posOffset>1200282</wp:posOffset>
                </wp:positionV>
                <wp:extent cx="6072996" cy="390465"/>
                <wp:effectExtent l="0" t="0" r="23495" b="10160"/>
                <wp:wrapNone/>
                <wp:docPr id="118" name="四角形: 角を丸くする 118"/>
                <wp:cNvGraphicFramePr/>
                <a:graphic xmlns:a="http://schemas.openxmlformats.org/drawingml/2006/main">
                  <a:graphicData uri="http://schemas.microsoft.com/office/word/2010/wordprocessingShape">
                    <wps:wsp>
                      <wps:cNvSpPr/>
                      <wps:spPr>
                        <a:xfrm>
                          <a:off x="0" y="0"/>
                          <a:ext cx="6072996" cy="390465"/>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72B1F" id="四角形: 角を丸くする 118" o:spid="_x0000_s1026" style="position:absolute;left:0;text-align:left;margin-left:-21.2pt;margin-top:94.5pt;width:478.2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" filled="f" strokecolor="#243f60 [1604]" strokeweight="2pt">
                <v:stroke dashstyle="3 1"/>
              </v:roundrect>
            </w:pict>
          </mc:Fallback>
        </mc:AlternateContent>
      </w:r>
      <w:r w:rsidRPr="000215EA">
        <w:rPr>
          <w:noProof/>
        </w:rPr>
        <w:drawing>
          <wp:anchor distT="0" distB="0" distL="114300" distR="114300" simplePos="0" relativeHeight="251587584" behindDoc="0" locked="0" layoutInCell="1" allowOverlap="1" wp14:anchorId="2C243E64" wp14:editId="5BD5722D">
            <wp:simplePos x="0" y="0"/>
            <wp:positionH relativeFrom="column">
              <wp:posOffset>-243840</wp:posOffset>
            </wp:positionH>
            <wp:positionV relativeFrom="paragraph">
              <wp:posOffset>241935</wp:posOffset>
            </wp:positionV>
            <wp:extent cx="3068320" cy="7950835"/>
            <wp:effectExtent l="0" t="0" r="0" b="0"/>
            <wp:wrapNone/>
            <wp:docPr id="190" name="グラフ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588608" behindDoc="0" locked="0" layoutInCell="1" allowOverlap="1" wp14:anchorId="3C336ADE" wp14:editId="33FBBEDA">
            <wp:simplePos x="0" y="0"/>
            <wp:positionH relativeFrom="column">
              <wp:posOffset>2637155</wp:posOffset>
            </wp:positionH>
            <wp:positionV relativeFrom="paragraph">
              <wp:posOffset>224790</wp:posOffset>
            </wp:positionV>
            <wp:extent cx="1757045" cy="7996555"/>
            <wp:effectExtent l="0" t="0" r="0" b="0"/>
            <wp:wrapNone/>
            <wp:docPr id="191" name="グラフ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589632" behindDoc="0" locked="0" layoutInCell="1" allowOverlap="1" wp14:anchorId="24A9996D" wp14:editId="34906C50">
            <wp:simplePos x="0" y="0"/>
            <wp:positionH relativeFrom="column">
              <wp:posOffset>4224511</wp:posOffset>
            </wp:positionH>
            <wp:positionV relativeFrom="paragraph">
              <wp:posOffset>225162</wp:posOffset>
            </wp:positionV>
            <wp:extent cx="1757045" cy="7996687"/>
            <wp:effectExtent l="0" t="0" r="0" b="0"/>
            <wp:wrapNone/>
            <wp:docPr id="192" name="グラフ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0097426B" w:rsidRPr="000215EA">
        <w:br w:type="page"/>
      </w:r>
    </w:p>
    <w:p w:rsidR="00B5456C" w:rsidRPr="000215EA" w:rsidRDefault="00B5456C" w:rsidP="001F5B32">
      <w:pPr>
        <w:pStyle w:val="ae"/>
        <w:rPr>
          <w:rFonts w:ascii="Century" w:hAnsi="Century"/>
        </w:rPr>
      </w:pPr>
      <w:r w:rsidRPr="000215EA">
        <w:rPr>
          <w:rFonts w:hint="eastAsia"/>
          <w:noProof/>
        </w:rPr>
        <w:lastRenderedPageBreak/>
        <w:t>調査結果「福祉に関する情報の入手</w:t>
      </w:r>
      <w:r w:rsidR="0097426B" w:rsidRPr="000215EA">
        <w:rPr>
          <w:rFonts w:hint="eastAsia"/>
          <w:noProof/>
        </w:rPr>
        <w:t>先</w:t>
      </w:r>
      <w:r w:rsidRPr="000215EA">
        <w:rPr>
          <w:rFonts w:hint="eastAsia"/>
          <w:noProof/>
        </w:rPr>
        <w:t>」</w:t>
      </w:r>
    </w:p>
    <w:p w:rsidR="00B5456C" w:rsidRPr="000215EA" w:rsidRDefault="006F19D8" w:rsidP="00B133C6">
      <w:r>
        <w:rPr>
          <w:noProof/>
        </w:rPr>
        <mc:AlternateContent>
          <mc:Choice Requires="wps">
            <w:drawing>
              <wp:anchor distT="0" distB="0" distL="114300" distR="114300" simplePos="0" relativeHeight="251993600" behindDoc="0" locked="0" layoutInCell="1" allowOverlap="1" wp14:anchorId="710F8E79" wp14:editId="25F73F42">
                <wp:simplePos x="0" y="0"/>
                <wp:positionH relativeFrom="column">
                  <wp:posOffset>-157109</wp:posOffset>
                </wp:positionH>
                <wp:positionV relativeFrom="paragraph">
                  <wp:posOffset>111676</wp:posOffset>
                </wp:positionV>
                <wp:extent cx="5995359" cy="8048445"/>
                <wp:effectExtent l="0" t="0" r="24765" b="10160"/>
                <wp:wrapNone/>
                <wp:docPr id="151" name="角丸四角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359" cy="8048445"/>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BF9F56" id="角丸四角形 161" o:spid="_x0000_s1026" style="position:absolute;left:0;text-align:left;margin-left:-12.35pt;margin-top:8.8pt;width:472.1pt;height:633.7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" filled="f" strokecolor="gray" strokeweight="1pt">
                <v:stroke dashstyle="1 1"/>
                <v:textbox inset="5.85pt,.7pt,5.85pt,.7pt"/>
              </v:roundrect>
            </w:pict>
          </mc:Fallback>
        </mc:AlternateContent>
      </w:r>
    </w:p>
    <w:p w:rsidR="0097426B" w:rsidRPr="000215EA" w:rsidRDefault="0097426B" w:rsidP="0097426B">
      <w:pPr>
        <w:ind w:firstLineChars="100" w:firstLine="200"/>
      </w:pPr>
      <w:r w:rsidRPr="000215EA">
        <w:rPr>
          <w:noProof/>
        </w:rPr>
        <mc:AlternateContent>
          <mc:Choice Requires="wps">
            <w:drawing>
              <wp:anchor distT="0" distB="0" distL="114300" distR="114300" simplePos="0" relativeHeight="251579392" behindDoc="0" locked="0" layoutInCell="1" allowOverlap="1" wp14:anchorId="3F8AAE9D" wp14:editId="46598C02">
                <wp:simplePos x="0" y="0"/>
                <wp:positionH relativeFrom="column">
                  <wp:posOffset>2553970</wp:posOffset>
                </wp:positionH>
                <wp:positionV relativeFrom="paragraph">
                  <wp:posOffset>137160</wp:posOffset>
                </wp:positionV>
                <wp:extent cx="1608455" cy="405130"/>
                <wp:effectExtent l="0" t="0" r="0" b="0"/>
                <wp:wrapNone/>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97426B">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97426B">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07</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AAE9D" id="_x0000_s1116" type="#_x0000_t202" style="position:absolute;left:0;text-align:left;margin-left:201.1pt;margin-top:10.8pt;width:126.65pt;height:31.9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" filled="f" stroked="f">
                <v:textbox style="mso-fit-shape-to-text:t">
                  <w:txbxContent>
                    <w:p w:rsidR="00CD18D4" w:rsidRPr="00A01B35" w:rsidRDefault="00CD18D4" w:rsidP="0097426B">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97426B">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07</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578368" behindDoc="0" locked="0" layoutInCell="1" allowOverlap="1" wp14:anchorId="745D13CC" wp14:editId="31CD689B">
                <wp:simplePos x="0" y="0"/>
                <wp:positionH relativeFrom="column">
                  <wp:posOffset>944880</wp:posOffset>
                </wp:positionH>
                <wp:positionV relativeFrom="paragraph">
                  <wp:posOffset>137160</wp:posOffset>
                </wp:positionV>
                <wp:extent cx="1608455" cy="405130"/>
                <wp:effectExtent l="0" t="0" r="0" b="0"/>
                <wp:wrapNone/>
                <wp:docPr id="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97426B">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97426B">
                            <w:pPr>
                              <w:spacing w:line="240" w:lineRule="exact"/>
                              <w:jc w:val="center"/>
                              <w:rPr>
                                <w:sz w:val="18"/>
                              </w:rPr>
                            </w:pPr>
                            <w:r w:rsidRPr="00A01B35">
                              <w:rPr>
                                <w:rFonts w:hint="eastAsia"/>
                                <w:sz w:val="18"/>
                              </w:rPr>
                              <w:t>（</w:t>
                            </w:r>
                            <w:r>
                              <w:rPr>
                                <w:rFonts w:hint="eastAsia"/>
                                <w:sz w:val="18"/>
                              </w:rPr>
                              <w:t>n=</w:t>
                            </w:r>
                            <w:r>
                              <w:rPr>
                                <w:sz w:val="18"/>
                              </w:rPr>
                              <w:t>579</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D13CC" id="_x0000_s1117" type="#_x0000_t202" style="position:absolute;left:0;text-align:left;margin-left:74.4pt;margin-top:10.8pt;width:126.65pt;height:31.9pt;z-index:25157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" filled="f" stroked="f">
                <v:textbox style="mso-fit-shape-to-text:t">
                  <w:txbxContent>
                    <w:p w:rsidR="00CD18D4" w:rsidRPr="00A01B35" w:rsidRDefault="00CD18D4" w:rsidP="0097426B">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97426B">
                      <w:pPr>
                        <w:spacing w:line="240" w:lineRule="exact"/>
                        <w:jc w:val="center"/>
                        <w:rPr>
                          <w:sz w:val="18"/>
                        </w:rPr>
                      </w:pPr>
                      <w:r w:rsidRPr="00A01B35">
                        <w:rPr>
                          <w:rFonts w:hint="eastAsia"/>
                          <w:sz w:val="18"/>
                        </w:rPr>
                        <w:t>（</w:t>
                      </w:r>
                      <w:r>
                        <w:rPr>
                          <w:rFonts w:hint="eastAsia"/>
                          <w:sz w:val="18"/>
                        </w:rPr>
                        <w:t>n=</w:t>
                      </w:r>
                      <w:r>
                        <w:rPr>
                          <w:sz w:val="18"/>
                        </w:rPr>
                        <w:t>579</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580416" behindDoc="0" locked="0" layoutInCell="1" allowOverlap="1" wp14:anchorId="3032C093" wp14:editId="26129F12">
                <wp:simplePos x="0" y="0"/>
                <wp:positionH relativeFrom="column">
                  <wp:posOffset>4154170</wp:posOffset>
                </wp:positionH>
                <wp:positionV relativeFrom="paragraph">
                  <wp:posOffset>137160</wp:posOffset>
                </wp:positionV>
                <wp:extent cx="1617345" cy="405130"/>
                <wp:effectExtent l="0" t="0" r="0" b="0"/>
                <wp:wrapNone/>
                <wp:docPr id="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05130"/>
                        </a:xfrm>
                        <a:prstGeom prst="rect">
                          <a:avLst/>
                        </a:prstGeom>
                        <a:noFill/>
                        <a:ln w="9525">
                          <a:noFill/>
                          <a:miter lim="800000"/>
                          <a:headEnd/>
                          <a:tailEnd/>
                        </a:ln>
                      </wps:spPr>
                      <wps:txbx>
                        <w:txbxContent>
                          <w:p w:rsidR="00CD18D4" w:rsidRPr="00A01B35" w:rsidRDefault="00CD18D4" w:rsidP="0097426B">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97426B">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23</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2C093" id="_x0000_s1118" type="#_x0000_t202" style="position:absolute;left:0;text-align:left;margin-left:327.1pt;margin-top:10.8pt;width:127.35pt;height:31.9pt;z-index:25158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" filled="f" stroked="f">
                <v:textbox style="mso-fit-shape-to-text:t">
                  <w:txbxContent>
                    <w:p w:rsidR="00CD18D4" w:rsidRPr="00A01B35" w:rsidRDefault="00CD18D4" w:rsidP="0097426B">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97426B">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23</w:t>
                      </w:r>
                      <w:r w:rsidRPr="00A01B35">
                        <w:rPr>
                          <w:rFonts w:hint="eastAsia"/>
                          <w:sz w:val="18"/>
                        </w:rPr>
                        <w:t>）</w:t>
                      </w:r>
                    </w:p>
                  </w:txbxContent>
                </v:textbox>
              </v:shape>
            </w:pict>
          </mc:Fallback>
        </mc:AlternateContent>
      </w:r>
    </w:p>
    <w:p w:rsidR="0097426B" w:rsidRPr="000215EA" w:rsidRDefault="0097426B" w:rsidP="0097426B"/>
    <w:p w:rsidR="0097426B" w:rsidRPr="000215EA" w:rsidRDefault="0097426B" w:rsidP="0097426B"/>
    <w:p w:rsidR="0097426B" w:rsidRPr="000215EA" w:rsidRDefault="006F19D8" w:rsidP="0097426B">
      <w:r w:rsidRPr="000215EA">
        <w:rPr>
          <w:noProof/>
        </w:rPr>
        <w:drawing>
          <wp:anchor distT="0" distB="0" distL="114300" distR="114300" simplePos="0" relativeHeight="251581440" behindDoc="0" locked="0" layoutInCell="1" allowOverlap="1" wp14:anchorId="336D3CF2" wp14:editId="59EE5E1C">
            <wp:simplePos x="0" y="0"/>
            <wp:positionH relativeFrom="column">
              <wp:posOffset>-79471</wp:posOffset>
            </wp:positionH>
            <wp:positionV relativeFrom="paragraph">
              <wp:posOffset>96029</wp:posOffset>
            </wp:positionV>
            <wp:extent cx="2696210" cy="7401464"/>
            <wp:effectExtent l="0" t="0" r="8890" b="0"/>
            <wp:wrapNone/>
            <wp:docPr id="341" name="グラフ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582464" behindDoc="0" locked="0" layoutInCell="1" allowOverlap="1" wp14:anchorId="6D933A9E" wp14:editId="289D3C5A">
            <wp:simplePos x="0" y="0"/>
            <wp:positionH relativeFrom="column">
              <wp:posOffset>2517080</wp:posOffset>
            </wp:positionH>
            <wp:positionV relativeFrom="paragraph">
              <wp:posOffset>96029</wp:posOffset>
            </wp:positionV>
            <wp:extent cx="1678305" cy="7401464"/>
            <wp:effectExtent l="0" t="0" r="0" b="0"/>
            <wp:wrapNone/>
            <wp:docPr id="342" name="グラフ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583488" behindDoc="0" locked="0" layoutInCell="1" allowOverlap="1" wp14:anchorId="10F7BBEF" wp14:editId="33211CEA">
            <wp:simplePos x="0" y="0"/>
            <wp:positionH relativeFrom="column">
              <wp:posOffset>4087088</wp:posOffset>
            </wp:positionH>
            <wp:positionV relativeFrom="paragraph">
              <wp:posOffset>96029</wp:posOffset>
            </wp:positionV>
            <wp:extent cx="1678305" cy="7401464"/>
            <wp:effectExtent l="0" t="0" r="0" b="0"/>
            <wp:wrapNone/>
            <wp:docPr id="343" name="グラフ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rsidR="0097426B" w:rsidRPr="000215EA" w:rsidRDefault="0097426B" w:rsidP="0097426B"/>
    <w:p w:rsidR="0097426B" w:rsidRPr="000215EA" w:rsidRDefault="0097426B" w:rsidP="0097426B"/>
    <w:p w:rsidR="0097426B" w:rsidRPr="000215EA" w:rsidRDefault="0097426B" w:rsidP="0097426B"/>
    <w:p w:rsidR="00B5456C" w:rsidRPr="000215EA" w:rsidRDefault="00B5456C" w:rsidP="00B133C6"/>
    <w:p w:rsidR="00B5456C" w:rsidRPr="000215EA" w:rsidRDefault="00B5456C" w:rsidP="00B133C6"/>
    <w:p w:rsidR="0022496E" w:rsidRPr="000215EA" w:rsidRDefault="0022496E" w:rsidP="00B133C6">
      <w:pPr>
        <w:widowControl/>
        <w:jc w:val="left"/>
        <w:rPr>
          <w:rFonts w:ascii="ＭＳ ゴシック" w:eastAsia="ＭＳ ゴシック" w:hAnsi="ＭＳ ゴシック"/>
          <w:noProof/>
        </w:rPr>
      </w:pPr>
      <w:r w:rsidRPr="000215EA">
        <w:rPr>
          <w:noProof/>
        </w:rPr>
        <w:br w:type="page"/>
      </w:r>
    </w:p>
    <w:p w:rsidR="00951733" w:rsidRPr="000215EA" w:rsidRDefault="00951733" w:rsidP="00B133C6">
      <w:pPr>
        <w:pStyle w:val="af"/>
        <w:spacing w:line="276" w:lineRule="auto"/>
        <w:ind w:leftChars="0" w:left="0"/>
      </w:pPr>
      <w:r w:rsidRPr="000215EA">
        <w:rPr>
          <w:rFonts w:hint="eastAsia"/>
        </w:rPr>
        <w:lastRenderedPageBreak/>
        <w:t>【施策の方向性】</w:t>
      </w:r>
    </w:p>
    <w:p w:rsidR="00951733" w:rsidRPr="000215EA" w:rsidRDefault="00951733" w:rsidP="00B133C6">
      <w:pPr>
        <w:pStyle w:val="ab"/>
        <w:spacing w:line="276" w:lineRule="auto"/>
        <w:ind w:leftChars="98" w:left="416" w:hangingChars="100" w:hanging="220"/>
      </w:pPr>
      <w:r w:rsidRPr="000215EA">
        <w:rPr>
          <w:rFonts w:hint="eastAsia"/>
        </w:rPr>
        <w:t>・様々なメディアや関係機関を活用した多用な情報提供手段を検討するとともに、視覚障がいや聴覚障がいなどの特性や、目的に応じた分かりやすい情報提供に努めます。</w:t>
      </w:r>
    </w:p>
    <w:p w:rsidR="00951733" w:rsidRPr="000215EA" w:rsidRDefault="00951733" w:rsidP="00B133C6">
      <w:pPr>
        <w:pStyle w:val="ab"/>
        <w:spacing w:line="276" w:lineRule="auto"/>
        <w:ind w:leftChars="98" w:left="416" w:hangingChars="100" w:hanging="220"/>
      </w:pPr>
    </w:p>
    <w:tbl>
      <w:tblPr>
        <w:tblpPr w:leftFromText="142" w:rightFromText="142" w:vertAnchor="text" w:horzAnchor="margin" w:tblpYSpec="bottom"/>
        <w:tblW w:w="8505"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C059D4">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FFFFFF" w:themeColor="background1"/>
            </w:tcBorders>
            <w:shd w:val="clear" w:color="auto" w:fill="404040" w:themeFill="text1" w:themeFillTint="BF"/>
            <w:vAlign w:val="center"/>
          </w:tcPr>
          <w:p w:rsidR="00951733" w:rsidRPr="000215EA" w:rsidRDefault="00951733" w:rsidP="00C059D4">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FFFFFF" w:themeColor="background1"/>
              <w:bottom w:val="single" w:sz="6" w:space="0" w:color="404040" w:themeColor="text1" w:themeTint="BF"/>
              <w:right w:val="single" w:sz="6" w:space="0" w:color="FFFFFF" w:themeColor="background1"/>
            </w:tcBorders>
            <w:shd w:val="clear" w:color="auto" w:fill="404040" w:themeFill="text1" w:themeFillTint="BF"/>
            <w:vAlign w:val="center"/>
          </w:tcPr>
          <w:p w:rsidR="00951733" w:rsidRPr="000215EA" w:rsidRDefault="00951733" w:rsidP="00C059D4">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FFFFFF" w:themeColor="background1"/>
              <w:bottom w:val="single" w:sz="6" w:space="0" w:color="404040" w:themeColor="text1" w:themeTint="BF"/>
              <w:right w:val="single" w:sz="6" w:space="0" w:color="404040" w:themeColor="text1" w:themeTint="BF"/>
            </w:tcBorders>
            <w:shd w:val="clear" w:color="auto" w:fill="404040" w:themeFill="text1" w:themeFillTint="BF"/>
            <w:vAlign w:val="center"/>
          </w:tcPr>
          <w:p w:rsidR="00951733" w:rsidRPr="000215EA" w:rsidRDefault="00951733" w:rsidP="00C059D4">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951733" w:rsidRPr="000215EA" w:rsidTr="00C059D4">
        <w:trPr>
          <w:cantSplit/>
        </w:trPr>
        <w:tc>
          <w:tcPr>
            <w:tcW w:w="2268" w:type="dxa"/>
            <w:tcBorders>
              <w:top w:val="single" w:sz="6" w:space="0" w:color="404040" w:themeColor="text1" w:themeTint="BF"/>
              <w:bottom w:val="single" w:sz="6" w:space="0" w:color="999999"/>
            </w:tcBorders>
            <w:shd w:val="clear" w:color="auto" w:fill="E6E6E6"/>
            <w:vAlign w:val="center"/>
          </w:tcPr>
          <w:p w:rsidR="00951733" w:rsidRPr="000215EA" w:rsidRDefault="00951733" w:rsidP="00C059D4">
            <w:pPr>
              <w:pStyle w:val="afff6"/>
            </w:pPr>
            <w:r w:rsidRPr="000215EA">
              <w:rPr>
                <w:rFonts w:hint="eastAsia"/>
              </w:rPr>
              <w:t>広報紙による福祉情報提供の充実</w:t>
            </w:r>
          </w:p>
        </w:tc>
        <w:tc>
          <w:tcPr>
            <w:tcW w:w="4678" w:type="dxa"/>
            <w:tcBorders>
              <w:top w:val="single" w:sz="6" w:space="0" w:color="404040" w:themeColor="text1" w:themeTint="BF"/>
              <w:bottom w:val="single" w:sz="6" w:space="0" w:color="999999"/>
            </w:tcBorders>
            <w:vAlign w:val="center"/>
          </w:tcPr>
          <w:p w:rsidR="00951733" w:rsidRPr="005D4551" w:rsidRDefault="00951733" w:rsidP="00C059D4">
            <w:pPr>
              <w:pStyle w:val="afff7"/>
              <w:spacing w:before="24" w:after="24"/>
              <w:rPr>
                <w:color w:val="000000" w:themeColor="text1"/>
              </w:rPr>
            </w:pPr>
            <w:r w:rsidRPr="005D4551">
              <w:rPr>
                <w:rFonts w:hint="eastAsia"/>
                <w:color w:val="000000" w:themeColor="text1"/>
              </w:rPr>
              <w:t>○「広報ざま」に福祉関係の新しい制度や行事の予定・ボランティア活動の紹介等、福祉関連記事を掲載し、情報の発信を行うことにより情報提供の充実を図ります。</w:t>
            </w:r>
          </w:p>
          <w:p w:rsidR="00951733" w:rsidRPr="005D4551" w:rsidRDefault="00951733" w:rsidP="00C059D4">
            <w:pPr>
              <w:pStyle w:val="afff7"/>
              <w:spacing w:before="24" w:after="24"/>
              <w:rPr>
                <w:color w:val="000000" w:themeColor="text1"/>
              </w:rPr>
            </w:pPr>
            <w:r w:rsidRPr="005D4551">
              <w:rPr>
                <w:rFonts w:hint="eastAsia"/>
                <w:color w:val="000000" w:themeColor="text1"/>
              </w:rPr>
              <w:t>○ボランティアの協力により「広報ざま」を朗読したＣＤを作成し、希望に応じ障がい者へ届けます。</w:t>
            </w:r>
          </w:p>
        </w:tc>
        <w:tc>
          <w:tcPr>
            <w:tcW w:w="1559" w:type="dxa"/>
            <w:tcBorders>
              <w:top w:val="single" w:sz="6" w:space="0" w:color="404040" w:themeColor="text1" w:themeTint="BF"/>
              <w:bottom w:val="single" w:sz="6" w:space="0" w:color="999999"/>
            </w:tcBorders>
            <w:vAlign w:val="center"/>
          </w:tcPr>
          <w:p w:rsidR="00951733" w:rsidRPr="005D4551" w:rsidRDefault="00951733" w:rsidP="006F6E53">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障がい福祉課</w:t>
            </w:r>
            <w:r w:rsidRPr="005D4551">
              <w:rPr>
                <w:rFonts w:ascii="ＭＳ ゴシック" w:eastAsia="ＭＳ ゴシック" w:hAnsi="ＭＳ ゴシック"/>
                <w:color w:val="000000" w:themeColor="text1"/>
                <w:sz w:val="18"/>
                <w:szCs w:val="18"/>
              </w:rPr>
              <w:br/>
            </w:r>
            <w:r w:rsidR="006F6E53" w:rsidRPr="005D4551">
              <w:rPr>
                <w:rFonts w:ascii="ＭＳ ゴシック" w:eastAsia="ＭＳ ゴシック" w:hAnsi="ＭＳ ゴシック" w:hint="eastAsia"/>
                <w:color w:val="000000" w:themeColor="text1"/>
                <w:sz w:val="18"/>
                <w:szCs w:val="18"/>
              </w:rPr>
              <w:t>市政戦略課</w:t>
            </w:r>
          </w:p>
        </w:tc>
      </w:tr>
      <w:tr w:rsidR="00951733" w:rsidRPr="000215EA" w:rsidTr="00C059D4">
        <w:trPr>
          <w:trHeight w:val="385"/>
        </w:trPr>
        <w:tc>
          <w:tcPr>
            <w:tcW w:w="2268" w:type="dxa"/>
            <w:shd w:val="clear" w:color="auto" w:fill="E6E6E6"/>
            <w:vAlign w:val="center"/>
          </w:tcPr>
          <w:p w:rsidR="00951733" w:rsidRPr="000215EA" w:rsidRDefault="00951733" w:rsidP="00C059D4">
            <w:pPr>
              <w:pStyle w:val="afff6"/>
            </w:pPr>
            <w:r w:rsidRPr="000215EA">
              <w:rPr>
                <w:rFonts w:hint="eastAsia"/>
              </w:rPr>
              <w:t>事業案内冊子の充実</w:t>
            </w:r>
          </w:p>
        </w:tc>
        <w:tc>
          <w:tcPr>
            <w:tcW w:w="4678" w:type="dxa"/>
            <w:vAlign w:val="center"/>
          </w:tcPr>
          <w:p w:rsidR="00010893" w:rsidRPr="005D4551" w:rsidRDefault="00951733" w:rsidP="00010893">
            <w:pPr>
              <w:pStyle w:val="afff7"/>
              <w:spacing w:before="24" w:after="24"/>
              <w:rPr>
                <w:color w:val="000000" w:themeColor="text1"/>
              </w:rPr>
            </w:pPr>
            <w:r w:rsidRPr="005D4551">
              <w:rPr>
                <w:rFonts w:hint="eastAsia"/>
                <w:color w:val="000000" w:themeColor="text1"/>
              </w:rPr>
              <w:t>○「障がい者福祉のしおり」の内容</w:t>
            </w:r>
            <w:r w:rsidR="00010893" w:rsidRPr="005D4551">
              <w:rPr>
                <w:rFonts w:hint="eastAsia"/>
                <w:color w:val="000000" w:themeColor="text1"/>
              </w:rPr>
              <w:t>の充実を図り、見直しを</w:t>
            </w:r>
            <w:r w:rsidRPr="005D4551">
              <w:rPr>
                <w:rFonts w:hint="eastAsia"/>
                <w:color w:val="000000" w:themeColor="text1"/>
              </w:rPr>
              <w:t>随時</w:t>
            </w:r>
            <w:r w:rsidR="00010893" w:rsidRPr="005D4551">
              <w:rPr>
                <w:rFonts w:hint="eastAsia"/>
                <w:color w:val="000000" w:themeColor="text1"/>
              </w:rPr>
              <w:t>実施します。また、ホームページ上でも公開します。</w:t>
            </w:r>
          </w:p>
        </w:tc>
        <w:tc>
          <w:tcPr>
            <w:tcW w:w="1559" w:type="dxa"/>
            <w:vAlign w:val="center"/>
          </w:tcPr>
          <w:p w:rsidR="00951733" w:rsidRPr="005D4551" w:rsidRDefault="00951733" w:rsidP="00C059D4">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障がい福祉課</w:t>
            </w:r>
          </w:p>
        </w:tc>
      </w:tr>
      <w:tr w:rsidR="00951733" w:rsidRPr="000215EA" w:rsidTr="00C059D4">
        <w:trPr>
          <w:trHeight w:val="385"/>
        </w:trPr>
        <w:tc>
          <w:tcPr>
            <w:tcW w:w="2268" w:type="dxa"/>
            <w:shd w:val="clear" w:color="auto" w:fill="E6E6E6"/>
            <w:vAlign w:val="center"/>
          </w:tcPr>
          <w:p w:rsidR="00951733" w:rsidRPr="000215EA" w:rsidRDefault="00951733" w:rsidP="00C059D4">
            <w:pPr>
              <w:pStyle w:val="afff6"/>
            </w:pPr>
            <w:r w:rsidRPr="000215EA">
              <w:rPr>
                <w:rFonts w:hint="eastAsia"/>
              </w:rPr>
              <w:t>市ホームページの整備</w:t>
            </w:r>
          </w:p>
        </w:tc>
        <w:tc>
          <w:tcPr>
            <w:tcW w:w="4678" w:type="dxa"/>
            <w:vAlign w:val="center"/>
          </w:tcPr>
          <w:p w:rsidR="00951733" w:rsidRPr="005D4551" w:rsidRDefault="00951733" w:rsidP="00C059D4">
            <w:pPr>
              <w:pStyle w:val="afff7"/>
              <w:spacing w:before="24" w:after="24"/>
              <w:rPr>
                <w:color w:val="000000" w:themeColor="text1"/>
              </w:rPr>
            </w:pPr>
            <w:r w:rsidRPr="005D4551">
              <w:rPr>
                <w:rFonts w:hint="eastAsia"/>
                <w:color w:val="000000" w:themeColor="text1"/>
              </w:rPr>
              <w:t>○障がい者にとって使いやすいホームページ</w:t>
            </w:r>
            <w:r w:rsidR="00FF3C30" w:rsidRPr="005D4551">
              <w:rPr>
                <w:rFonts w:hint="eastAsia"/>
                <w:color w:val="000000" w:themeColor="text1"/>
              </w:rPr>
              <w:t>づく</w:t>
            </w:r>
            <w:r w:rsidRPr="005D4551">
              <w:rPr>
                <w:rFonts w:hint="eastAsia"/>
                <w:color w:val="000000" w:themeColor="text1"/>
              </w:rPr>
              <w:t>りに努めます。</w:t>
            </w:r>
          </w:p>
          <w:p w:rsidR="00010893" w:rsidRPr="005D4551" w:rsidRDefault="006F6E53" w:rsidP="006F6E53">
            <w:pPr>
              <w:pStyle w:val="afff7"/>
              <w:spacing w:before="24" w:after="24"/>
              <w:ind w:left="0" w:firstLineChars="0" w:firstLine="0"/>
              <w:rPr>
                <w:color w:val="000000" w:themeColor="text1"/>
              </w:rPr>
            </w:pPr>
            <w:r w:rsidRPr="005D4551">
              <w:rPr>
                <w:rFonts w:hint="eastAsia"/>
                <w:color w:val="000000" w:themeColor="text1"/>
              </w:rPr>
              <w:t>○</w:t>
            </w:r>
            <w:r w:rsidR="00010893" w:rsidRPr="005D4551">
              <w:rPr>
                <w:rFonts w:hint="eastAsia"/>
                <w:color w:val="000000" w:themeColor="text1"/>
              </w:rPr>
              <w:t>音声読み上げ機能</w:t>
            </w:r>
            <w:r w:rsidRPr="005D4551">
              <w:rPr>
                <w:rFonts w:hint="eastAsia"/>
                <w:color w:val="000000" w:themeColor="text1"/>
              </w:rPr>
              <w:t>の継続</w:t>
            </w:r>
            <w:r w:rsidR="00FB2EBD" w:rsidRPr="00E7036B">
              <w:rPr>
                <w:rFonts w:hint="eastAsia"/>
              </w:rPr>
              <w:t>の</w:t>
            </w:r>
            <w:r w:rsidRPr="005D4551">
              <w:rPr>
                <w:rFonts w:hint="eastAsia"/>
                <w:color w:val="000000" w:themeColor="text1"/>
              </w:rPr>
              <w:t>ため、今後も、コンテンツ作成者向けの研修を実施します。</w:t>
            </w:r>
          </w:p>
        </w:tc>
        <w:tc>
          <w:tcPr>
            <w:tcW w:w="1559" w:type="dxa"/>
            <w:vAlign w:val="center"/>
          </w:tcPr>
          <w:p w:rsidR="00951733" w:rsidRPr="005D4551" w:rsidRDefault="006F6E53" w:rsidP="00C059D4">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市政戦略課</w:t>
            </w:r>
          </w:p>
        </w:tc>
      </w:tr>
      <w:tr w:rsidR="00951733" w:rsidRPr="000215EA" w:rsidTr="00C059D4">
        <w:trPr>
          <w:trHeight w:val="385"/>
        </w:trPr>
        <w:tc>
          <w:tcPr>
            <w:tcW w:w="2268" w:type="dxa"/>
            <w:shd w:val="clear" w:color="auto" w:fill="E6E6E6"/>
            <w:vAlign w:val="center"/>
          </w:tcPr>
          <w:p w:rsidR="00951733" w:rsidRPr="000215EA" w:rsidRDefault="00951733" w:rsidP="00C059D4">
            <w:pPr>
              <w:pStyle w:val="afff6"/>
            </w:pPr>
            <w:r w:rsidRPr="000215EA">
              <w:rPr>
                <w:rFonts w:hint="eastAsia"/>
              </w:rPr>
              <w:t>課ホームページの充実</w:t>
            </w:r>
          </w:p>
        </w:tc>
        <w:tc>
          <w:tcPr>
            <w:tcW w:w="4678" w:type="dxa"/>
            <w:vAlign w:val="center"/>
          </w:tcPr>
          <w:p w:rsidR="00951733" w:rsidRPr="005D4551" w:rsidRDefault="00951733" w:rsidP="00C059D4">
            <w:pPr>
              <w:pStyle w:val="afff7"/>
              <w:spacing w:before="24" w:after="24"/>
              <w:rPr>
                <w:color w:val="000000" w:themeColor="text1"/>
              </w:rPr>
            </w:pPr>
            <w:r w:rsidRPr="005D4551">
              <w:rPr>
                <w:rFonts w:hint="eastAsia"/>
                <w:color w:val="000000" w:themeColor="text1"/>
              </w:rPr>
              <w:t>○障がい福祉課のホームページの充実に努めます。</w:t>
            </w:r>
          </w:p>
        </w:tc>
        <w:tc>
          <w:tcPr>
            <w:tcW w:w="1559" w:type="dxa"/>
            <w:vAlign w:val="center"/>
          </w:tcPr>
          <w:p w:rsidR="00951733" w:rsidRPr="005D4551" w:rsidRDefault="00951733" w:rsidP="00C059D4">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障がい福祉課</w:t>
            </w:r>
          </w:p>
        </w:tc>
      </w:tr>
      <w:tr w:rsidR="00951733" w:rsidRPr="000215EA" w:rsidTr="00C059D4">
        <w:trPr>
          <w:cantSplit/>
        </w:trPr>
        <w:tc>
          <w:tcPr>
            <w:tcW w:w="2268" w:type="dxa"/>
            <w:tcBorders>
              <w:bottom w:val="single" w:sz="6" w:space="0" w:color="999999"/>
            </w:tcBorders>
            <w:shd w:val="clear" w:color="auto" w:fill="E6E6E6"/>
            <w:vAlign w:val="center"/>
          </w:tcPr>
          <w:p w:rsidR="00951733" w:rsidRPr="000215EA" w:rsidRDefault="00951733" w:rsidP="00C059D4">
            <w:pPr>
              <w:pStyle w:val="afff6"/>
            </w:pPr>
            <w:r w:rsidRPr="000215EA">
              <w:rPr>
                <w:rFonts w:hint="eastAsia"/>
              </w:rPr>
              <w:t>情報提供方法・手段の充実</w:t>
            </w:r>
          </w:p>
        </w:tc>
        <w:tc>
          <w:tcPr>
            <w:tcW w:w="4678" w:type="dxa"/>
            <w:tcBorders>
              <w:bottom w:val="single" w:sz="6" w:space="0" w:color="999999"/>
            </w:tcBorders>
            <w:vAlign w:val="center"/>
          </w:tcPr>
          <w:p w:rsidR="00951733" w:rsidRPr="005D4551" w:rsidRDefault="00951733" w:rsidP="00C059D4">
            <w:pPr>
              <w:pStyle w:val="afff7"/>
              <w:spacing w:before="24" w:after="24"/>
              <w:rPr>
                <w:color w:val="000000" w:themeColor="text1"/>
              </w:rPr>
            </w:pPr>
            <w:r w:rsidRPr="005D4551">
              <w:rPr>
                <w:rFonts w:hint="eastAsia"/>
                <w:color w:val="000000" w:themeColor="text1"/>
              </w:rPr>
              <w:t>○広報紙、インターネットのホームページ、ケーブルテレビ、マスメディア等の有効な手段で速やかな情報提供に努めます。</w:t>
            </w:r>
          </w:p>
          <w:p w:rsidR="00951733" w:rsidRPr="005D4551" w:rsidRDefault="00951733" w:rsidP="00C059D4">
            <w:pPr>
              <w:pStyle w:val="afff7"/>
              <w:spacing w:before="24" w:after="24"/>
              <w:rPr>
                <w:color w:val="000000" w:themeColor="text1"/>
              </w:rPr>
            </w:pPr>
            <w:r w:rsidRPr="005D4551">
              <w:rPr>
                <w:rFonts w:hint="eastAsia"/>
                <w:color w:val="000000" w:themeColor="text1"/>
              </w:rPr>
              <w:t>○特に情報が不足しやすい視聴覚障がい者に対し、音声コードや点字等を活用した情報提供の充実に努めます。</w:t>
            </w:r>
          </w:p>
        </w:tc>
        <w:tc>
          <w:tcPr>
            <w:tcW w:w="1559" w:type="dxa"/>
            <w:tcBorders>
              <w:bottom w:val="single" w:sz="6" w:space="0" w:color="999999"/>
            </w:tcBorders>
            <w:vAlign w:val="center"/>
          </w:tcPr>
          <w:p w:rsidR="00951733" w:rsidRPr="005D4551" w:rsidRDefault="00951733" w:rsidP="00C059D4">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障がい福祉課</w:t>
            </w:r>
          </w:p>
        </w:tc>
      </w:tr>
      <w:tr w:rsidR="00951733" w:rsidRPr="000215EA" w:rsidTr="00C059D4">
        <w:trPr>
          <w:trHeight w:val="385"/>
        </w:trPr>
        <w:tc>
          <w:tcPr>
            <w:tcW w:w="2268" w:type="dxa"/>
            <w:shd w:val="clear" w:color="auto" w:fill="E6E6E6"/>
            <w:vAlign w:val="center"/>
          </w:tcPr>
          <w:p w:rsidR="00951733" w:rsidRPr="000215EA" w:rsidRDefault="00951733" w:rsidP="00C059D4">
            <w:pPr>
              <w:pStyle w:val="afff6"/>
            </w:pPr>
            <w:r w:rsidRPr="000215EA">
              <w:rPr>
                <w:rFonts w:hint="eastAsia"/>
              </w:rPr>
              <w:t>個人情報保護の促進</w:t>
            </w:r>
          </w:p>
        </w:tc>
        <w:tc>
          <w:tcPr>
            <w:tcW w:w="4678" w:type="dxa"/>
            <w:vAlign w:val="center"/>
          </w:tcPr>
          <w:p w:rsidR="00951733" w:rsidRPr="005D4551" w:rsidRDefault="00951733" w:rsidP="00C059D4">
            <w:pPr>
              <w:pStyle w:val="afff7"/>
              <w:spacing w:before="24" w:after="24"/>
              <w:rPr>
                <w:color w:val="000000" w:themeColor="text1"/>
              </w:rPr>
            </w:pPr>
            <w:r w:rsidRPr="005D4551">
              <w:rPr>
                <w:rFonts w:hint="eastAsia"/>
                <w:color w:val="000000" w:themeColor="text1"/>
              </w:rPr>
              <w:t>○障害福祉サービスの対象者等に関する個人情報については、その厳正な管理及び保護に努めます。併せて、指定管理者、委託事業者等への指導・啓発を行います。</w:t>
            </w:r>
          </w:p>
        </w:tc>
        <w:tc>
          <w:tcPr>
            <w:tcW w:w="1559" w:type="dxa"/>
            <w:vAlign w:val="center"/>
          </w:tcPr>
          <w:p w:rsidR="00951733" w:rsidRPr="005D4551" w:rsidRDefault="00951733" w:rsidP="00C059D4">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障がい福祉課</w:t>
            </w:r>
          </w:p>
        </w:tc>
      </w:tr>
      <w:tr w:rsidR="00951733" w:rsidRPr="000215EA" w:rsidTr="00C059D4">
        <w:trPr>
          <w:trHeight w:val="385"/>
        </w:trPr>
        <w:tc>
          <w:tcPr>
            <w:tcW w:w="2268" w:type="dxa"/>
            <w:shd w:val="clear" w:color="auto" w:fill="E6E6E6"/>
            <w:vAlign w:val="center"/>
          </w:tcPr>
          <w:p w:rsidR="00951733" w:rsidRPr="000215EA" w:rsidRDefault="00951733" w:rsidP="00C059D4">
            <w:pPr>
              <w:pStyle w:val="afff6"/>
            </w:pPr>
            <w:r w:rsidRPr="000215EA">
              <w:rPr>
                <w:rFonts w:hint="eastAsia"/>
              </w:rPr>
              <w:t>市民活動支援情報サイト「ざまっと」の活用</w:t>
            </w:r>
          </w:p>
        </w:tc>
        <w:tc>
          <w:tcPr>
            <w:tcW w:w="4678" w:type="dxa"/>
            <w:vAlign w:val="center"/>
          </w:tcPr>
          <w:p w:rsidR="00951733" w:rsidRPr="005D4551" w:rsidRDefault="00951733" w:rsidP="00C059D4">
            <w:pPr>
              <w:pStyle w:val="afff7"/>
              <w:spacing w:before="24" w:after="24"/>
              <w:rPr>
                <w:color w:val="000000" w:themeColor="text1"/>
              </w:rPr>
            </w:pPr>
            <w:r w:rsidRPr="005D4551">
              <w:rPr>
                <w:rFonts w:hint="eastAsia"/>
                <w:color w:val="000000" w:themeColor="text1"/>
              </w:rPr>
              <w:t>○市民活動サポートセンターで開設している市民活動支援情報サイト「ざまっと」により、団体ホームページ作成やイベント、会員募集等情報面から団体活動を支援します。</w:t>
            </w:r>
          </w:p>
          <w:p w:rsidR="006F6E53" w:rsidRPr="005D4551" w:rsidRDefault="006F6E53" w:rsidP="00C059D4">
            <w:pPr>
              <w:pStyle w:val="afff7"/>
              <w:spacing w:before="24" w:after="24"/>
              <w:rPr>
                <w:color w:val="000000" w:themeColor="text1"/>
              </w:rPr>
            </w:pPr>
            <w:r w:rsidRPr="005D4551">
              <w:rPr>
                <w:rFonts w:hint="eastAsia"/>
                <w:color w:val="000000" w:themeColor="text1"/>
              </w:rPr>
              <w:t>○閲覧支援ツールにより、文字拡大、白黒反転、音声読み上げ機能を活用</w:t>
            </w:r>
            <w:r w:rsidR="001E7275" w:rsidRPr="008633C0">
              <w:rPr>
                <w:rFonts w:hint="eastAsia"/>
              </w:rPr>
              <w:t>します</w:t>
            </w:r>
            <w:r w:rsidRPr="005D4551">
              <w:rPr>
                <w:rFonts w:hint="eastAsia"/>
                <w:color w:val="000000" w:themeColor="text1"/>
              </w:rPr>
              <w:t>。</w:t>
            </w:r>
          </w:p>
        </w:tc>
        <w:tc>
          <w:tcPr>
            <w:tcW w:w="1559" w:type="dxa"/>
            <w:vAlign w:val="center"/>
          </w:tcPr>
          <w:p w:rsidR="00951733" w:rsidRPr="005D4551" w:rsidRDefault="00951733" w:rsidP="00C059D4">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市民協働課</w:t>
            </w:r>
          </w:p>
        </w:tc>
      </w:tr>
      <w:tr w:rsidR="00951733" w:rsidRPr="000215EA" w:rsidTr="00C059D4">
        <w:trPr>
          <w:trHeight w:val="385"/>
        </w:trPr>
        <w:tc>
          <w:tcPr>
            <w:tcW w:w="2268" w:type="dxa"/>
            <w:shd w:val="clear" w:color="auto" w:fill="E6E6E6"/>
            <w:vAlign w:val="center"/>
          </w:tcPr>
          <w:p w:rsidR="00951733" w:rsidRPr="000215EA" w:rsidRDefault="00951733" w:rsidP="00C059D4">
            <w:pPr>
              <w:pStyle w:val="afff6"/>
            </w:pPr>
            <w:r w:rsidRPr="000215EA">
              <w:rPr>
                <w:rFonts w:hint="eastAsia"/>
              </w:rPr>
              <w:t>カラーバリアフリーの周知の実施</w:t>
            </w:r>
          </w:p>
        </w:tc>
        <w:tc>
          <w:tcPr>
            <w:tcW w:w="4678" w:type="dxa"/>
            <w:vAlign w:val="center"/>
          </w:tcPr>
          <w:p w:rsidR="00951733" w:rsidRPr="005D4551" w:rsidRDefault="00951733" w:rsidP="006F6E53">
            <w:pPr>
              <w:pStyle w:val="afff7"/>
              <w:spacing w:before="24" w:after="24"/>
              <w:rPr>
                <w:color w:val="000000" w:themeColor="text1"/>
              </w:rPr>
            </w:pPr>
            <w:r w:rsidRPr="005D4551">
              <w:rPr>
                <w:rFonts w:hint="eastAsia"/>
                <w:color w:val="000000" w:themeColor="text1"/>
              </w:rPr>
              <w:t>○色覚障がいのため、色による識別が困難な方々への配慮を進めるため、県が策定した「カラーバリアフリー色使いのガイド</w:t>
            </w:r>
            <w:r w:rsidR="00DE09A1" w:rsidRPr="005D4551">
              <w:rPr>
                <w:rFonts w:hint="eastAsia"/>
                <w:color w:val="000000" w:themeColor="text1"/>
              </w:rPr>
              <w:t>ライン</w:t>
            </w:r>
            <w:r w:rsidRPr="005D4551">
              <w:rPr>
                <w:rFonts w:hint="eastAsia"/>
                <w:color w:val="000000" w:themeColor="text1"/>
              </w:rPr>
              <w:t>」の周知を</w:t>
            </w:r>
            <w:r w:rsidR="006F6E53" w:rsidRPr="005D4551">
              <w:rPr>
                <w:rFonts w:hint="eastAsia"/>
                <w:color w:val="000000" w:themeColor="text1"/>
              </w:rPr>
              <w:t>図ります。</w:t>
            </w:r>
          </w:p>
        </w:tc>
        <w:tc>
          <w:tcPr>
            <w:tcW w:w="1559" w:type="dxa"/>
            <w:vAlign w:val="center"/>
          </w:tcPr>
          <w:p w:rsidR="00951733" w:rsidRPr="005D4551" w:rsidRDefault="00951733" w:rsidP="00C059D4">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障がい福祉課</w:t>
            </w:r>
          </w:p>
        </w:tc>
      </w:tr>
      <w:tr w:rsidR="00951733" w:rsidRPr="000215EA" w:rsidTr="00C059D4">
        <w:trPr>
          <w:trHeight w:val="385"/>
        </w:trPr>
        <w:tc>
          <w:tcPr>
            <w:tcW w:w="2268" w:type="dxa"/>
            <w:shd w:val="clear" w:color="auto" w:fill="E6E6E6"/>
            <w:vAlign w:val="center"/>
          </w:tcPr>
          <w:p w:rsidR="00951733" w:rsidRPr="000215EA" w:rsidRDefault="00951733" w:rsidP="00C059D4">
            <w:pPr>
              <w:pStyle w:val="afff6"/>
            </w:pPr>
            <w:r w:rsidRPr="000215EA">
              <w:rPr>
                <w:rFonts w:hint="eastAsia"/>
              </w:rPr>
              <w:t>福祉機器の情報提供</w:t>
            </w:r>
          </w:p>
        </w:tc>
        <w:tc>
          <w:tcPr>
            <w:tcW w:w="4678" w:type="dxa"/>
            <w:vAlign w:val="center"/>
          </w:tcPr>
          <w:p w:rsidR="00951733" w:rsidRPr="005D4551" w:rsidRDefault="00951733" w:rsidP="00C059D4">
            <w:pPr>
              <w:pStyle w:val="afff7"/>
              <w:spacing w:before="24" w:after="24"/>
              <w:rPr>
                <w:color w:val="000000" w:themeColor="text1"/>
              </w:rPr>
            </w:pPr>
            <w:r w:rsidRPr="005D4551">
              <w:rPr>
                <w:rFonts w:hint="eastAsia"/>
                <w:color w:val="000000" w:themeColor="text1"/>
              </w:rPr>
              <w:t>○総合福祉センター内で、福祉機器の情報提供をします。</w:t>
            </w:r>
          </w:p>
          <w:p w:rsidR="006F6E53" w:rsidRPr="005D4551" w:rsidRDefault="006F6E53" w:rsidP="00C059D4">
            <w:pPr>
              <w:pStyle w:val="afff7"/>
              <w:spacing w:before="24" w:after="24"/>
              <w:rPr>
                <w:color w:val="000000" w:themeColor="text1"/>
              </w:rPr>
            </w:pPr>
            <w:r w:rsidRPr="005D4551">
              <w:rPr>
                <w:rFonts w:hint="eastAsia"/>
                <w:color w:val="000000" w:themeColor="text1"/>
              </w:rPr>
              <w:t>○福祉用具事業者の参入が少ないため、今後の在り方を検討します。</w:t>
            </w:r>
          </w:p>
        </w:tc>
        <w:tc>
          <w:tcPr>
            <w:tcW w:w="1559" w:type="dxa"/>
            <w:vAlign w:val="center"/>
          </w:tcPr>
          <w:p w:rsidR="00951733" w:rsidRPr="005D4551" w:rsidRDefault="00951733" w:rsidP="00C059D4">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社会福祉協議会</w:t>
            </w:r>
          </w:p>
        </w:tc>
      </w:tr>
      <w:tr w:rsidR="00172255" w:rsidRPr="000215EA" w:rsidTr="00C059D4">
        <w:trPr>
          <w:trHeight w:val="385"/>
        </w:trPr>
        <w:tc>
          <w:tcPr>
            <w:tcW w:w="2268" w:type="dxa"/>
            <w:shd w:val="clear" w:color="auto" w:fill="E6E6E6"/>
            <w:vAlign w:val="center"/>
          </w:tcPr>
          <w:p w:rsidR="00172255" w:rsidRPr="000215EA" w:rsidRDefault="00172255" w:rsidP="00C059D4">
            <w:pPr>
              <w:pStyle w:val="afff6"/>
            </w:pPr>
            <w:r w:rsidRPr="000215EA">
              <w:rPr>
                <w:rFonts w:hint="eastAsia"/>
              </w:rPr>
              <w:t>情報保障の充実</w:t>
            </w:r>
          </w:p>
        </w:tc>
        <w:tc>
          <w:tcPr>
            <w:tcW w:w="4678" w:type="dxa"/>
            <w:vAlign w:val="center"/>
          </w:tcPr>
          <w:p w:rsidR="00172255" w:rsidRPr="005D4551" w:rsidRDefault="00172255" w:rsidP="008648FD">
            <w:pPr>
              <w:pStyle w:val="afff7"/>
              <w:spacing w:before="24" w:after="24"/>
              <w:rPr>
                <w:color w:val="000000" w:themeColor="text1"/>
              </w:rPr>
            </w:pPr>
            <w:r w:rsidRPr="005D4551">
              <w:rPr>
                <w:rFonts w:hint="eastAsia"/>
                <w:color w:val="000000" w:themeColor="text1"/>
              </w:rPr>
              <w:t>○市主催事業には手話通訳や要約筆記をつける等</w:t>
            </w:r>
            <w:r w:rsidR="00FF3C30" w:rsidRPr="005D4551">
              <w:rPr>
                <w:rFonts w:hint="eastAsia"/>
                <w:color w:val="000000" w:themeColor="text1"/>
              </w:rPr>
              <w:t>、</w:t>
            </w:r>
            <w:r w:rsidRPr="005D4551">
              <w:rPr>
                <w:rFonts w:hint="eastAsia"/>
                <w:color w:val="000000" w:themeColor="text1"/>
              </w:rPr>
              <w:t>誰</w:t>
            </w:r>
            <w:r w:rsidR="008648FD" w:rsidRPr="005D4551">
              <w:rPr>
                <w:rFonts w:hint="eastAsia"/>
                <w:color w:val="000000" w:themeColor="text1"/>
              </w:rPr>
              <w:t>もが</w:t>
            </w:r>
            <w:r w:rsidRPr="005D4551">
              <w:rPr>
                <w:rFonts w:hint="eastAsia"/>
                <w:color w:val="000000" w:themeColor="text1"/>
              </w:rPr>
              <w:t>参加できる</w:t>
            </w:r>
            <w:r w:rsidR="006F6E53" w:rsidRPr="005D4551">
              <w:rPr>
                <w:rFonts w:hint="eastAsia"/>
                <w:color w:val="000000" w:themeColor="text1"/>
              </w:rPr>
              <w:t>ことを推進します。</w:t>
            </w:r>
          </w:p>
        </w:tc>
        <w:tc>
          <w:tcPr>
            <w:tcW w:w="1559" w:type="dxa"/>
            <w:vAlign w:val="center"/>
          </w:tcPr>
          <w:p w:rsidR="00172255" w:rsidRPr="005D4551" w:rsidRDefault="00172255" w:rsidP="00C059D4">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障がい福祉課</w:t>
            </w:r>
          </w:p>
        </w:tc>
      </w:tr>
      <w:tr w:rsidR="008C1922" w:rsidRPr="000215EA" w:rsidTr="00C059D4">
        <w:trPr>
          <w:trHeight w:val="385"/>
        </w:trPr>
        <w:tc>
          <w:tcPr>
            <w:tcW w:w="2268" w:type="dxa"/>
            <w:shd w:val="clear" w:color="auto" w:fill="E6E6E6"/>
            <w:vAlign w:val="center"/>
          </w:tcPr>
          <w:p w:rsidR="008C1922" w:rsidRPr="000215EA" w:rsidRDefault="008648FD" w:rsidP="00C059D4">
            <w:pPr>
              <w:pStyle w:val="afff6"/>
            </w:pPr>
            <w:r w:rsidRPr="005D4551">
              <w:rPr>
                <w:rFonts w:hint="eastAsia"/>
                <w:color w:val="000000" w:themeColor="text1"/>
              </w:rPr>
              <w:t>手話</w:t>
            </w:r>
            <w:r w:rsidR="008C1922" w:rsidRPr="005D4551">
              <w:rPr>
                <w:rFonts w:hint="eastAsia"/>
                <w:color w:val="000000" w:themeColor="text1"/>
              </w:rPr>
              <w:t>通訳者</w:t>
            </w:r>
            <w:r w:rsidRPr="005D4551">
              <w:rPr>
                <w:rFonts w:hint="eastAsia"/>
                <w:color w:val="000000" w:themeColor="text1"/>
              </w:rPr>
              <w:t>、要約筆記者</w:t>
            </w:r>
            <w:r w:rsidR="008C1922" w:rsidRPr="005D4551">
              <w:rPr>
                <w:rFonts w:hint="eastAsia"/>
                <w:color w:val="000000" w:themeColor="text1"/>
              </w:rPr>
              <w:t>の</w:t>
            </w:r>
            <w:r w:rsidR="008C1922" w:rsidRPr="000215EA">
              <w:rPr>
                <w:rFonts w:hint="eastAsia"/>
              </w:rPr>
              <w:t>養成</w:t>
            </w:r>
          </w:p>
        </w:tc>
        <w:tc>
          <w:tcPr>
            <w:tcW w:w="4678" w:type="dxa"/>
            <w:vAlign w:val="center"/>
          </w:tcPr>
          <w:p w:rsidR="008C1922" w:rsidRPr="005D4551" w:rsidRDefault="008C1922" w:rsidP="00C059D4">
            <w:pPr>
              <w:pStyle w:val="afff7"/>
              <w:spacing w:before="24" w:after="24"/>
              <w:rPr>
                <w:color w:val="000000" w:themeColor="text1"/>
              </w:rPr>
            </w:pPr>
            <w:r w:rsidRPr="005D4551">
              <w:rPr>
                <w:rFonts w:hint="eastAsia"/>
                <w:color w:val="000000" w:themeColor="text1"/>
              </w:rPr>
              <w:t>○手話通訳者、手話奉仕員、要約筆記者を</w:t>
            </w:r>
            <w:r w:rsidR="00FB474A" w:rsidRPr="005D4551">
              <w:rPr>
                <w:rFonts w:hint="eastAsia"/>
                <w:color w:val="000000" w:themeColor="text1"/>
              </w:rPr>
              <w:t>養成</w:t>
            </w:r>
            <w:r w:rsidRPr="005D4551">
              <w:rPr>
                <w:rFonts w:hint="eastAsia"/>
                <w:color w:val="000000" w:themeColor="text1"/>
              </w:rPr>
              <w:t>する</w:t>
            </w:r>
            <w:r w:rsidR="00FB474A" w:rsidRPr="005D4551">
              <w:rPr>
                <w:rFonts w:hint="eastAsia"/>
                <w:color w:val="000000" w:themeColor="text1"/>
              </w:rPr>
              <w:t>講座</w:t>
            </w:r>
            <w:r w:rsidRPr="005D4551">
              <w:rPr>
                <w:rFonts w:hint="eastAsia"/>
                <w:color w:val="000000" w:themeColor="text1"/>
              </w:rPr>
              <w:t>を開催します。</w:t>
            </w:r>
          </w:p>
        </w:tc>
        <w:tc>
          <w:tcPr>
            <w:tcW w:w="1559" w:type="dxa"/>
            <w:vAlign w:val="center"/>
          </w:tcPr>
          <w:p w:rsidR="008C1922" w:rsidRPr="005D4551" w:rsidRDefault="008C1922" w:rsidP="00C059D4">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障がい福祉課</w:t>
            </w:r>
          </w:p>
        </w:tc>
      </w:tr>
    </w:tbl>
    <w:p w:rsidR="00951733" w:rsidRPr="000215EA" w:rsidRDefault="00951733" w:rsidP="00B133C6">
      <w:pPr>
        <w:widowControl/>
        <w:jc w:val="left"/>
        <w:rPr>
          <w:rFonts w:ascii="ＭＳ ゴシック" w:eastAsia="ＭＳ ゴシック" w:hAnsi="ＭＳ ゴシック"/>
          <w:noProof/>
        </w:rPr>
      </w:pPr>
      <w:r w:rsidRPr="000215EA">
        <w:rPr>
          <w:noProof/>
        </w:rPr>
        <w:t xml:space="preserve"> </w:t>
      </w:r>
      <w:r w:rsidRPr="000215EA">
        <w:rPr>
          <w:noProof/>
        </w:rPr>
        <w:br w:type="page"/>
      </w:r>
    </w:p>
    <w:p w:rsidR="00FD54AE" w:rsidRPr="000215EA" w:rsidRDefault="00FD54AE" w:rsidP="00B133C6">
      <w:pPr>
        <w:pStyle w:val="af"/>
        <w:spacing w:line="276" w:lineRule="auto"/>
        <w:ind w:leftChars="0" w:left="0"/>
        <w:outlineLvl w:val="1"/>
        <w:rPr>
          <w:rFonts w:ascii="HG丸ｺﾞｼｯｸM-PRO" w:eastAsia="HG丸ｺﾞｼｯｸM-PRO" w:hAnsi="HG丸ｺﾞｼｯｸM-PRO"/>
          <w:b/>
          <w:sz w:val="28"/>
          <w:szCs w:val="28"/>
        </w:rPr>
      </w:pPr>
      <w:bookmarkStart w:id="58" w:name="_Toc507953230"/>
      <w:bookmarkStart w:id="59" w:name="_Hlk500777893"/>
      <w:r w:rsidRPr="000215EA">
        <w:rPr>
          <w:rFonts w:ascii="HG丸ｺﾞｼｯｸM-PRO" w:eastAsia="HG丸ｺﾞｼｯｸM-PRO" w:hAnsi="HG丸ｺﾞｼｯｸM-PRO" w:hint="eastAsia"/>
          <w:b/>
          <w:sz w:val="28"/>
          <w:szCs w:val="28"/>
        </w:rPr>
        <w:lastRenderedPageBreak/>
        <w:t>４　安心して暮らせるまちをつくる</w:t>
      </w:r>
      <w:bookmarkEnd w:id="58"/>
    </w:p>
    <w:p w:rsidR="00FD54AE" w:rsidRPr="000215EA" w:rsidRDefault="00FD54AE" w:rsidP="00B133C6">
      <w:pPr>
        <w:pStyle w:val="af"/>
        <w:spacing w:line="276" w:lineRule="auto"/>
        <w:ind w:leftChars="0" w:left="0"/>
        <w:rPr>
          <w:rFonts w:ascii="HG丸ｺﾞｼｯｸM-PRO" w:eastAsia="HG丸ｺﾞｼｯｸM-PRO" w:hAnsi="HG丸ｺﾞｼｯｸM-PRO"/>
          <w:b/>
          <w:sz w:val="24"/>
        </w:rPr>
      </w:pPr>
    </w:p>
    <w:p w:rsidR="00FD54AE" w:rsidRPr="000215EA" w:rsidRDefault="00FD54AE" w:rsidP="00B133C6">
      <w:pPr>
        <w:pStyle w:val="af"/>
        <w:spacing w:line="276" w:lineRule="auto"/>
        <w:ind w:leftChars="0" w:left="0"/>
        <w:outlineLvl w:val="2"/>
        <w:rPr>
          <w:rFonts w:ascii="HG丸ｺﾞｼｯｸM-PRO" w:eastAsia="HG丸ｺﾞｼｯｸM-PRO" w:hAnsi="HG丸ｺﾞｼｯｸM-PRO"/>
          <w:b/>
          <w:sz w:val="24"/>
        </w:rPr>
      </w:pPr>
      <w:bookmarkStart w:id="60" w:name="_Toc507953231"/>
      <w:r w:rsidRPr="000215EA">
        <w:rPr>
          <w:rFonts w:ascii="HG丸ｺﾞｼｯｸM-PRO" w:eastAsia="HG丸ｺﾞｼｯｸM-PRO" w:hAnsi="HG丸ｺﾞｼｯｸM-PRO" w:hint="eastAsia"/>
          <w:b/>
          <w:sz w:val="24"/>
        </w:rPr>
        <w:t>１）生活環境</w:t>
      </w:r>
      <w:bookmarkEnd w:id="60"/>
    </w:p>
    <w:p w:rsidR="00FD54AE" w:rsidRPr="000215EA" w:rsidRDefault="00FD54AE" w:rsidP="00B133C6">
      <w:pPr>
        <w:pStyle w:val="af"/>
        <w:spacing w:line="276" w:lineRule="auto"/>
        <w:ind w:leftChars="0" w:left="0"/>
        <w:rPr>
          <w:rFonts w:ascii="HG丸ｺﾞｼｯｸM-PRO" w:eastAsia="HG丸ｺﾞｼｯｸM-PRO" w:hAnsi="HG丸ｺﾞｼｯｸM-PRO"/>
          <w:b/>
          <w:bCs/>
          <w:sz w:val="24"/>
        </w:rPr>
      </w:pPr>
    </w:p>
    <w:p w:rsidR="00FD54AE" w:rsidRPr="000215EA" w:rsidRDefault="00FD54AE" w:rsidP="00B133C6">
      <w:pPr>
        <w:pStyle w:val="af"/>
        <w:spacing w:line="276" w:lineRule="auto"/>
        <w:ind w:leftChars="0" w:left="0"/>
        <w:rPr>
          <w:rFonts w:ascii="HG丸ｺﾞｼｯｸM-PRO" w:eastAsia="HG丸ｺﾞｼｯｸM-PRO" w:hAnsi="HG丸ｺﾞｼｯｸM-PRO"/>
          <w:b/>
          <w:szCs w:val="22"/>
        </w:rPr>
      </w:pPr>
      <w:r w:rsidRPr="000215EA">
        <w:rPr>
          <w:rFonts w:ascii="HG丸ｺﾞｼｯｸM-PRO" w:eastAsia="HG丸ｺﾞｼｯｸM-PRO" w:hAnsi="HG丸ｺﾞｼｯｸM-PRO" w:hint="eastAsia"/>
          <w:b/>
          <w:bCs/>
          <w:szCs w:val="22"/>
        </w:rPr>
        <w:t>①総合的な福祉のまちづくりの推進</w:t>
      </w:r>
    </w:p>
    <w:bookmarkEnd w:id="59"/>
    <w:p w:rsidR="007B0025" w:rsidRPr="000215EA" w:rsidRDefault="007B0025" w:rsidP="00B133C6">
      <w:pPr>
        <w:pStyle w:val="af"/>
        <w:spacing w:line="276" w:lineRule="auto"/>
        <w:ind w:left="800"/>
        <w:rPr>
          <w:rFonts w:ascii="HG丸ｺﾞｼｯｸM-PRO" w:eastAsia="HG丸ｺﾞｼｯｸM-PRO" w:hAnsi="HG丸ｺﾞｼｯｸM-PRO"/>
        </w:rPr>
      </w:pPr>
    </w:p>
    <w:p w:rsidR="008F23E5" w:rsidRPr="000215EA" w:rsidRDefault="008F23E5" w:rsidP="00B133C6">
      <w:pPr>
        <w:pStyle w:val="af"/>
        <w:spacing w:line="276" w:lineRule="auto"/>
        <w:ind w:leftChars="0" w:left="0"/>
      </w:pPr>
      <w:r w:rsidRPr="000215EA">
        <w:rPr>
          <w:rFonts w:hint="eastAsia"/>
        </w:rPr>
        <w:t>【現状と課題】</w:t>
      </w:r>
    </w:p>
    <w:p w:rsidR="008F23E5" w:rsidRPr="000215EA" w:rsidRDefault="008F23E5" w:rsidP="00B133C6">
      <w:pPr>
        <w:pStyle w:val="ab"/>
        <w:spacing w:line="276" w:lineRule="auto"/>
        <w:ind w:leftChars="98" w:left="416" w:hangingChars="100" w:hanging="220"/>
      </w:pPr>
      <w:r w:rsidRPr="000215EA">
        <w:rPr>
          <w:rFonts w:hint="eastAsia"/>
        </w:rPr>
        <w:t>・道路などの</w:t>
      </w:r>
      <w:r w:rsidR="004849A1" w:rsidRPr="000215EA">
        <w:rPr>
          <w:rFonts w:hint="eastAsia"/>
        </w:rPr>
        <w:t>バリアフリー化</w:t>
      </w:r>
      <w:r w:rsidRPr="000215EA">
        <w:rPr>
          <w:rFonts w:hint="eastAsia"/>
        </w:rPr>
        <w:t>や歩道の整備などによる障がい者の移動しやすい環境整備が求められます。</w:t>
      </w:r>
    </w:p>
    <w:p w:rsidR="008F23E5" w:rsidRPr="000215EA" w:rsidRDefault="008F23E5" w:rsidP="00B133C6">
      <w:pPr>
        <w:pStyle w:val="ab"/>
        <w:spacing w:line="276" w:lineRule="auto"/>
        <w:ind w:leftChars="98" w:left="416" w:hangingChars="100" w:hanging="220"/>
      </w:pPr>
      <w:r w:rsidRPr="000215EA">
        <w:rPr>
          <w:rFonts w:hint="eastAsia"/>
        </w:rPr>
        <w:t>・</w:t>
      </w:r>
      <w:r w:rsidR="00FF3C30" w:rsidRPr="000215EA">
        <w:rPr>
          <w:rFonts w:hint="eastAsia"/>
        </w:rPr>
        <w:t>ユニバーサルデザイン</w:t>
      </w:r>
      <w:r w:rsidRPr="000215EA">
        <w:rPr>
          <w:rFonts w:hint="eastAsia"/>
        </w:rPr>
        <w:t>の考え方に基づいた施設改修を推進するなど、公共施設</w:t>
      </w:r>
      <w:r w:rsidR="00FF3C30" w:rsidRPr="000215EA">
        <w:rPr>
          <w:rFonts w:hint="eastAsia"/>
        </w:rPr>
        <w:t>等</w:t>
      </w:r>
      <w:r w:rsidRPr="000215EA">
        <w:rPr>
          <w:rFonts w:hint="eastAsia"/>
        </w:rPr>
        <w:t>にお</w:t>
      </w:r>
      <w:r w:rsidR="00FF3C30" w:rsidRPr="000215EA">
        <w:rPr>
          <w:rFonts w:hint="eastAsia"/>
        </w:rPr>
        <w:t>いては誰もが利用しやすい</w:t>
      </w:r>
      <w:r w:rsidRPr="000215EA">
        <w:rPr>
          <w:rFonts w:hint="eastAsia"/>
        </w:rPr>
        <w:t>配慮が一層求められています。</w:t>
      </w:r>
    </w:p>
    <w:p w:rsidR="008F23E5" w:rsidRPr="000215EA" w:rsidRDefault="008F23E5" w:rsidP="00B133C6">
      <w:pPr>
        <w:spacing w:line="276" w:lineRule="auto"/>
      </w:pPr>
    </w:p>
    <w:p w:rsidR="008F23E5" w:rsidRPr="000215EA" w:rsidRDefault="008F23E5" w:rsidP="00B133C6">
      <w:pPr>
        <w:pStyle w:val="af"/>
        <w:spacing w:line="276" w:lineRule="auto"/>
        <w:ind w:leftChars="0" w:left="0"/>
      </w:pPr>
      <w:r w:rsidRPr="000215EA">
        <w:rPr>
          <w:rFonts w:hint="eastAsia"/>
        </w:rPr>
        <w:t>【障害者団体等からのヒアリング調査結果】</w:t>
      </w:r>
    </w:p>
    <w:p w:rsidR="008F23E5" w:rsidRPr="000215EA" w:rsidRDefault="008F23E5" w:rsidP="00B133C6">
      <w:pPr>
        <w:pStyle w:val="ab"/>
        <w:spacing w:line="276" w:lineRule="auto"/>
        <w:ind w:leftChars="98" w:left="416" w:hangingChars="100" w:hanging="220"/>
      </w:pPr>
      <w:r w:rsidRPr="000215EA">
        <w:rPr>
          <w:rFonts w:hint="eastAsia"/>
        </w:rPr>
        <w:t>・</w:t>
      </w:r>
      <w:r w:rsidR="005B65CF" w:rsidRPr="000215EA">
        <w:rPr>
          <w:rFonts w:hint="eastAsia"/>
        </w:rPr>
        <w:t>道路などのバリアフリーは、歩道が狭くでこぼこだったり、段差や傾斜もあり、まだ進んでいない</w:t>
      </w:r>
      <w:r w:rsidRPr="000215EA">
        <w:rPr>
          <w:rFonts w:hint="eastAsia"/>
        </w:rPr>
        <w:t>という意見がありました。</w:t>
      </w:r>
    </w:p>
    <w:p w:rsidR="005B65CF" w:rsidRPr="000215EA" w:rsidRDefault="007B0025" w:rsidP="00B133C6">
      <w:pPr>
        <w:pStyle w:val="ab"/>
        <w:spacing w:line="276" w:lineRule="auto"/>
        <w:ind w:leftChars="98" w:left="416" w:hangingChars="100" w:hanging="220"/>
      </w:pPr>
      <w:r w:rsidRPr="000215EA">
        <w:rPr>
          <w:rFonts w:hint="eastAsia"/>
        </w:rPr>
        <w:t>・</w:t>
      </w:r>
      <w:r w:rsidR="005B65CF" w:rsidRPr="000215EA">
        <w:rPr>
          <w:rFonts w:hint="eastAsia"/>
        </w:rPr>
        <w:t>歩道</w:t>
      </w:r>
      <w:r w:rsidR="00F879CB" w:rsidRPr="008633C0">
        <w:rPr>
          <w:rFonts w:hint="eastAsia"/>
        </w:rPr>
        <w:t>がない道路</w:t>
      </w:r>
      <w:r w:rsidR="005B65CF" w:rsidRPr="000215EA">
        <w:rPr>
          <w:rFonts w:hint="eastAsia"/>
        </w:rPr>
        <w:t>が多</w:t>
      </w:r>
      <w:r w:rsidR="002D79D9" w:rsidRPr="000215EA">
        <w:rPr>
          <w:rFonts w:hint="eastAsia"/>
        </w:rPr>
        <w:t>く、あっても状態が良くないので、</w:t>
      </w:r>
      <w:r w:rsidR="005B65CF" w:rsidRPr="000215EA">
        <w:rPr>
          <w:rFonts w:hint="eastAsia"/>
        </w:rPr>
        <w:t>車椅子での外出は難しい</w:t>
      </w:r>
      <w:r w:rsidRPr="000215EA">
        <w:rPr>
          <w:rFonts w:hint="eastAsia"/>
        </w:rPr>
        <w:t>という意見がありました。</w:t>
      </w:r>
    </w:p>
    <w:p w:rsidR="005B65CF" w:rsidRPr="000215EA" w:rsidRDefault="005B65CF" w:rsidP="005B65CF">
      <w:pPr>
        <w:pStyle w:val="ab"/>
        <w:spacing w:line="276" w:lineRule="auto"/>
        <w:ind w:leftChars="98" w:left="416" w:hangingChars="100" w:hanging="220"/>
      </w:pPr>
      <w:r w:rsidRPr="000215EA">
        <w:rPr>
          <w:rFonts w:hint="eastAsia"/>
        </w:rPr>
        <w:t>・安心して外出できるように、誰もが利用しやすいトイレの設置</w:t>
      </w:r>
      <w:r w:rsidR="001E7275" w:rsidRPr="008633C0">
        <w:rPr>
          <w:rFonts w:hint="eastAsia"/>
        </w:rPr>
        <w:t>箇所</w:t>
      </w:r>
      <w:r w:rsidRPr="008633C0">
        <w:rPr>
          <w:rFonts w:hint="eastAsia"/>
        </w:rPr>
        <w:t>を</w:t>
      </w:r>
      <w:r w:rsidRPr="000215EA">
        <w:rPr>
          <w:rFonts w:hint="eastAsia"/>
        </w:rPr>
        <w:t>増やしてほしいという意見がありました。</w:t>
      </w:r>
    </w:p>
    <w:p w:rsidR="005B65CF" w:rsidRPr="000215EA" w:rsidRDefault="005B65CF" w:rsidP="005B65CF">
      <w:pPr>
        <w:pStyle w:val="ab"/>
        <w:spacing w:line="276" w:lineRule="auto"/>
        <w:ind w:leftChars="98" w:left="416" w:hangingChars="100" w:hanging="220"/>
      </w:pPr>
      <w:r w:rsidRPr="000215EA">
        <w:rPr>
          <w:rFonts w:hint="eastAsia"/>
        </w:rPr>
        <w:t>・特に重心の方達に対応している施設が少なく、大人用のオムツ替えベッドを用意している施設は</w:t>
      </w:r>
      <w:r w:rsidR="00F879CB" w:rsidRPr="008633C0">
        <w:rPr>
          <w:rFonts w:hint="eastAsia"/>
        </w:rPr>
        <w:t>ほとんど</w:t>
      </w:r>
      <w:r w:rsidRPr="000215EA">
        <w:rPr>
          <w:rFonts w:hint="eastAsia"/>
        </w:rPr>
        <w:t>ないという意見がありました。</w:t>
      </w:r>
    </w:p>
    <w:p w:rsidR="005B65CF" w:rsidRPr="000215EA" w:rsidRDefault="005B65CF" w:rsidP="00B133C6">
      <w:pPr>
        <w:pStyle w:val="ab"/>
        <w:spacing w:line="276" w:lineRule="auto"/>
        <w:ind w:leftChars="98" w:left="416" w:hangingChars="100" w:hanging="220"/>
      </w:pPr>
    </w:p>
    <w:p w:rsidR="008F23E5" w:rsidRPr="000215EA" w:rsidRDefault="008F23E5" w:rsidP="00B133C6">
      <w:pPr>
        <w:pStyle w:val="af"/>
        <w:spacing w:line="276" w:lineRule="auto"/>
        <w:ind w:leftChars="0" w:left="0"/>
      </w:pPr>
      <w:r w:rsidRPr="000215EA">
        <w:rPr>
          <w:rFonts w:hint="eastAsia"/>
        </w:rPr>
        <w:t>【市民アンケート調査結果】</w:t>
      </w:r>
    </w:p>
    <w:p w:rsidR="00C07124" w:rsidRPr="000215EA" w:rsidRDefault="00310071" w:rsidP="00310071">
      <w:pPr>
        <w:pStyle w:val="ab"/>
        <w:spacing w:line="276" w:lineRule="auto"/>
        <w:ind w:leftChars="98" w:left="416" w:hangingChars="100" w:hanging="220"/>
      </w:pPr>
      <w:bookmarkStart w:id="61" w:name="_Hlk500777906"/>
      <w:r w:rsidRPr="000215EA">
        <w:rPr>
          <w:rFonts w:hint="eastAsia"/>
        </w:rPr>
        <w:t>・外出する際に支障となっている事についてみると、身体障がい者では「歩道に問題が多い（狭い、段差や障害物があるなど）」が34.5％と最も多くなっています。また、精神障がい者では「周りの人の視線や言葉が気になる」が30.0％で最も多くなっています。</w:t>
      </w:r>
    </w:p>
    <w:bookmarkEnd w:id="61"/>
    <w:p w:rsidR="002D1E45" w:rsidRPr="000215EA" w:rsidRDefault="002D1E45" w:rsidP="00B133C6">
      <w:pPr>
        <w:pStyle w:val="ab"/>
        <w:spacing w:line="276" w:lineRule="auto"/>
        <w:ind w:left="1220" w:hangingChars="100" w:hanging="220"/>
      </w:pPr>
    </w:p>
    <w:p w:rsidR="00310071" w:rsidRPr="000215EA" w:rsidRDefault="00310071">
      <w:pPr>
        <w:widowControl/>
        <w:jc w:val="left"/>
      </w:pPr>
      <w:r w:rsidRPr="000215EA">
        <w:br w:type="page"/>
      </w:r>
    </w:p>
    <w:p w:rsidR="00310071" w:rsidRPr="005D0402" w:rsidRDefault="00310071" w:rsidP="001F5B32">
      <w:pPr>
        <w:ind w:firstLineChars="100" w:firstLine="200"/>
        <w:jc w:val="center"/>
        <w:rPr>
          <w:rFonts w:asciiTheme="majorEastAsia" w:eastAsiaTheme="majorEastAsia" w:hAnsiTheme="majorEastAsia"/>
        </w:rPr>
      </w:pPr>
      <w:r w:rsidRPr="005D0402">
        <w:rPr>
          <w:rFonts w:asciiTheme="majorEastAsia" w:eastAsiaTheme="majorEastAsia" w:hAnsiTheme="majorEastAsia" w:hint="eastAsia"/>
          <w:noProof/>
        </w:rPr>
        <w:lastRenderedPageBreak/>
        <w:t>調査結果「外出する際に支障となっている事」</w:t>
      </w:r>
    </w:p>
    <w:p w:rsidR="00310071" w:rsidRPr="000215EA" w:rsidRDefault="006F19D8" w:rsidP="00310071">
      <w:pPr>
        <w:ind w:firstLineChars="100" w:firstLine="200"/>
      </w:pPr>
      <w:r>
        <w:rPr>
          <w:noProof/>
        </w:rPr>
        <mc:AlternateContent>
          <mc:Choice Requires="wps">
            <w:drawing>
              <wp:anchor distT="0" distB="0" distL="114300" distR="114300" simplePos="0" relativeHeight="251995648" behindDoc="0" locked="0" layoutInCell="1" allowOverlap="1" wp14:anchorId="7A7E3152" wp14:editId="363FCF86">
                <wp:simplePos x="0" y="0"/>
                <wp:positionH relativeFrom="column">
                  <wp:posOffset>-96724</wp:posOffset>
                </wp:positionH>
                <wp:positionV relativeFrom="paragraph">
                  <wp:posOffset>94423</wp:posOffset>
                </wp:positionV>
                <wp:extent cx="5641676" cy="5831457"/>
                <wp:effectExtent l="0" t="0" r="16510" b="17145"/>
                <wp:wrapNone/>
                <wp:docPr id="152" name="角丸四角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676" cy="5831457"/>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925440" id="角丸四角形 161" o:spid="_x0000_s1026" style="position:absolute;left:0;text-align:left;margin-left:-7.6pt;margin-top:7.45pt;width:444.25pt;height:459.1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" filled="f" strokecolor="gray" strokeweight="1pt">
                <v:stroke dashstyle="1 1"/>
                <v:textbox inset="5.85pt,.7pt,5.85pt,.7pt"/>
              </v:roundrect>
            </w:pict>
          </mc:Fallback>
        </mc:AlternateContent>
      </w:r>
    </w:p>
    <w:p w:rsidR="00310071" w:rsidRPr="000215EA" w:rsidRDefault="00310071" w:rsidP="00310071">
      <w:r w:rsidRPr="000215EA">
        <w:rPr>
          <w:noProof/>
        </w:rPr>
        <mc:AlternateContent>
          <mc:Choice Requires="wps">
            <w:drawing>
              <wp:anchor distT="0" distB="0" distL="114300" distR="114300" simplePos="0" relativeHeight="251592704" behindDoc="0" locked="0" layoutInCell="1" allowOverlap="1" wp14:anchorId="64AB70F9" wp14:editId="2019FB57">
                <wp:simplePos x="0" y="0"/>
                <wp:positionH relativeFrom="column">
                  <wp:posOffset>4149090</wp:posOffset>
                </wp:positionH>
                <wp:positionV relativeFrom="paragraph">
                  <wp:posOffset>-1905</wp:posOffset>
                </wp:positionV>
                <wp:extent cx="1617345" cy="405130"/>
                <wp:effectExtent l="0" t="0" r="0" b="0"/>
                <wp:wrapNone/>
                <wp:docPr id="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05130"/>
                        </a:xfrm>
                        <a:prstGeom prst="rect">
                          <a:avLst/>
                        </a:prstGeom>
                        <a:noFill/>
                        <a:ln w="9525">
                          <a:noFill/>
                          <a:miter lim="800000"/>
                          <a:headEnd/>
                          <a:tailEnd/>
                        </a:ln>
                      </wps:spPr>
                      <wps:txbx>
                        <w:txbxContent>
                          <w:p w:rsidR="00CD18D4" w:rsidRPr="00A01B35" w:rsidRDefault="00CD18D4" w:rsidP="00310071">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310071">
                            <w:pPr>
                              <w:spacing w:line="240" w:lineRule="exact"/>
                              <w:jc w:val="center"/>
                              <w:rPr>
                                <w:sz w:val="18"/>
                              </w:rPr>
                            </w:pPr>
                            <w:r w:rsidRPr="00A01B35">
                              <w:rPr>
                                <w:rFonts w:hint="eastAsia"/>
                                <w:sz w:val="18"/>
                              </w:rPr>
                              <w:t>（</w:t>
                            </w:r>
                            <w:r w:rsidRPr="00A01B35">
                              <w:rPr>
                                <w:rFonts w:hint="eastAsia"/>
                                <w:sz w:val="18"/>
                              </w:rPr>
                              <w:t>n=1</w:t>
                            </w:r>
                            <w:r>
                              <w:rPr>
                                <w:sz w:val="18"/>
                              </w:rPr>
                              <w:t>0</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B70F9" id="_x0000_s1119" type="#_x0000_t202" style="position:absolute;left:0;text-align:left;margin-left:326.7pt;margin-top:-.15pt;width:127.35pt;height:31.9pt;z-index:25159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" filled="f" stroked="f">
                <v:textbox style="mso-fit-shape-to-text:t">
                  <w:txbxContent>
                    <w:p w:rsidR="00CD18D4" w:rsidRPr="00A01B35" w:rsidRDefault="00CD18D4" w:rsidP="00310071">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310071">
                      <w:pPr>
                        <w:spacing w:line="240" w:lineRule="exact"/>
                        <w:jc w:val="center"/>
                        <w:rPr>
                          <w:sz w:val="18"/>
                        </w:rPr>
                      </w:pPr>
                      <w:r w:rsidRPr="00A01B35">
                        <w:rPr>
                          <w:rFonts w:hint="eastAsia"/>
                          <w:sz w:val="18"/>
                        </w:rPr>
                        <w:t>（</w:t>
                      </w:r>
                      <w:r w:rsidRPr="00A01B35">
                        <w:rPr>
                          <w:rFonts w:hint="eastAsia"/>
                          <w:sz w:val="18"/>
                        </w:rPr>
                        <w:t>n=1</w:t>
                      </w:r>
                      <w:r>
                        <w:rPr>
                          <w:sz w:val="18"/>
                        </w:rPr>
                        <w:t>0</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591680" behindDoc="0" locked="0" layoutInCell="1" allowOverlap="1" wp14:anchorId="1FCC0E40" wp14:editId="724B7853">
                <wp:simplePos x="0" y="0"/>
                <wp:positionH relativeFrom="column">
                  <wp:posOffset>2548890</wp:posOffset>
                </wp:positionH>
                <wp:positionV relativeFrom="paragraph">
                  <wp:posOffset>-1905</wp:posOffset>
                </wp:positionV>
                <wp:extent cx="1608455" cy="405130"/>
                <wp:effectExtent l="0" t="0" r="0" b="0"/>
                <wp:wrapNone/>
                <wp:docPr id="5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310071">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310071">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CC0E40" id="_x0000_s1120" type="#_x0000_t202" style="position:absolute;left:0;text-align:left;margin-left:200.7pt;margin-top:-.15pt;width:126.65pt;height:31.9pt;z-index:25159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" filled="f" stroked="f">
                <v:textbox style="mso-fit-shape-to-text:t">
                  <w:txbxContent>
                    <w:p w:rsidR="00CD18D4" w:rsidRPr="00A01B35" w:rsidRDefault="00CD18D4" w:rsidP="00310071">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310071">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590656" behindDoc="0" locked="0" layoutInCell="1" allowOverlap="1" wp14:anchorId="54540881" wp14:editId="36D71C8C">
                <wp:simplePos x="0" y="0"/>
                <wp:positionH relativeFrom="column">
                  <wp:posOffset>939800</wp:posOffset>
                </wp:positionH>
                <wp:positionV relativeFrom="paragraph">
                  <wp:posOffset>-1905</wp:posOffset>
                </wp:positionV>
                <wp:extent cx="1608455" cy="405130"/>
                <wp:effectExtent l="0" t="0" r="0" b="0"/>
                <wp:wrapNone/>
                <wp:docPr id="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05130"/>
                        </a:xfrm>
                        <a:prstGeom prst="rect">
                          <a:avLst/>
                        </a:prstGeom>
                        <a:noFill/>
                        <a:ln w="9525">
                          <a:noFill/>
                          <a:miter lim="800000"/>
                          <a:headEnd/>
                          <a:tailEnd/>
                        </a:ln>
                      </wps:spPr>
                      <wps:txbx>
                        <w:txbxContent>
                          <w:p w:rsidR="00CD18D4" w:rsidRPr="00A01B35" w:rsidRDefault="00CD18D4" w:rsidP="00310071">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310071">
                            <w:pPr>
                              <w:spacing w:line="240" w:lineRule="exact"/>
                              <w:jc w:val="center"/>
                              <w:rPr>
                                <w:sz w:val="18"/>
                              </w:rPr>
                            </w:pPr>
                            <w:r w:rsidRPr="00A01B35">
                              <w:rPr>
                                <w:rFonts w:hint="eastAsia"/>
                                <w:sz w:val="18"/>
                              </w:rPr>
                              <w:t>（</w:t>
                            </w:r>
                            <w:r w:rsidRPr="00A01B35">
                              <w:rPr>
                                <w:rFonts w:hint="eastAsia"/>
                                <w:sz w:val="18"/>
                              </w:rPr>
                              <w:t>n=</w:t>
                            </w:r>
                            <w:r>
                              <w:rPr>
                                <w:sz w:val="18"/>
                              </w:rPr>
                              <w:t>2</w:t>
                            </w:r>
                            <w:r>
                              <w:rPr>
                                <w:rFonts w:hint="eastAsia"/>
                                <w:sz w:val="18"/>
                              </w:rPr>
                              <w:t>9</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40881" id="_x0000_s1121" type="#_x0000_t202" style="position:absolute;left:0;text-align:left;margin-left:74pt;margin-top:-.15pt;width:126.65pt;height:31.9pt;z-index:25159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" filled="f" stroked="f">
                <v:textbox style="mso-fit-shape-to-text:t">
                  <w:txbxContent>
                    <w:p w:rsidR="00CD18D4" w:rsidRPr="00A01B35" w:rsidRDefault="00CD18D4" w:rsidP="00310071">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310071">
                      <w:pPr>
                        <w:spacing w:line="240" w:lineRule="exact"/>
                        <w:jc w:val="center"/>
                        <w:rPr>
                          <w:sz w:val="18"/>
                        </w:rPr>
                      </w:pPr>
                      <w:r w:rsidRPr="00A01B35">
                        <w:rPr>
                          <w:rFonts w:hint="eastAsia"/>
                          <w:sz w:val="18"/>
                        </w:rPr>
                        <w:t>（</w:t>
                      </w:r>
                      <w:r w:rsidRPr="00A01B35">
                        <w:rPr>
                          <w:rFonts w:hint="eastAsia"/>
                          <w:sz w:val="18"/>
                        </w:rPr>
                        <w:t>n=</w:t>
                      </w:r>
                      <w:r>
                        <w:rPr>
                          <w:sz w:val="18"/>
                        </w:rPr>
                        <w:t>2</w:t>
                      </w:r>
                      <w:r>
                        <w:rPr>
                          <w:rFonts w:hint="eastAsia"/>
                          <w:sz w:val="18"/>
                        </w:rPr>
                        <w:t>9</w:t>
                      </w:r>
                      <w:r w:rsidRPr="00A01B35">
                        <w:rPr>
                          <w:rFonts w:hint="eastAsia"/>
                          <w:sz w:val="18"/>
                        </w:rPr>
                        <w:t>）</w:t>
                      </w:r>
                    </w:p>
                  </w:txbxContent>
                </v:textbox>
              </v:shape>
            </w:pict>
          </mc:Fallback>
        </mc:AlternateContent>
      </w:r>
    </w:p>
    <w:p w:rsidR="00310071" w:rsidRPr="000215EA" w:rsidRDefault="00310071" w:rsidP="00310071"/>
    <w:p w:rsidR="00310071" w:rsidRPr="000215EA" w:rsidRDefault="006F19D8" w:rsidP="00310071">
      <w:r w:rsidRPr="000215EA">
        <w:rPr>
          <w:noProof/>
        </w:rPr>
        <w:drawing>
          <wp:anchor distT="0" distB="0" distL="114300" distR="114300" simplePos="0" relativeHeight="251594752" behindDoc="0" locked="0" layoutInCell="1" allowOverlap="1" wp14:anchorId="19B9BD02" wp14:editId="71A9A8A3">
            <wp:simplePos x="0" y="0"/>
            <wp:positionH relativeFrom="column">
              <wp:posOffset>1546009</wp:posOffset>
            </wp:positionH>
            <wp:positionV relativeFrom="paragraph">
              <wp:posOffset>46355</wp:posOffset>
            </wp:positionV>
            <wp:extent cx="2457360" cy="5307120"/>
            <wp:effectExtent l="0" t="0" r="635" b="0"/>
            <wp:wrapNone/>
            <wp:docPr id="469" name="グラフ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593728" behindDoc="0" locked="0" layoutInCell="1" allowOverlap="1" wp14:anchorId="36EEF63D" wp14:editId="56CA5360">
            <wp:simplePos x="0" y="0"/>
            <wp:positionH relativeFrom="margin">
              <wp:align>left</wp:align>
            </wp:positionH>
            <wp:positionV relativeFrom="paragraph">
              <wp:posOffset>55461</wp:posOffset>
            </wp:positionV>
            <wp:extent cx="2504160" cy="5307120"/>
            <wp:effectExtent l="0" t="0" r="0" b="8255"/>
            <wp:wrapNone/>
            <wp:docPr id="461" name="グラフ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595776" behindDoc="0" locked="0" layoutInCell="1" allowOverlap="1" wp14:anchorId="756EFEF9" wp14:editId="6BFEE23D">
            <wp:simplePos x="0" y="0"/>
            <wp:positionH relativeFrom="column">
              <wp:posOffset>3108109</wp:posOffset>
            </wp:positionH>
            <wp:positionV relativeFrom="paragraph">
              <wp:posOffset>45085</wp:posOffset>
            </wp:positionV>
            <wp:extent cx="2339280" cy="5282280"/>
            <wp:effectExtent l="0" t="0" r="0" b="0"/>
            <wp:wrapNone/>
            <wp:docPr id="470" name="グラフ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p>
    <w:p w:rsidR="00310071" w:rsidRPr="000215EA" w:rsidRDefault="00310071" w:rsidP="00310071"/>
    <w:p w:rsidR="00951733" w:rsidRPr="000215EA" w:rsidRDefault="00951733" w:rsidP="00B133C6">
      <w:pPr>
        <w:widowControl/>
        <w:jc w:val="left"/>
        <w:rPr>
          <w:rFonts w:ascii="ＭＳ ゴシック" w:eastAsia="ＭＳ ゴシック" w:hAnsi="ＭＳ ゴシック"/>
          <w:noProof/>
        </w:rPr>
      </w:pPr>
      <w:r w:rsidRPr="000215EA">
        <w:rPr>
          <w:noProof/>
        </w:rPr>
        <w:br w:type="page"/>
      </w:r>
    </w:p>
    <w:p w:rsidR="00951733" w:rsidRPr="000215EA" w:rsidRDefault="00951733" w:rsidP="00B133C6">
      <w:pPr>
        <w:pStyle w:val="af"/>
        <w:spacing w:line="276" w:lineRule="auto"/>
        <w:ind w:leftChars="0" w:left="0"/>
      </w:pPr>
      <w:r w:rsidRPr="000215EA">
        <w:rPr>
          <w:rFonts w:hint="eastAsia"/>
        </w:rPr>
        <w:lastRenderedPageBreak/>
        <w:t>【施策の方向性】</w:t>
      </w:r>
    </w:p>
    <w:p w:rsidR="00951733" w:rsidRPr="000215EA" w:rsidRDefault="00951733" w:rsidP="00B133C6">
      <w:pPr>
        <w:pStyle w:val="ab"/>
        <w:spacing w:line="276" w:lineRule="auto"/>
        <w:ind w:leftChars="98" w:left="416" w:hangingChars="100" w:hanging="220"/>
      </w:pPr>
      <w:r w:rsidRPr="000215EA">
        <w:rPr>
          <w:rFonts w:hint="eastAsia"/>
        </w:rPr>
        <w:t>・総合都市交通計画の基本方針に基づき、障がい者や健常者のわけ隔てなく、誰もが移動しやすい交通環境をつくるために、移動環境のバリアフリー化に取り組みます。</w:t>
      </w:r>
    </w:p>
    <w:p w:rsidR="00951733" w:rsidRPr="000215EA" w:rsidRDefault="00951733" w:rsidP="00B133C6">
      <w:pPr>
        <w:pStyle w:val="ab"/>
        <w:spacing w:line="276" w:lineRule="auto"/>
        <w:ind w:leftChars="68" w:left="418" w:hangingChars="128" w:hanging="282"/>
      </w:pPr>
      <w:r w:rsidRPr="000215EA">
        <w:rPr>
          <w:rFonts w:hint="eastAsia"/>
        </w:rPr>
        <w:t>・継続的なバリアフリー化の推進を図るため、より質の高い交通バリアフリー整備の推進、市民への交通バリアフリーに対する理解の向上、バリアフリーのまちづくりへの展開を進め、市民や関係機関との連絡・調整を行い、すべての人にやさしい交通環境づくりの実現へ向けて、総合的・継続的な取組みに努めます</w:t>
      </w:r>
      <w:r w:rsidR="00FF3C30" w:rsidRPr="000215EA">
        <w:rPr>
          <w:rFonts w:hint="eastAsia"/>
        </w:rPr>
        <w:t>。</w:t>
      </w:r>
    </w:p>
    <w:p w:rsidR="00951733" w:rsidRPr="000215EA" w:rsidRDefault="00951733" w:rsidP="00B133C6">
      <w:pPr>
        <w:pStyle w:val="ab"/>
        <w:spacing w:line="276" w:lineRule="auto"/>
        <w:ind w:leftChars="68" w:left="418" w:hangingChars="128" w:hanging="282"/>
      </w:pPr>
    </w:p>
    <w:p w:rsidR="00951733" w:rsidRPr="000215EA" w:rsidRDefault="00951733" w:rsidP="00B133C6">
      <w:pPr>
        <w:pStyle w:val="ab"/>
        <w:spacing w:line="276" w:lineRule="auto"/>
        <w:ind w:leftChars="0" w:left="0" w:firstLineChars="0" w:firstLine="0"/>
        <w:rPr>
          <w:rFonts w:asciiTheme="minorEastAsia" w:eastAsiaTheme="minorEastAsia" w:hAnsiTheme="minorEastAsia"/>
          <w:b/>
          <w:sz w:val="21"/>
          <w:szCs w:val="21"/>
        </w:rPr>
      </w:pPr>
      <w:r w:rsidRPr="000215EA">
        <w:rPr>
          <w:rFonts w:asciiTheme="minorEastAsia" w:eastAsiaTheme="minorEastAsia" w:hAnsiTheme="minorEastAsia" w:hint="eastAsia"/>
          <w:b/>
          <w:sz w:val="21"/>
          <w:szCs w:val="21"/>
        </w:rPr>
        <w:t>ア　継続的なバリアフリー化の推進</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歩道のバリアフリー化の整備推進</w:t>
            </w:r>
          </w:p>
        </w:tc>
        <w:tc>
          <w:tcPr>
            <w:tcW w:w="4678" w:type="dxa"/>
          </w:tcPr>
          <w:p w:rsidR="00951733" w:rsidRPr="000215EA" w:rsidRDefault="00951733" w:rsidP="00B133C6">
            <w:pPr>
              <w:pStyle w:val="afff7"/>
              <w:spacing w:before="24" w:after="24"/>
            </w:pPr>
            <w:r w:rsidRPr="000215EA">
              <w:rPr>
                <w:rFonts w:hint="eastAsia"/>
              </w:rPr>
              <w:t>○市内の施設周辺及び主要な施設間の道路において、歩道幅員の確保、段差の解消、勾配の改善等、車椅子利用者や視覚障がい者などの視点も踏まえた整備を推進します。</w:t>
            </w:r>
          </w:p>
        </w:tc>
        <w:tc>
          <w:tcPr>
            <w:tcW w:w="1559" w:type="dxa"/>
            <w:vAlign w:val="center"/>
          </w:tcPr>
          <w:p w:rsidR="00951733" w:rsidRPr="000215EA" w:rsidRDefault="00951733" w:rsidP="00B133C6">
            <w:pPr>
              <w:pStyle w:val="aff0"/>
              <w:tabs>
                <w:tab w:val="clear" w:pos="0"/>
                <w:tab w:val="clear" w:pos="9020"/>
              </w:tabs>
              <w:snapToGrid w:val="0"/>
              <w:spacing w:line="240" w:lineRule="auto"/>
              <w:rPr>
                <w:szCs w:val="18"/>
              </w:rPr>
            </w:pPr>
            <w:r w:rsidRPr="000215EA">
              <w:rPr>
                <w:rFonts w:hint="eastAsia"/>
                <w:szCs w:val="18"/>
              </w:rPr>
              <w:t>道路管理者</w:t>
            </w:r>
          </w:p>
        </w:tc>
      </w:tr>
    </w:tbl>
    <w:p w:rsidR="00951733" w:rsidRPr="000215EA" w:rsidRDefault="00951733" w:rsidP="00B133C6"/>
    <w:p w:rsidR="00951733" w:rsidRPr="000215EA" w:rsidRDefault="00951733" w:rsidP="00B133C6"/>
    <w:p w:rsidR="00951733" w:rsidRPr="000215EA" w:rsidRDefault="00951733" w:rsidP="00B133C6">
      <w:pPr>
        <w:rPr>
          <w:b/>
        </w:rPr>
      </w:pPr>
      <w:r w:rsidRPr="000215EA">
        <w:rPr>
          <w:rFonts w:hint="eastAsia"/>
          <w:b/>
        </w:rPr>
        <w:t>イ　座間市総合交通計画の推進</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道路整備事業</w:t>
            </w:r>
          </w:p>
        </w:tc>
        <w:tc>
          <w:tcPr>
            <w:tcW w:w="4678" w:type="dxa"/>
            <w:vAlign w:val="center"/>
          </w:tcPr>
          <w:p w:rsidR="00951733" w:rsidRPr="000215EA" w:rsidRDefault="00951733" w:rsidP="00B133C6">
            <w:pPr>
              <w:pStyle w:val="afff7"/>
              <w:spacing w:before="24" w:after="24"/>
            </w:pPr>
            <w:r w:rsidRPr="000215EA">
              <w:rPr>
                <w:rFonts w:hint="eastAsia"/>
              </w:rPr>
              <w:t>○道路管理者が歩道の新設拡大や視覚障がい者誘導用ブロックの新設等道路のバリアフリー化の推進に努めます。</w:t>
            </w:r>
          </w:p>
        </w:tc>
        <w:tc>
          <w:tcPr>
            <w:tcW w:w="1559" w:type="dxa"/>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道路管理者</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公共交通事業</w:t>
            </w:r>
          </w:p>
        </w:tc>
        <w:tc>
          <w:tcPr>
            <w:tcW w:w="4678" w:type="dxa"/>
            <w:vAlign w:val="center"/>
          </w:tcPr>
          <w:p w:rsidR="00951733" w:rsidRPr="000215EA" w:rsidRDefault="00951733" w:rsidP="00B133C6">
            <w:pPr>
              <w:pStyle w:val="afff7"/>
              <w:spacing w:before="24" w:after="24"/>
            </w:pPr>
            <w:r w:rsidRPr="000215EA">
              <w:rPr>
                <w:rFonts w:hint="eastAsia"/>
              </w:rPr>
              <w:t>○誰もが駅やバス、タクシーを利用しやすいように、公共交通事業者が、それぞれ旅客施設や車両のバリアフリー化の推進に努めます。</w:t>
            </w:r>
          </w:p>
        </w:tc>
        <w:tc>
          <w:tcPr>
            <w:tcW w:w="1559" w:type="dxa"/>
            <w:vAlign w:val="center"/>
          </w:tcPr>
          <w:p w:rsidR="00951733" w:rsidRPr="000215EA" w:rsidRDefault="00951733" w:rsidP="00B133C6">
            <w:pPr>
              <w:pStyle w:val="aff0"/>
              <w:tabs>
                <w:tab w:val="clear" w:pos="0"/>
                <w:tab w:val="clear" w:pos="9020"/>
              </w:tabs>
              <w:snapToGrid w:val="0"/>
              <w:spacing w:line="240" w:lineRule="auto"/>
              <w:rPr>
                <w:szCs w:val="18"/>
              </w:rPr>
            </w:pPr>
            <w:r w:rsidRPr="000215EA">
              <w:rPr>
                <w:rFonts w:hint="eastAsia"/>
                <w:szCs w:val="18"/>
              </w:rPr>
              <w:t>公共交通事業者</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交通安全対策事業</w:t>
            </w:r>
          </w:p>
        </w:tc>
        <w:tc>
          <w:tcPr>
            <w:tcW w:w="4678" w:type="dxa"/>
            <w:vAlign w:val="center"/>
          </w:tcPr>
          <w:p w:rsidR="00951733" w:rsidRPr="000215EA" w:rsidRDefault="00951733" w:rsidP="00B133C6">
            <w:pPr>
              <w:pStyle w:val="afff7"/>
              <w:spacing w:before="24" w:after="24"/>
            </w:pPr>
            <w:r w:rsidRPr="000215EA">
              <w:rPr>
                <w:rFonts w:hint="eastAsia"/>
              </w:rPr>
              <w:t>○公安委員会が交通安全施設のバリアフリー化の推進に努めます。</w:t>
            </w:r>
          </w:p>
          <w:p w:rsidR="00951733" w:rsidRPr="000215EA" w:rsidRDefault="00951733" w:rsidP="00B133C6">
            <w:pPr>
              <w:pStyle w:val="afff7"/>
              <w:spacing w:before="24" w:after="24"/>
            </w:pPr>
            <w:r w:rsidRPr="000215EA">
              <w:rPr>
                <w:rFonts w:hint="eastAsia"/>
              </w:rPr>
              <w:t>・音響式信号機等の設置</w:t>
            </w:r>
          </w:p>
          <w:p w:rsidR="00951733" w:rsidRPr="000215EA" w:rsidRDefault="00951733" w:rsidP="00B133C6">
            <w:pPr>
              <w:pStyle w:val="afff7"/>
              <w:spacing w:before="24" w:after="24"/>
            </w:pPr>
            <w:r w:rsidRPr="000215EA">
              <w:rPr>
                <w:rFonts w:hint="eastAsia"/>
              </w:rPr>
              <w:t>・違法駐車の取締りの強化</w:t>
            </w:r>
          </w:p>
          <w:p w:rsidR="00951733" w:rsidRPr="000215EA" w:rsidRDefault="00951733" w:rsidP="00B133C6">
            <w:pPr>
              <w:pStyle w:val="afff7"/>
              <w:spacing w:before="24" w:after="24"/>
            </w:pPr>
            <w:r w:rsidRPr="000215EA">
              <w:rPr>
                <w:rFonts w:hint="eastAsia"/>
              </w:rPr>
              <w:t>・違法駐車防止に対する広報・啓発活動の推進</w:t>
            </w:r>
          </w:p>
          <w:p w:rsidR="00951733" w:rsidRPr="000215EA" w:rsidRDefault="00951733" w:rsidP="00B133C6">
            <w:pPr>
              <w:pStyle w:val="afff7"/>
              <w:spacing w:before="24" w:after="24"/>
            </w:pPr>
            <w:r w:rsidRPr="000215EA">
              <w:rPr>
                <w:rFonts w:hint="eastAsia"/>
              </w:rPr>
              <w:t>・交通規制の実施</w:t>
            </w:r>
          </w:p>
        </w:tc>
        <w:tc>
          <w:tcPr>
            <w:tcW w:w="1559" w:type="dxa"/>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県公安委員会</w:t>
            </w:r>
          </w:p>
        </w:tc>
      </w:tr>
    </w:tbl>
    <w:p w:rsidR="00951733" w:rsidRPr="000215EA" w:rsidRDefault="00951733" w:rsidP="00B133C6">
      <w:pPr>
        <w:pStyle w:val="a6"/>
        <w:tabs>
          <w:tab w:val="clear" w:pos="4252"/>
          <w:tab w:val="clear" w:pos="8504"/>
        </w:tabs>
        <w:rPr>
          <w:rFonts w:ascii="Century"/>
        </w:rPr>
      </w:pPr>
    </w:p>
    <w:p w:rsidR="000B656C" w:rsidRDefault="000B656C">
      <w:pPr>
        <w:widowControl/>
        <w:jc w:val="left"/>
        <w:rPr>
          <w:b/>
        </w:rPr>
      </w:pPr>
      <w:r>
        <w:rPr>
          <w:b/>
        </w:rPr>
        <w:br w:type="page"/>
      </w:r>
    </w:p>
    <w:p w:rsidR="00951733" w:rsidRPr="000215EA" w:rsidRDefault="00951733" w:rsidP="00B133C6">
      <w:pPr>
        <w:rPr>
          <w:b/>
        </w:rPr>
      </w:pPr>
      <w:r w:rsidRPr="000215EA">
        <w:rPr>
          <w:rFonts w:hint="eastAsia"/>
          <w:b/>
        </w:rPr>
        <w:lastRenderedPageBreak/>
        <w:t>ウ　都市空間のバリアフリー化</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951733" w:rsidRPr="000215EA" w:rsidTr="00A84970">
        <w:trPr>
          <w:cantSplit/>
        </w:trPr>
        <w:tc>
          <w:tcPr>
            <w:tcW w:w="2268" w:type="dxa"/>
            <w:tcBorders>
              <w:bottom w:val="single" w:sz="6" w:space="0" w:color="999999"/>
            </w:tcBorders>
            <w:shd w:val="clear" w:color="auto" w:fill="E6E6E6"/>
            <w:vAlign w:val="center"/>
          </w:tcPr>
          <w:p w:rsidR="00951733" w:rsidRPr="000215EA" w:rsidRDefault="00951733" w:rsidP="00B133C6">
            <w:pPr>
              <w:pStyle w:val="afff6"/>
            </w:pPr>
            <w:r w:rsidRPr="000215EA">
              <w:rPr>
                <w:rFonts w:hint="eastAsia"/>
              </w:rPr>
              <w:t>障がい者等に配慮した都市整備の推進</w:t>
            </w:r>
          </w:p>
        </w:tc>
        <w:tc>
          <w:tcPr>
            <w:tcW w:w="4678" w:type="dxa"/>
            <w:tcBorders>
              <w:bottom w:val="single" w:sz="6" w:space="0" w:color="999999"/>
            </w:tcBorders>
            <w:vAlign w:val="center"/>
          </w:tcPr>
          <w:p w:rsidR="00951733" w:rsidRPr="000215EA" w:rsidRDefault="00951733" w:rsidP="00B133C6">
            <w:pPr>
              <w:pStyle w:val="afff7"/>
              <w:spacing w:before="24" w:after="24"/>
            </w:pPr>
            <w:r w:rsidRPr="000215EA">
              <w:rPr>
                <w:rFonts w:hint="eastAsia"/>
              </w:rPr>
              <w:t>○都市マスタープランをはじめ、都市環境の整備に関する計画の策定においては、バリアフリーを実現するためのハード・ソフト両面について障がい者等に配慮した計画づくりに努めます。</w:t>
            </w:r>
          </w:p>
        </w:tc>
        <w:tc>
          <w:tcPr>
            <w:tcW w:w="1559" w:type="dxa"/>
            <w:tcBorders>
              <w:bottom w:val="single" w:sz="6" w:space="0" w:color="999999"/>
            </w:tcBorders>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都市計画課</w:t>
            </w:r>
          </w:p>
        </w:tc>
      </w:tr>
      <w:tr w:rsidR="00951733" w:rsidRPr="000215EA" w:rsidTr="00A84970">
        <w:trPr>
          <w:cantSplit/>
        </w:trPr>
        <w:tc>
          <w:tcPr>
            <w:tcW w:w="2268" w:type="dxa"/>
            <w:tcBorders>
              <w:bottom w:val="single" w:sz="6" w:space="0" w:color="999999"/>
            </w:tcBorders>
            <w:shd w:val="clear" w:color="auto" w:fill="E6E6E6"/>
            <w:vAlign w:val="center"/>
          </w:tcPr>
          <w:p w:rsidR="00951733" w:rsidRPr="000215EA" w:rsidRDefault="00951733" w:rsidP="00B133C6">
            <w:pPr>
              <w:pStyle w:val="afff6"/>
            </w:pPr>
            <w:r w:rsidRPr="000215EA">
              <w:rPr>
                <w:rFonts w:hint="eastAsia"/>
              </w:rPr>
              <w:t>公園施設のバリアフリー化の推進</w:t>
            </w:r>
          </w:p>
        </w:tc>
        <w:tc>
          <w:tcPr>
            <w:tcW w:w="4678" w:type="dxa"/>
            <w:tcBorders>
              <w:bottom w:val="single" w:sz="6" w:space="0" w:color="999999"/>
            </w:tcBorders>
            <w:vAlign w:val="center"/>
          </w:tcPr>
          <w:p w:rsidR="00951733" w:rsidRPr="000215EA" w:rsidRDefault="00951733" w:rsidP="00B133C6">
            <w:pPr>
              <w:pStyle w:val="afff7"/>
              <w:spacing w:before="24" w:after="24"/>
            </w:pPr>
            <w:r w:rsidRPr="000215EA">
              <w:rPr>
                <w:rFonts w:hint="eastAsia"/>
              </w:rPr>
              <w:t>○新たな公園整備に当り、障がい者用トイレの設置、障がい者専用駐車スペースの確保等、障がい者等が利用しやすい施設づくりに配慮します。</w:t>
            </w:r>
          </w:p>
          <w:p w:rsidR="00951733" w:rsidRPr="000215EA" w:rsidRDefault="00951733" w:rsidP="00B133C6">
            <w:pPr>
              <w:pStyle w:val="afff7"/>
              <w:spacing w:before="24" w:after="24"/>
            </w:pPr>
            <w:r w:rsidRPr="000215EA">
              <w:rPr>
                <w:rFonts w:hint="eastAsia"/>
              </w:rPr>
              <w:t>○既存公園についても、トイレの段差解消や手すりの設置、階段のスロープ化等、施設の改善に努めます。</w:t>
            </w:r>
          </w:p>
          <w:p w:rsidR="00951733" w:rsidRPr="000215EA" w:rsidRDefault="00951733" w:rsidP="00B133C6">
            <w:pPr>
              <w:pStyle w:val="afff7"/>
              <w:spacing w:before="24" w:after="24"/>
            </w:pPr>
            <w:r w:rsidRPr="000215EA">
              <w:rPr>
                <w:rFonts w:hint="eastAsia"/>
              </w:rPr>
              <w:t>○川や湧水等の水辺についても、整備・改善に努めます。</w:t>
            </w:r>
          </w:p>
        </w:tc>
        <w:tc>
          <w:tcPr>
            <w:tcW w:w="1559" w:type="dxa"/>
            <w:tcBorders>
              <w:bottom w:val="single" w:sz="6" w:space="0" w:color="999999"/>
            </w:tcBorders>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公園緑政課</w:t>
            </w:r>
          </w:p>
        </w:tc>
      </w:tr>
      <w:tr w:rsidR="00951733" w:rsidRPr="000215EA" w:rsidTr="00A84970">
        <w:trPr>
          <w:cantSplit/>
        </w:trPr>
        <w:tc>
          <w:tcPr>
            <w:tcW w:w="2268" w:type="dxa"/>
            <w:tcBorders>
              <w:bottom w:val="single" w:sz="6" w:space="0" w:color="999999"/>
            </w:tcBorders>
            <w:shd w:val="clear" w:color="auto" w:fill="E6E6E6"/>
            <w:vAlign w:val="center"/>
          </w:tcPr>
          <w:p w:rsidR="00951733" w:rsidRPr="000215EA" w:rsidRDefault="00951733" w:rsidP="00B133C6">
            <w:pPr>
              <w:pStyle w:val="afff6"/>
            </w:pPr>
            <w:r w:rsidRPr="000215EA">
              <w:rPr>
                <w:rFonts w:hint="eastAsia"/>
              </w:rPr>
              <w:t>歩行施設のバリアフリー化の推進</w:t>
            </w:r>
          </w:p>
        </w:tc>
        <w:tc>
          <w:tcPr>
            <w:tcW w:w="4678" w:type="dxa"/>
            <w:tcBorders>
              <w:bottom w:val="single" w:sz="6" w:space="0" w:color="999999"/>
            </w:tcBorders>
            <w:vAlign w:val="center"/>
          </w:tcPr>
          <w:p w:rsidR="00951733" w:rsidRPr="000215EA" w:rsidRDefault="00951733" w:rsidP="00B133C6">
            <w:pPr>
              <w:pStyle w:val="afff7"/>
              <w:spacing w:before="24" w:after="24"/>
            </w:pPr>
            <w:r w:rsidRPr="000215EA">
              <w:rPr>
                <w:rFonts w:hint="eastAsia"/>
              </w:rPr>
              <w:t>○児童や障がい者等の交通弱者の安全を確保するため、H24から交通安全総点検を実施し、計画的に改善を行な</w:t>
            </w:r>
            <w:r w:rsidR="00172255" w:rsidRPr="000215EA">
              <w:rPr>
                <w:rFonts w:hint="eastAsia"/>
              </w:rPr>
              <w:t>います</w:t>
            </w:r>
            <w:r w:rsidRPr="000215EA">
              <w:rPr>
                <w:rFonts w:hint="eastAsia"/>
              </w:rPr>
              <w:t>。</w:t>
            </w:r>
          </w:p>
          <w:p w:rsidR="00951733" w:rsidRPr="000215EA" w:rsidRDefault="00951733" w:rsidP="00B133C6">
            <w:pPr>
              <w:pStyle w:val="afff7"/>
              <w:spacing w:before="24" w:after="24"/>
            </w:pPr>
            <w:r w:rsidRPr="000215EA">
              <w:rPr>
                <w:rFonts w:hint="eastAsia"/>
              </w:rPr>
              <w:t>○道路と歩道の段差解消、誘導用ブロックの敷設等、歩行施設の改善に努めます。</w:t>
            </w:r>
          </w:p>
        </w:tc>
        <w:tc>
          <w:tcPr>
            <w:tcW w:w="1559" w:type="dxa"/>
            <w:tcBorders>
              <w:bottom w:val="single" w:sz="6" w:space="0" w:color="999999"/>
            </w:tcBorders>
            <w:vAlign w:val="center"/>
          </w:tcPr>
          <w:p w:rsidR="00951733" w:rsidRPr="000215EA" w:rsidRDefault="00951733" w:rsidP="00B133C6">
            <w:pPr>
              <w:pStyle w:val="aff0"/>
              <w:tabs>
                <w:tab w:val="clear" w:pos="0"/>
                <w:tab w:val="clear" w:pos="9020"/>
              </w:tabs>
              <w:snapToGrid w:val="0"/>
              <w:spacing w:line="240" w:lineRule="auto"/>
              <w:rPr>
                <w:szCs w:val="18"/>
              </w:rPr>
            </w:pPr>
            <w:r w:rsidRPr="000215EA">
              <w:rPr>
                <w:rFonts w:hint="eastAsia"/>
                <w:szCs w:val="18"/>
              </w:rPr>
              <w:t>道路課</w:t>
            </w:r>
          </w:p>
        </w:tc>
      </w:tr>
    </w:tbl>
    <w:p w:rsidR="00951733" w:rsidRPr="000215EA" w:rsidRDefault="00951733" w:rsidP="00B133C6">
      <w:pPr>
        <w:pStyle w:val="a6"/>
        <w:tabs>
          <w:tab w:val="clear" w:pos="4252"/>
          <w:tab w:val="clear" w:pos="8504"/>
        </w:tabs>
        <w:rPr>
          <w:rFonts w:ascii="Century"/>
        </w:rPr>
      </w:pPr>
    </w:p>
    <w:p w:rsidR="00951733" w:rsidRPr="000215EA" w:rsidRDefault="00951733" w:rsidP="00B133C6">
      <w:pPr>
        <w:rPr>
          <w:b/>
        </w:rPr>
      </w:pPr>
      <w:r w:rsidRPr="000215EA">
        <w:rPr>
          <w:rFonts w:hint="eastAsia"/>
          <w:b/>
        </w:rPr>
        <w:t>エ　公共施設のバリアフリー化</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公共施設等の整備・改善</w:t>
            </w:r>
          </w:p>
        </w:tc>
        <w:tc>
          <w:tcPr>
            <w:tcW w:w="4678" w:type="dxa"/>
            <w:vAlign w:val="center"/>
          </w:tcPr>
          <w:p w:rsidR="00951733" w:rsidRPr="000215EA" w:rsidRDefault="00951733" w:rsidP="00B133C6">
            <w:pPr>
              <w:pStyle w:val="afff7"/>
              <w:spacing w:before="24" w:after="24"/>
            </w:pPr>
            <w:r w:rsidRPr="000215EA">
              <w:rPr>
                <w:rFonts w:hint="eastAsia"/>
              </w:rPr>
              <w:t>○公共施設については、障がい者専用駐車スペースの確保、段差の解消やトイレの整備、エレベーターの設置等、障がい者が利用しやすい施設への改善に努めます。</w:t>
            </w:r>
          </w:p>
          <w:p w:rsidR="00951733" w:rsidRPr="000215EA" w:rsidRDefault="00951733" w:rsidP="00B133C6">
            <w:pPr>
              <w:pStyle w:val="afff7"/>
              <w:spacing w:before="24" w:after="24"/>
              <w:rPr>
                <w:sz w:val="20"/>
                <w:szCs w:val="20"/>
              </w:rPr>
            </w:pPr>
            <w:r w:rsidRPr="000215EA">
              <w:rPr>
                <w:rFonts w:hint="eastAsia"/>
              </w:rPr>
              <w:t>○公共施設の新たな建設にあたっては、より多くの障がい者の意見を参考とし、使いやすい施設づくりに努めます。</w:t>
            </w:r>
          </w:p>
        </w:tc>
        <w:tc>
          <w:tcPr>
            <w:tcW w:w="1559" w:type="dxa"/>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各施設所管課</w:t>
            </w:r>
          </w:p>
        </w:tc>
      </w:tr>
    </w:tbl>
    <w:p w:rsidR="00951733" w:rsidRPr="000215EA" w:rsidRDefault="00951733" w:rsidP="00B133C6">
      <w:pPr>
        <w:pStyle w:val="ab"/>
        <w:ind w:left="1220" w:hangingChars="100" w:hanging="220"/>
      </w:pPr>
    </w:p>
    <w:p w:rsidR="000B656C" w:rsidRDefault="000B656C">
      <w:pPr>
        <w:widowControl/>
        <w:jc w:val="left"/>
        <w:rPr>
          <w:rFonts w:ascii="ＭＳ ゴシック" w:eastAsia="ＭＳ ゴシック" w:hAnsi="ＭＳ ゴシック"/>
          <w:b/>
          <w:bCs/>
          <w:sz w:val="22"/>
          <w:szCs w:val="22"/>
        </w:rPr>
      </w:pPr>
      <w:bookmarkStart w:id="62" w:name="_Hlk500777928"/>
      <w:r>
        <w:rPr>
          <w:rFonts w:ascii="ＭＳ ゴシック" w:eastAsia="ＭＳ ゴシック" w:hAnsi="ＭＳ ゴシック"/>
          <w:b/>
          <w:bCs/>
          <w:sz w:val="22"/>
          <w:szCs w:val="22"/>
        </w:rPr>
        <w:br w:type="page"/>
      </w:r>
    </w:p>
    <w:p w:rsidR="008F23E5" w:rsidRPr="000215EA" w:rsidRDefault="002D1E45" w:rsidP="00B133C6">
      <w:pPr>
        <w:pStyle w:val="a6"/>
        <w:tabs>
          <w:tab w:val="clear" w:pos="4252"/>
          <w:tab w:val="clear" w:pos="8504"/>
        </w:tabs>
        <w:snapToGrid/>
        <w:spacing w:line="276" w:lineRule="auto"/>
        <w:rPr>
          <w:rFonts w:ascii="ＭＳ ゴシック" w:eastAsia="ＭＳ ゴシック" w:hAnsi="ＭＳ ゴシック"/>
          <w:sz w:val="22"/>
          <w:szCs w:val="22"/>
        </w:rPr>
      </w:pPr>
      <w:r w:rsidRPr="000215EA">
        <w:rPr>
          <w:rFonts w:ascii="ＭＳ ゴシック" w:eastAsia="ＭＳ ゴシック" w:hAnsi="ＭＳ ゴシック" w:hint="eastAsia"/>
          <w:b/>
          <w:bCs/>
          <w:sz w:val="22"/>
          <w:szCs w:val="22"/>
        </w:rPr>
        <w:lastRenderedPageBreak/>
        <w:t>②防犯・防災対策の推進</w:t>
      </w:r>
    </w:p>
    <w:bookmarkEnd w:id="62"/>
    <w:p w:rsidR="002D1E45" w:rsidRPr="000215EA" w:rsidRDefault="002D1E45" w:rsidP="00B133C6">
      <w:pPr>
        <w:pStyle w:val="af"/>
        <w:spacing w:line="276" w:lineRule="auto"/>
        <w:ind w:left="800"/>
      </w:pPr>
    </w:p>
    <w:p w:rsidR="008F23E5" w:rsidRPr="000215EA" w:rsidRDefault="008F23E5" w:rsidP="00B133C6">
      <w:pPr>
        <w:pStyle w:val="af"/>
        <w:spacing w:line="276" w:lineRule="auto"/>
        <w:ind w:leftChars="0" w:left="0"/>
      </w:pPr>
      <w:r w:rsidRPr="000215EA">
        <w:rPr>
          <w:rFonts w:hint="eastAsia"/>
        </w:rPr>
        <w:t>【現状と課題】</w:t>
      </w:r>
    </w:p>
    <w:p w:rsidR="008F23E5" w:rsidRPr="000215EA" w:rsidRDefault="008F23E5" w:rsidP="00B133C6">
      <w:pPr>
        <w:pStyle w:val="ab"/>
        <w:spacing w:line="276" w:lineRule="auto"/>
        <w:ind w:leftChars="98" w:left="416" w:hangingChars="100" w:hanging="220"/>
      </w:pPr>
      <w:r w:rsidRPr="000215EA">
        <w:rPr>
          <w:rFonts w:hint="eastAsia"/>
        </w:rPr>
        <w:t>・</w:t>
      </w:r>
      <w:r w:rsidR="00693395" w:rsidRPr="00693395">
        <w:rPr>
          <w:rFonts w:hint="eastAsia"/>
        </w:rPr>
        <w:t>災害時避難行動要支援者名簿</w:t>
      </w:r>
      <w:r w:rsidRPr="000215EA">
        <w:rPr>
          <w:rFonts w:hint="eastAsia"/>
        </w:rPr>
        <w:t>の周知とともに、地域住民と連携した災害時の支援体制の構築が必要です。</w:t>
      </w:r>
    </w:p>
    <w:p w:rsidR="008F23E5" w:rsidRDefault="008F23E5" w:rsidP="00B133C6">
      <w:pPr>
        <w:pStyle w:val="ab"/>
        <w:spacing w:line="276" w:lineRule="auto"/>
        <w:ind w:leftChars="98" w:left="416" w:hangingChars="100" w:hanging="220"/>
      </w:pPr>
      <w:r w:rsidRPr="000215EA">
        <w:rPr>
          <w:rFonts w:hint="eastAsia"/>
        </w:rPr>
        <w:t>・「座間市地域防災計画」に基づき、障がい者や高齢者等に配慮した避難所</w:t>
      </w:r>
      <w:r w:rsidR="00FF3C30" w:rsidRPr="000215EA">
        <w:rPr>
          <w:rFonts w:hint="eastAsia"/>
        </w:rPr>
        <w:t>を</w:t>
      </w:r>
      <w:r w:rsidRPr="000215EA">
        <w:rPr>
          <w:rFonts w:hint="eastAsia"/>
        </w:rPr>
        <w:t>確保するとともに、災害時の避難所（</w:t>
      </w:r>
      <w:r w:rsidR="005B543C" w:rsidRPr="000215EA">
        <w:rPr>
          <w:rFonts w:hint="eastAsia"/>
        </w:rPr>
        <w:t>二次避難所</w:t>
      </w:r>
      <w:r w:rsidRPr="000215EA">
        <w:rPr>
          <w:rFonts w:hint="eastAsia"/>
        </w:rPr>
        <w:t>）における障がいの特性に応じた福祉、医療的なケアの配慮が必要です。</w:t>
      </w:r>
    </w:p>
    <w:p w:rsidR="00D6070C" w:rsidRPr="000215EA" w:rsidRDefault="00D6070C" w:rsidP="00B133C6">
      <w:pPr>
        <w:pStyle w:val="ab"/>
        <w:spacing w:line="276" w:lineRule="auto"/>
        <w:ind w:leftChars="98" w:left="416" w:hangingChars="100" w:hanging="220"/>
      </w:pPr>
      <w:r>
        <w:rPr>
          <w:rFonts w:hint="eastAsia"/>
        </w:rPr>
        <w:t>・小規模な事業所にまで、防犯対策が行き届いていない。</w:t>
      </w:r>
    </w:p>
    <w:p w:rsidR="008F23E5" w:rsidRPr="000215EA" w:rsidRDefault="008F23E5" w:rsidP="00B133C6">
      <w:pPr>
        <w:spacing w:line="276" w:lineRule="auto"/>
      </w:pPr>
    </w:p>
    <w:p w:rsidR="008F23E5" w:rsidRPr="000215EA" w:rsidRDefault="008F23E5" w:rsidP="00B133C6">
      <w:pPr>
        <w:pStyle w:val="af"/>
        <w:spacing w:line="276" w:lineRule="auto"/>
        <w:ind w:leftChars="0" w:left="0"/>
      </w:pPr>
      <w:r w:rsidRPr="000215EA">
        <w:rPr>
          <w:rFonts w:hint="eastAsia"/>
        </w:rPr>
        <w:t>【障害者団体等からのヒアリング調査結果】</w:t>
      </w:r>
    </w:p>
    <w:p w:rsidR="002D1E45" w:rsidRPr="000215EA" w:rsidRDefault="002D1E45" w:rsidP="00B133C6">
      <w:pPr>
        <w:pStyle w:val="ab"/>
        <w:spacing w:line="276" w:lineRule="auto"/>
        <w:ind w:leftChars="98" w:left="416" w:hangingChars="100" w:hanging="220"/>
      </w:pPr>
      <w:r w:rsidRPr="000215EA">
        <w:rPr>
          <w:rFonts w:hint="eastAsia"/>
        </w:rPr>
        <w:t>・</w:t>
      </w:r>
      <w:r w:rsidR="00FB39DA" w:rsidRPr="000215EA">
        <w:rPr>
          <w:rFonts w:hint="eastAsia"/>
        </w:rPr>
        <w:t>防犯カメラの設置は良いと思いますが、防犯対策講座等の機会を増やす事も必要</w:t>
      </w:r>
      <w:r w:rsidR="00DC5697" w:rsidRPr="000215EA">
        <w:rPr>
          <w:rFonts w:hint="eastAsia"/>
        </w:rPr>
        <w:t>で、</w:t>
      </w:r>
      <w:r w:rsidR="00FB39DA" w:rsidRPr="000215EA">
        <w:rPr>
          <w:rFonts w:hint="eastAsia"/>
        </w:rPr>
        <w:t>各事業所への出張講座等</w:t>
      </w:r>
      <w:r w:rsidR="00DC5697" w:rsidRPr="000215EA">
        <w:rPr>
          <w:rFonts w:hint="eastAsia"/>
        </w:rPr>
        <w:t>があるとよい</w:t>
      </w:r>
      <w:r w:rsidRPr="000215EA">
        <w:rPr>
          <w:rFonts w:hint="eastAsia"/>
        </w:rPr>
        <w:t>という意見がありました。</w:t>
      </w:r>
    </w:p>
    <w:p w:rsidR="002D1E45" w:rsidRPr="000215EA" w:rsidRDefault="002D1E45" w:rsidP="00B133C6">
      <w:pPr>
        <w:pStyle w:val="ab"/>
        <w:spacing w:line="276" w:lineRule="auto"/>
        <w:ind w:leftChars="98" w:left="416" w:hangingChars="100" w:hanging="220"/>
      </w:pPr>
      <w:r w:rsidRPr="000215EA">
        <w:rPr>
          <w:rFonts w:hint="eastAsia"/>
        </w:rPr>
        <w:t>・</w:t>
      </w:r>
      <w:r w:rsidR="00FB39DA" w:rsidRPr="000215EA">
        <w:rPr>
          <w:rFonts w:hint="eastAsia"/>
        </w:rPr>
        <w:t>不審者対応マニュアルを作ったが、素人なので専門家に</w:t>
      </w:r>
      <w:r w:rsidR="00124E5D">
        <w:rPr>
          <w:rFonts w:hint="eastAsia"/>
        </w:rPr>
        <w:t>見て</w:t>
      </w:r>
      <w:r w:rsidR="00FB39DA" w:rsidRPr="000215EA">
        <w:rPr>
          <w:rFonts w:hint="eastAsia"/>
        </w:rPr>
        <w:t>いただ</w:t>
      </w:r>
      <w:r w:rsidR="00DC5697" w:rsidRPr="000215EA">
        <w:rPr>
          <w:rFonts w:hint="eastAsia"/>
        </w:rPr>
        <w:t>き、指導していただきたい</w:t>
      </w:r>
      <w:r w:rsidRPr="000215EA">
        <w:rPr>
          <w:rFonts w:hint="eastAsia"/>
        </w:rPr>
        <w:t>という意見がありました。</w:t>
      </w:r>
    </w:p>
    <w:p w:rsidR="00FB39DA" w:rsidRPr="000215EA" w:rsidRDefault="00FB39DA" w:rsidP="00FB39DA">
      <w:pPr>
        <w:pStyle w:val="ab"/>
        <w:spacing w:line="276" w:lineRule="auto"/>
        <w:ind w:leftChars="98" w:left="416" w:hangingChars="100" w:hanging="220"/>
      </w:pPr>
      <w:r w:rsidRPr="000215EA">
        <w:rPr>
          <w:rFonts w:hint="eastAsia"/>
        </w:rPr>
        <w:t>・防犯カメラ</w:t>
      </w:r>
      <w:r w:rsidR="00737754" w:rsidRPr="000215EA">
        <w:rPr>
          <w:rFonts w:hint="eastAsia"/>
        </w:rPr>
        <w:t>の設置に</w:t>
      </w:r>
      <w:r w:rsidRPr="000215EA">
        <w:rPr>
          <w:rFonts w:hint="eastAsia"/>
        </w:rPr>
        <w:t>補助</w:t>
      </w:r>
      <w:r w:rsidR="00737754" w:rsidRPr="000215EA">
        <w:rPr>
          <w:rFonts w:hint="eastAsia"/>
        </w:rPr>
        <w:t>を</w:t>
      </w:r>
      <w:r w:rsidRPr="000215EA">
        <w:rPr>
          <w:rFonts w:hint="eastAsia"/>
        </w:rPr>
        <w:t>して</w:t>
      </w:r>
      <w:r w:rsidR="00737754" w:rsidRPr="000215EA">
        <w:rPr>
          <w:rFonts w:hint="eastAsia"/>
        </w:rPr>
        <w:t>ほ</w:t>
      </w:r>
      <w:r w:rsidRPr="000215EA">
        <w:rPr>
          <w:rFonts w:hint="eastAsia"/>
        </w:rPr>
        <w:t>しいという意見がありました。</w:t>
      </w:r>
    </w:p>
    <w:p w:rsidR="00FB39DA" w:rsidRPr="000215EA" w:rsidRDefault="00FB39DA" w:rsidP="00FB39DA">
      <w:pPr>
        <w:pStyle w:val="ab"/>
        <w:spacing w:line="276" w:lineRule="auto"/>
        <w:ind w:leftChars="98" w:left="416" w:hangingChars="100" w:hanging="220"/>
      </w:pPr>
      <w:r w:rsidRPr="000215EA">
        <w:rPr>
          <w:rFonts w:hint="eastAsia"/>
        </w:rPr>
        <w:t>・</w:t>
      </w:r>
      <w:r w:rsidR="00737754" w:rsidRPr="000215EA">
        <w:rPr>
          <w:rFonts w:hint="eastAsia"/>
        </w:rPr>
        <w:t>災害時には</w:t>
      </w:r>
      <w:r w:rsidRPr="000215EA">
        <w:rPr>
          <w:rFonts w:hint="eastAsia"/>
        </w:rPr>
        <w:t>、行政、障</w:t>
      </w:r>
      <w:r w:rsidR="00BC0966" w:rsidRPr="008633C0">
        <w:rPr>
          <w:rFonts w:hint="eastAsia"/>
        </w:rPr>
        <w:t>がい</w:t>
      </w:r>
      <w:r w:rsidRPr="000215EA">
        <w:rPr>
          <w:rFonts w:hint="eastAsia"/>
        </w:rPr>
        <w:t>者、病院など</w:t>
      </w:r>
      <w:r w:rsidR="00737754" w:rsidRPr="000215EA">
        <w:rPr>
          <w:rFonts w:hint="eastAsia"/>
        </w:rPr>
        <w:t>の</w:t>
      </w:r>
      <w:r w:rsidRPr="000215EA">
        <w:rPr>
          <w:rFonts w:hint="eastAsia"/>
        </w:rPr>
        <w:t>連携を望むという意見がありました。</w:t>
      </w:r>
    </w:p>
    <w:p w:rsidR="00FB39DA" w:rsidRPr="000215EA" w:rsidRDefault="00FB39DA" w:rsidP="00FB39DA">
      <w:pPr>
        <w:pStyle w:val="ab"/>
        <w:spacing w:line="276" w:lineRule="auto"/>
        <w:ind w:leftChars="98" w:left="416" w:hangingChars="100" w:hanging="220"/>
      </w:pPr>
      <w:r w:rsidRPr="000215EA">
        <w:rPr>
          <w:rFonts w:hint="eastAsia"/>
        </w:rPr>
        <w:t>・</w:t>
      </w:r>
      <w:r w:rsidR="00676B8B" w:rsidRPr="000215EA">
        <w:rPr>
          <w:rFonts w:hint="eastAsia"/>
        </w:rPr>
        <w:t>災害時の避難所</w:t>
      </w:r>
      <w:r w:rsidR="00BC0966" w:rsidRPr="008633C0">
        <w:rPr>
          <w:rFonts w:hint="eastAsia"/>
        </w:rPr>
        <w:t>について</w:t>
      </w:r>
      <w:r w:rsidR="00737754" w:rsidRPr="000215EA">
        <w:rPr>
          <w:rFonts w:hint="eastAsia"/>
        </w:rPr>
        <w:t>最初は</w:t>
      </w:r>
      <w:r w:rsidR="00676B8B" w:rsidRPr="000215EA">
        <w:rPr>
          <w:rFonts w:hint="eastAsia"/>
        </w:rPr>
        <w:t>一般の方と一緒になって</w:t>
      </w:r>
      <w:r w:rsidR="00737754" w:rsidRPr="000215EA">
        <w:rPr>
          <w:rFonts w:hint="eastAsia"/>
        </w:rPr>
        <w:t>い</w:t>
      </w:r>
      <w:r w:rsidR="00676B8B" w:rsidRPr="000215EA">
        <w:rPr>
          <w:rFonts w:hint="eastAsia"/>
        </w:rPr>
        <w:t>るが、</w:t>
      </w:r>
      <w:r w:rsidR="00676B8B" w:rsidRPr="008633C0">
        <w:rPr>
          <w:rFonts w:hint="eastAsia"/>
        </w:rPr>
        <w:t>障</w:t>
      </w:r>
      <w:r w:rsidR="00BC0966" w:rsidRPr="008633C0">
        <w:rPr>
          <w:rFonts w:hint="eastAsia"/>
        </w:rPr>
        <w:t>がい</w:t>
      </w:r>
      <w:r w:rsidR="00676B8B" w:rsidRPr="000215EA">
        <w:rPr>
          <w:rFonts w:hint="eastAsia"/>
        </w:rPr>
        <w:t>者だけのところを最初から設定してほしい</w:t>
      </w:r>
      <w:r w:rsidRPr="000215EA">
        <w:rPr>
          <w:rFonts w:hint="eastAsia"/>
        </w:rPr>
        <w:t>という意見がありました。</w:t>
      </w:r>
    </w:p>
    <w:p w:rsidR="00676B8B" w:rsidRPr="000215EA" w:rsidRDefault="00FB39DA" w:rsidP="00676B8B">
      <w:pPr>
        <w:pStyle w:val="ab"/>
        <w:spacing w:line="276" w:lineRule="auto"/>
        <w:ind w:leftChars="98" w:left="416" w:hangingChars="100" w:hanging="220"/>
      </w:pPr>
      <w:r w:rsidRPr="000215EA">
        <w:rPr>
          <w:rFonts w:hint="eastAsia"/>
        </w:rPr>
        <w:t>・</w:t>
      </w:r>
      <w:r w:rsidR="00676B8B" w:rsidRPr="000215EA">
        <w:rPr>
          <w:rFonts w:hint="eastAsia"/>
        </w:rPr>
        <w:t>事業所単体で避難訓練</w:t>
      </w:r>
      <w:r w:rsidR="00737754" w:rsidRPr="000215EA">
        <w:rPr>
          <w:rFonts w:hint="eastAsia"/>
        </w:rPr>
        <w:t>を</w:t>
      </w:r>
      <w:r w:rsidR="00676B8B" w:rsidRPr="000215EA">
        <w:rPr>
          <w:rFonts w:hint="eastAsia"/>
        </w:rPr>
        <w:t>していても限定的な効果しか得られないので、行政と事業所が連携した避難訓練等</w:t>
      </w:r>
      <w:r w:rsidR="00737754" w:rsidRPr="000215EA">
        <w:rPr>
          <w:rFonts w:hint="eastAsia"/>
        </w:rPr>
        <w:t>を実施したいという意見がありました</w:t>
      </w:r>
      <w:r w:rsidR="00676B8B" w:rsidRPr="000215EA">
        <w:rPr>
          <w:rFonts w:hint="eastAsia"/>
        </w:rPr>
        <w:t>。</w:t>
      </w:r>
    </w:p>
    <w:p w:rsidR="00FB39DA" w:rsidRPr="000215EA" w:rsidRDefault="00676B8B" w:rsidP="00676B8B">
      <w:pPr>
        <w:pStyle w:val="ab"/>
        <w:spacing w:line="276" w:lineRule="auto"/>
        <w:ind w:leftChars="98" w:left="416" w:hangingChars="100" w:hanging="220"/>
      </w:pPr>
      <w:r w:rsidRPr="000215EA">
        <w:rPr>
          <w:rFonts w:hint="eastAsia"/>
        </w:rPr>
        <w:t>・</w:t>
      </w:r>
      <w:r w:rsidR="00737754" w:rsidRPr="000215EA">
        <w:rPr>
          <w:rFonts w:hint="eastAsia"/>
        </w:rPr>
        <w:t>防災について、</w:t>
      </w:r>
      <w:r w:rsidRPr="000215EA">
        <w:rPr>
          <w:rFonts w:hint="eastAsia"/>
        </w:rPr>
        <w:t>これまで職員だけで考えていたが、消防の方にみていただいてアドバイスを</w:t>
      </w:r>
      <w:r w:rsidR="00737754" w:rsidRPr="000215EA">
        <w:rPr>
          <w:rFonts w:hint="eastAsia"/>
        </w:rPr>
        <w:t>いただいたことが</w:t>
      </w:r>
      <w:r w:rsidRPr="000215EA">
        <w:rPr>
          <w:rFonts w:hint="eastAsia"/>
        </w:rPr>
        <w:t>よかった</w:t>
      </w:r>
      <w:r w:rsidR="00FB39DA" w:rsidRPr="000215EA">
        <w:rPr>
          <w:rFonts w:hint="eastAsia"/>
        </w:rPr>
        <w:t>という意見がありました。</w:t>
      </w:r>
    </w:p>
    <w:p w:rsidR="00737754" w:rsidRPr="000215EA" w:rsidRDefault="00DC5697" w:rsidP="00737754">
      <w:pPr>
        <w:pStyle w:val="ab"/>
        <w:spacing w:line="276" w:lineRule="auto"/>
        <w:ind w:leftChars="98" w:left="416" w:hangingChars="100" w:hanging="220"/>
      </w:pPr>
      <w:r w:rsidRPr="000215EA">
        <w:rPr>
          <w:rFonts w:hint="eastAsia"/>
        </w:rPr>
        <w:t>・</w:t>
      </w:r>
      <w:r w:rsidR="00124E5D" w:rsidRPr="00BC1F4E">
        <w:rPr>
          <w:rFonts w:hint="eastAsia"/>
          <w:color w:val="000000" w:themeColor="text1"/>
        </w:rPr>
        <w:t>二次</w:t>
      </w:r>
      <w:r w:rsidRPr="00BC1F4E">
        <w:rPr>
          <w:rFonts w:hint="eastAsia"/>
          <w:color w:val="000000" w:themeColor="text1"/>
        </w:rPr>
        <w:t>避難所</w:t>
      </w:r>
      <w:r w:rsidR="00124E5D" w:rsidRPr="00BC1F4E">
        <w:rPr>
          <w:rFonts w:hint="eastAsia"/>
          <w:color w:val="000000" w:themeColor="text1"/>
        </w:rPr>
        <w:t>（福祉避難所）</w:t>
      </w:r>
      <w:r w:rsidRPr="00BC1F4E">
        <w:rPr>
          <w:rFonts w:hint="eastAsia"/>
          <w:color w:val="000000" w:themeColor="text1"/>
        </w:rPr>
        <w:t>は</w:t>
      </w:r>
      <w:r w:rsidRPr="000215EA">
        <w:rPr>
          <w:rFonts w:hint="eastAsia"/>
        </w:rPr>
        <w:t>バリアフリーにしてほしい</w:t>
      </w:r>
      <w:r w:rsidR="00737754" w:rsidRPr="000215EA">
        <w:rPr>
          <w:rFonts w:hint="eastAsia"/>
        </w:rPr>
        <w:t>という意見がありました。</w:t>
      </w:r>
    </w:p>
    <w:p w:rsidR="00737754" w:rsidRPr="000215EA" w:rsidRDefault="00DC5697" w:rsidP="00737754">
      <w:pPr>
        <w:pStyle w:val="ab"/>
        <w:spacing w:line="276" w:lineRule="auto"/>
        <w:ind w:leftChars="98" w:left="416" w:hangingChars="100" w:hanging="220"/>
      </w:pPr>
      <w:r w:rsidRPr="000215EA">
        <w:rPr>
          <w:rFonts w:hint="eastAsia"/>
        </w:rPr>
        <w:t>・避難所に行けず自宅・車中・テントで過ごす</w:t>
      </w:r>
      <w:r w:rsidRPr="008633C0">
        <w:rPr>
          <w:rFonts w:hint="eastAsia"/>
        </w:rPr>
        <w:t>障</w:t>
      </w:r>
      <w:r w:rsidR="00A61F38" w:rsidRPr="008633C0">
        <w:rPr>
          <w:rFonts w:hint="eastAsia"/>
        </w:rPr>
        <w:t>がい</w:t>
      </w:r>
      <w:r w:rsidRPr="000215EA">
        <w:rPr>
          <w:rFonts w:hint="eastAsia"/>
        </w:rPr>
        <w:t>者の安否を把握し、物資が届くシステムを考えて</w:t>
      </w:r>
      <w:r w:rsidR="00737754" w:rsidRPr="000215EA">
        <w:rPr>
          <w:rFonts w:hint="eastAsia"/>
        </w:rPr>
        <w:t>ほ</w:t>
      </w:r>
      <w:r w:rsidRPr="000215EA">
        <w:rPr>
          <w:rFonts w:hint="eastAsia"/>
        </w:rPr>
        <w:t>しい</w:t>
      </w:r>
      <w:r w:rsidR="00737754" w:rsidRPr="000215EA">
        <w:rPr>
          <w:rFonts w:hint="eastAsia"/>
        </w:rPr>
        <w:t>という意見がありました。</w:t>
      </w:r>
    </w:p>
    <w:p w:rsidR="00737754" w:rsidRPr="000215EA" w:rsidRDefault="00737754" w:rsidP="00737754">
      <w:pPr>
        <w:pStyle w:val="ab"/>
        <w:spacing w:line="276" w:lineRule="auto"/>
        <w:ind w:leftChars="98" w:left="416" w:hangingChars="100" w:hanging="220"/>
      </w:pPr>
      <w:r w:rsidRPr="000215EA">
        <w:rPr>
          <w:rFonts w:hint="eastAsia"/>
        </w:rPr>
        <w:t>・無線が聞こえないので、代わりにわかるシステムがほしいという意見がありました。</w:t>
      </w:r>
    </w:p>
    <w:p w:rsidR="00FB39DA" w:rsidRPr="000215EA" w:rsidRDefault="00FB39DA" w:rsidP="00DC5697">
      <w:pPr>
        <w:pStyle w:val="ab"/>
        <w:spacing w:line="276" w:lineRule="auto"/>
        <w:ind w:leftChars="98" w:left="416" w:hangingChars="100" w:hanging="220"/>
      </w:pPr>
    </w:p>
    <w:p w:rsidR="008F23E5" w:rsidRPr="000215EA" w:rsidRDefault="008F23E5" w:rsidP="00B133C6">
      <w:pPr>
        <w:pStyle w:val="af"/>
        <w:spacing w:line="276" w:lineRule="auto"/>
        <w:ind w:leftChars="0" w:left="0"/>
      </w:pPr>
      <w:r w:rsidRPr="000215EA">
        <w:rPr>
          <w:rFonts w:hint="eastAsia"/>
        </w:rPr>
        <w:t>【市民アンケート調査結果】</w:t>
      </w:r>
    </w:p>
    <w:p w:rsidR="008F23E5" w:rsidRPr="000215EA" w:rsidRDefault="008F23E5" w:rsidP="00B133C6">
      <w:pPr>
        <w:pStyle w:val="ab"/>
        <w:spacing w:line="276" w:lineRule="auto"/>
        <w:ind w:leftChars="98" w:left="416" w:hangingChars="100" w:hanging="220"/>
      </w:pPr>
      <w:bookmarkStart w:id="63" w:name="_Hlk500777945"/>
      <w:r w:rsidRPr="000215EA">
        <w:rPr>
          <w:rFonts w:hint="eastAsia"/>
        </w:rPr>
        <w:t>・災害時に一人で避難できない人が、身体障がい者では</w:t>
      </w:r>
      <w:r w:rsidR="00AD0F1C" w:rsidRPr="000215EA">
        <w:t>28.0</w:t>
      </w:r>
      <w:r w:rsidRPr="000215EA">
        <w:rPr>
          <w:rFonts w:hint="eastAsia"/>
        </w:rPr>
        <w:t>％、知的障がい者では</w:t>
      </w:r>
      <w:r w:rsidR="00AD0F1C" w:rsidRPr="000215EA">
        <w:rPr>
          <w:rFonts w:hint="eastAsia"/>
        </w:rPr>
        <w:t>4</w:t>
      </w:r>
      <w:r w:rsidR="00AD0F1C" w:rsidRPr="000215EA">
        <w:t>4</w:t>
      </w:r>
      <w:r w:rsidR="002D1E45" w:rsidRPr="000215EA">
        <w:rPr>
          <w:rFonts w:hint="eastAsia"/>
        </w:rPr>
        <w:t>.9</w:t>
      </w:r>
      <w:r w:rsidRPr="000215EA">
        <w:rPr>
          <w:rFonts w:hint="eastAsia"/>
        </w:rPr>
        <w:t>％、精神障がい者では</w:t>
      </w:r>
      <w:r w:rsidR="002D1E45" w:rsidRPr="000215EA">
        <w:rPr>
          <w:rFonts w:hint="eastAsia"/>
        </w:rPr>
        <w:t>1</w:t>
      </w:r>
      <w:r w:rsidR="00AD0F1C" w:rsidRPr="000215EA">
        <w:t>3.5</w:t>
      </w:r>
      <w:r w:rsidRPr="000215EA">
        <w:rPr>
          <w:rFonts w:hint="eastAsia"/>
        </w:rPr>
        <w:t>％</w:t>
      </w:r>
      <w:r w:rsidR="00941236" w:rsidRPr="000215EA">
        <w:rPr>
          <w:rFonts w:hint="eastAsia"/>
        </w:rPr>
        <w:t>です</w:t>
      </w:r>
      <w:r w:rsidRPr="000215EA">
        <w:rPr>
          <w:rFonts w:hint="eastAsia"/>
        </w:rPr>
        <w:t>。</w:t>
      </w:r>
    </w:p>
    <w:p w:rsidR="002931FB" w:rsidRPr="005D4551" w:rsidRDefault="002931FB" w:rsidP="00B133C6">
      <w:pPr>
        <w:pStyle w:val="ab"/>
        <w:spacing w:line="276" w:lineRule="auto"/>
        <w:ind w:leftChars="98" w:left="416" w:hangingChars="100" w:hanging="220"/>
        <w:rPr>
          <w:color w:val="000000" w:themeColor="text1"/>
        </w:rPr>
      </w:pPr>
      <w:r w:rsidRPr="005D4551">
        <w:rPr>
          <w:rFonts w:hint="eastAsia"/>
          <w:color w:val="000000" w:themeColor="text1"/>
        </w:rPr>
        <w:t>・「</w:t>
      </w:r>
      <w:bookmarkStart w:id="64" w:name="OLE_LINK41"/>
      <w:r w:rsidR="00B55DDB" w:rsidRPr="005D4551">
        <w:rPr>
          <w:rFonts w:hint="eastAsia"/>
          <w:color w:val="000000" w:themeColor="text1"/>
        </w:rPr>
        <w:t>災害時</w:t>
      </w:r>
      <w:r w:rsidR="00870EAB" w:rsidRPr="005D4551">
        <w:rPr>
          <w:rFonts w:hint="eastAsia"/>
          <w:color w:val="000000" w:themeColor="text1"/>
        </w:rPr>
        <w:t>避難行動要支援者名簿</w:t>
      </w:r>
      <w:bookmarkEnd w:id="64"/>
      <w:r w:rsidRPr="005D4551">
        <w:rPr>
          <w:rFonts w:hint="eastAsia"/>
          <w:color w:val="000000" w:themeColor="text1"/>
        </w:rPr>
        <w:t>」を知らない人が、身体障がい者では</w:t>
      </w:r>
      <w:r w:rsidR="00052532" w:rsidRPr="005D4551">
        <w:rPr>
          <w:color w:val="000000" w:themeColor="text1"/>
        </w:rPr>
        <w:t>60.8</w:t>
      </w:r>
      <w:r w:rsidRPr="005D4551">
        <w:rPr>
          <w:rFonts w:hint="eastAsia"/>
          <w:color w:val="000000" w:themeColor="text1"/>
        </w:rPr>
        <w:t>％、知的障がい者では</w:t>
      </w:r>
      <w:r w:rsidR="00052532" w:rsidRPr="005D4551">
        <w:rPr>
          <w:color w:val="000000" w:themeColor="text1"/>
        </w:rPr>
        <w:t>70.0</w:t>
      </w:r>
      <w:r w:rsidRPr="005D4551">
        <w:rPr>
          <w:rFonts w:hint="eastAsia"/>
          <w:color w:val="000000" w:themeColor="text1"/>
        </w:rPr>
        <w:t>％、精神障がい者では</w:t>
      </w:r>
      <w:r w:rsidR="00052532" w:rsidRPr="005D4551">
        <w:rPr>
          <w:color w:val="000000" w:themeColor="text1"/>
        </w:rPr>
        <w:t>78.0</w:t>
      </w:r>
      <w:r w:rsidRPr="005D4551">
        <w:rPr>
          <w:rFonts w:hint="eastAsia"/>
          <w:color w:val="000000" w:themeColor="text1"/>
        </w:rPr>
        <w:t>％</w:t>
      </w:r>
      <w:r w:rsidR="00941236" w:rsidRPr="005D4551">
        <w:rPr>
          <w:rFonts w:hint="eastAsia"/>
          <w:color w:val="000000" w:themeColor="text1"/>
        </w:rPr>
        <w:t>です</w:t>
      </w:r>
      <w:r w:rsidRPr="005D4551">
        <w:rPr>
          <w:rFonts w:hint="eastAsia"/>
          <w:color w:val="000000" w:themeColor="text1"/>
        </w:rPr>
        <w:t>。</w:t>
      </w:r>
    </w:p>
    <w:p w:rsidR="002931FB" w:rsidRPr="000215EA" w:rsidRDefault="002931FB" w:rsidP="00B133C6">
      <w:pPr>
        <w:pStyle w:val="ab"/>
        <w:spacing w:line="276" w:lineRule="auto"/>
        <w:ind w:leftChars="98" w:left="416" w:hangingChars="100" w:hanging="220"/>
      </w:pPr>
      <w:r w:rsidRPr="005D4551">
        <w:rPr>
          <w:rFonts w:hint="eastAsia"/>
          <w:color w:val="000000" w:themeColor="text1"/>
        </w:rPr>
        <w:t>・「</w:t>
      </w:r>
      <w:r w:rsidR="00870EAB" w:rsidRPr="005D4551">
        <w:rPr>
          <w:rFonts w:hint="eastAsia"/>
          <w:color w:val="000000" w:themeColor="text1"/>
        </w:rPr>
        <w:t>災害時避難行動要支援者名簿</w:t>
      </w:r>
      <w:r w:rsidRPr="005D4551">
        <w:rPr>
          <w:rFonts w:hint="eastAsia"/>
          <w:color w:val="000000" w:themeColor="text1"/>
        </w:rPr>
        <w:t>」への登録希望では、身体障がい者では</w:t>
      </w:r>
      <w:r w:rsidR="00052532" w:rsidRPr="005D4551">
        <w:rPr>
          <w:color w:val="000000" w:themeColor="text1"/>
        </w:rPr>
        <w:t>19.3</w:t>
      </w:r>
      <w:r w:rsidRPr="005D4551">
        <w:rPr>
          <w:rFonts w:hint="eastAsia"/>
          <w:color w:val="000000" w:themeColor="text1"/>
        </w:rPr>
        <w:t>％、知</w:t>
      </w:r>
      <w:r w:rsidRPr="000215EA">
        <w:rPr>
          <w:rFonts w:hint="eastAsia"/>
        </w:rPr>
        <w:t>的障がい者では</w:t>
      </w:r>
      <w:r w:rsidR="00052532" w:rsidRPr="000215EA">
        <w:t>17.9</w:t>
      </w:r>
      <w:r w:rsidRPr="000215EA">
        <w:rPr>
          <w:rFonts w:hint="eastAsia"/>
        </w:rPr>
        <w:t>％が｢</w:t>
      </w:r>
      <w:r w:rsidR="00052532" w:rsidRPr="000215EA">
        <w:rPr>
          <w:rFonts w:hint="eastAsia"/>
        </w:rPr>
        <w:t>今後は登録したい</w:t>
      </w:r>
      <w:r w:rsidRPr="000215EA">
        <w:rPr>
          <w:rFonts w:hint="eastAsia"/>
        </w:rPr>
        <w:t>｣としているが、精神障がい者では</w:t>
      </w:r>
      <w:r w:rsidR="00052532" w:rsidRPr="000215EA">
        <w:t>11.7</w:t>
      </w:r>
      <w:r w:rsidRPr="000215EA">
        <w:rPr>
          <w:rFonts w:hint="eastAsia"/>
        </w:rPr>
        <w:t>％にとどまってい</w:t>
      </w:r>
      <w:r w:rsidR="00FF3C30" w:rsidRPr="000215EA">
        <w:rPr>
          <w:rFonts w:hint="eastAsia"/>
        </w:rPr>
        <w:t>ます</w:t>
      </w:r>
      <w:r w:rsidRPr="000215EA">
        <w:rPr>
          <w:rFonts w:hint="eastAsia"/>
        </w:rPr>
        <w:t>。</w:t>
      </w:r>
      <w:bookmarkEnd w:id="63"/>
    </w:p>
    <w:p w:rsidR="00B01D5C" w:rsidRPr="000215EA" w:rsidRDefault="00B01D5C" w:rsidP="00B133C6">
      <w:pPr>
        <w:pStyle w:val="af"/>
        <w:spacing w:line="276" w:lineRule="auto"/>
        <w:ind w:left="800"/>
      </w:pPr>
    </w:p>
    <w:p w:rsidR="00172255" w:rsidRPr="000215EA" w:rsidRDefault="00172255" w:rsidP="00B133C6">
      <w:pPr>
        <w:widowControl/>
        <w:jc w:val="left"/>
        <w:rPr>
          <w:rFonts w:ascii="ＭＳ ゴシック" w:eastAsia="ＭＳ ゴシック" w:hAnsi="ＭＳ ゴシック"/>
          <w:noProof/>
        </w:rPr>
      </w:pPr>
      <w:r w:rsidRPr="000215EA">
        <w:rPr>
          <w:noProof/>
        </w:rPr>
        <w:br w:type="page"/>
      </w:r>
    </w:p>
    <w:p w:rsidR="0006520F" w:rsidRPr="000215EA" w:rsidRDefault="008F23E5" w:rsidP="000B656C">
      <w:pPr>
        <w:pStyle w:val="ae"/>
      </w:pPr>
      <w:r w:rsidRPr="000215EA">
        <w:rPr>
          <w:rFonts w:hint="eastAsia"/>
          <w:noProof/>
        </w:rPr>
        <w:lastRenderedPageBreak/>
        <w:t>調査結果「災害時の避難</w:t>
      </w:r>
      <w:r w:rsidR="0006520F" w:rsidRPr="000215EA">
        <w:rPr>
          <w:rFonts w:hint="eastAsia"/>
          <w:noProof/>
        </w:rPr>
        <w:t>に一人で避難</w:t>
      </w:r>
      <w:r w:rsidRPr="000215EA">
        <w:rPr>
          <w:rFonts w:hint="eastAsia"/>
          <w:noProof/>
        </w:rPr>
        <w:t>」</w:t>
      </w:r>
      <w:r w:rsidR="0006520F" w:rsidRPr="000215EA">
        <w:rPr>
          <w:noProof/>
        </w:rPr>
        <mc:AlternateContent>
          <mc:Choice Requires="wps">
            <w:drawing>
              <wp:anchor distT="0" distB="0" distL="114300" distR="114300" simplePos="0" relativeHeight="251630592" behindDoc="0" locked="0" layoutInCell="1" allowOverlap="1" wp14:anchorId="0E3A3B8A" wp14:editId="6B0ACA3D">
                <wp:simplePos x="0" y="0"/>
                <wp:positionH relativeFrom="column">
                  <wp:posOffset>3978910</wp:posOffset>
                </wp:positionH>
                <wp:positionV relativeFrom="paragraph">
                  <wp:posOffset>344170</wp:posOffset>
                </wp:positionV>
                <wp:extent cx="1907540" cy="405130"/>
                <wp:effectExtent l="0" t="0" r="0" b="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05130"/>
                        </a:xfrm>
                        <a:prstGeom prst="rect">
                          <a:avLst/>
                        </a:prstGeom>
                        <a:noFill/>
                        <a:ln w="9525">
                          <a:noFill/>
                          <a:miter lim="800000"/>
                          <a:headEnd/>
                          <a:tailEnd/>
                        </a:ln>
                      </wps:spPr>
                      <wps:txbx>
                        <w:txbxContent>
                          <w:p w:rsidR="00CD18D4" w:rsidRPr="00A01B35" w:rsidRDefault="00CD18D4" w:rsidP="0006520F">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06520F">
                            <w:pPr>
                              <w:spacing w:line="240" w:lineRule="exact"/>
                              <w:jc w:val="center"/>
                              <w:rPr>
                                <w:sz w:val="18"/>
                              </w:rPr>
                            </w:pPr>
                            <w:r w:rsidRPr="00A01B35">
                              <w:rPr>
                                <w:rFonts w:hint="eastAsia"/>
                                <w:sz w:val="18"/>
                              </w:rPr>
                              <w:t>（</w:t>
                            </w:r>
                            <w:r w:rsidRPr="00A01B35">
                              <w:rPr>
                                <w:rFonts w:hint="eastAsia"/>
                                <w:sz w:val="18"/>
                              </w:rPr>
                              <w:t>n=</w:t>
                            </w:r>
                            <w:r>
                              <w:rPr>
                                <w:sz w:val="18"/>
                              </w:rPr>
                              <w:t>223</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3A3B8A" id="_x0000_s1122" type="#_x0000_t202" style="position:absolute;left:0;text-align:left;margin-left:313.3pt;margin-top:27.1pt;width:150.2pt;height:31.9pt;z-index:251630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" filled="f" stroked="f">
                <v:textbox style="mso-fit-shape-to-text:t">
                  <w:txbxContent>
                    <w:p w:rsidR="00CD18D4" w:rsidRPr="00A01B35" w:rsidRDefault="00CD18D4" w:rsidP="0006520F">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06520F">
                      <w:pPr>
                        <w:spacing w:line="240" w:lineRule="exact"/>
                        <w:jc w:val="center"/>
                        <w:rPr>
                          <w:sz w:val="18"/>
                        </w:rPr>
                      </w:pPr>
                      <w:r w:rsidRPr="00A01B35">
                        <w:rPr>
                          <w:rFonts w:hint="eastAsia"/>
                          <w:sz w:val="18"/>
                        </w:rPr>
                        <w:t>（</w:t>
                      </w:r>
                      <w:r w:rsidRPr="00A01B35">
                        <w:rPr>
                          <w:rFonts w:hint="eastAsia"/>
                          <w:sz w:val="18"/>
                        </w:rPr>
                        <w:t>n=</w:t>
                      </w:r>
                      <w:r>
                        <w:rPr>
                          <w:sz w:val="18"/>
                        </w:rPr>
                        <w:t>223</w:t>
                      </w:r>
                      <w:r w:rsidRPr="00A01B35">
                        <w:rPr>
                          <w:rFonts w:hint="eastAsia"/>
                          <w:sz w:val="18"/>
                        </w:rPr>
                        <w:t>）</w:t>
                      </w:r>
                    </w:p>
                  </w:txbxContent>
                </v:textbox>
              </v:shape>
            </w:pict>
          </mc:Fallback>
        </mc:AlternateContent>
      </w:r>
      <w:r w:rsidR="0006520F" w:rsidRPr="000215EA">
        <w:rPr>
          <w:noProof/>
        </w:rPr>
        <mc:AlternateContent>
          <mc:Choice Requires="wps">
            <w:drawing>
              <wp:anchor distT="0" distB="0" distL="114300" distR="114300" simplePos="0" relativeHeight="251629568" behindDoc="0" locked="0" layoutInCell="1" allowOverlap="1" wp14:anchorId="17FD6D57" wp14:editId="70585AB9">
                <wp:simplePos x="0" y="0"/>
                <wp:positionH relativeFrom="column">
                  <wp:posOffset>2259330</wp:posOffset>
                </wp:positionH>
                <wp:positionV relativeFrom="paragraph">
                  <wp:posOffset>344170</wp:posOffset>
                </wp:positionV>
                <wp:extent cx="1907540" cy="405130"/>
                <wp:effectExtent l="0" t="0" r="0" b="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05130"/>
                        </a:xfrm>
                        <a:prstGeom prst="rect">
                          <a:avLst/>
                        </a:prstGeom>
                        <a:noFill/>
                        <a:ln w="9525">
                          <a:noFill/>
                          <a:miter lim="800000"/>
                          <a:headEnd/>
                          <a:tailEnd/>
                        </a:ln>
                      </wps:spPr>
                      <wps:txbx>
                        <w:txbxContent>
                          <w:p w:rsidR="00CD18D4" w:rsidRPr="00A01B35" w:rsidRDefault="00CD18D4" w:rsidP="0006520F">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06520F">
                            <w:pPr>
                              <w:spacing w:line="240" w:lineRule="exact"/>
                              <w:jc w:val="center"/>
                              <w:rPr>
                                <w:sz w:val="18"/>
                              </w:rPr>
                            </w:pPr>
                            <w:r w:rsidRPr="00A01B35">
                              <w:rPr>
                                <w:rFonts w:hint="eastAsia"/>
                                <w:sz w:val="18"/>
                              </w:rPr>
                              <w:t>（</w:t>
                            </w:r>
                            <w:r w:rsidRPr="00A01B35">
                              <w:rPr>
                                <w:rFonts w:hint="eastAsia"/>
                                <w:sz w:val="18"/>
                              </w:rPr>
                              <w:t>n=</w:t>
                            </w:r>
                            <w:r>
                              <w:rPr>
                                <w:sz w:val="18"/>
                              </w:rPr>
                              <w:t>207</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D6D57" id="_x0000_s1123" type="#_x0000_t202" style="position:absolute;left:0;text-align:left;margin-left:177.9pt;margin-top:27.1pt;width:150.2pt;height:31.9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" filled="f" stroked="f">
                <v:textbox style="mso-fit-shape-to-text:t">
                  <w:txbxContent>
                    <w:p w:rsidR="00CD18D4" w:rsidRPr="00A01B35" w:rsidRDefault="00CD18D4" w:rsidP="0006520F">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06520F">
                      <w:pPr>
                        <w:spacing w:line="240" w:lineRule="exact"/>
                        <w:jc w:val="center"/>
                        <w:rPr>
                          <w:sz w:val="18"/>
                        </w:rPr>
                      </w:pPr>
                      <w:r w:rsidRPr="00A01B35">
                        <w:rPr>
                          <w:rFonts w:hint="eastAsia"/>
                          <w:sz w:val="18"/>
                        </w:rPr>
                        <w:t>（</w:t>
                      </w:r>
                      <w:r w:rsidRPr="00A01B35">
                        <w:rPr>
                          <w:rFonts w:hint="eastAsia"/>
                          <w:sz w:val="18"/>
                        </w:rPr>
                        <w:t>n=</w:t>
                      </w:r>
                      <w:r>
                        <w:rPr>
                          <w:sz w:val="18"/>
                        </w:rPr>
                        <w:t>207</w:t>
                      </w:r>
                      <w:r w:rsidRPr="00A01B35">
                        <w:rPr>
                          <w:rFonts w:hint="eastAsia"/>
                          <w:sz w:val="18"/>
                        </w:rPr>
                        <w:t>）</w:t>
                      </w:r>
                    </w:p>
                  </w:txbxContent>
                </v:textbox>
              </v:shape>
            </w:pict>
          </mc:Fallback>
        </mc:AlternateContent>
      </w:r>
    </w:p>
    <w:p w:rsidR="0006520F" w:rsidRPr="000215EA" w:rsidRDefault="00F34546" w:rsidP="0006520F">
      <w:pPr>
        <w:ind w:firstLineChars="100" w:firstLine="200"/>
      </w:pPr>
      <w:r>
        <w:rPr>
          <w:noProof/>
        </w:rPr>
        <mc:AlternateContent>
          <mc:Choice Requires="wps">
            <w:drawing>
              <wp:anchor distT="0" distB="0" distL="114300" distR="114300" simplePos="0" relativeHeight="251997696" behindDoc="0" locked="0" layoutInCell="1" allowOverlap="1" wp14:anchorId="5FA6B7F4" wp14:editId="637068B4">
                <wp:simplePos x="0" y="0"/>
                <wp:positionH relativeFrom="margin">
                  <wp:posOffset>-260627</wp:posOffset>
                </wp:positionH>
                <wp:positionV relativeFrom="paragraph">
                  <wp:posOffset>120303</wp:posOffset>
                </wp:positionV>
                <wp:extent cx="6047117" cy="2441275"/>
                <wp:effectExtent l="0" t="0" r="10795" b="16510"/>
                <wp:wrapNone/>
                <wp:docPr id="153" name="角丸四角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117" cy="2441275"/>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BB4DD" id="角丸四角形 161" o:spid="_x0000_s1026" style="position:absolute;left:0;text-align:left;margin-left:-20.5pt;margin-top:9.45pt;width:476.15pt;height:192.25pt;z-index:2519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" filled="f" strokecolor="gray" strokeweight="1pt">
                <v:stroke dashstyle="1 1"/>
                <v:textbox inset="5.85pt,.7pt,5.85pt,.7pt"/>
                <w10:wrap anchorx="margin"/>
              </v:roundrect>
            </w:pict>
          </mc:Fallback>
        </mc:AlternateContent>
      </w:r>
      <w:r w:rsidR="0006520F" w:rsidRPr="000215EA">
        <w:rPr>
          <w:noProof/>
        </w:rPr>
        <mc:AlternateContent>
          <mc:Choice Requires="wps">
            <w:drawing>
              <wp:anchor distT="0" distB="0" distL="114300" distR="114300" simplePos="0" relativeHeight="251628544" behindDoc="0" locked="0" layoutInCell="1" allowOverlap="1" wp14:anchorId="089D6D49" wp14:editId="741FFE84">
                <wp:simplePos x="0" y="0"/>
                <wp:positionH relativeFrom="column">
                  <wp:posOffset>487680</wp:posOffset>
                </wp:positionH>
                <wp:positionV relativeFrom="paragraph">
                  <wp:posOffset>145415</wp:posOffset>
                </wp:positionV>
                <wp:extent cx="1907540" cy="405130"/>
                <wp:effectExtent l="0" t="0" r="0" b="0"/>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05130"/>
                        </a:xfrm>
                        <a:prstGeom prst="rect">
                          <a:avLst/>
                        </a:prstGeom>
                        <a:noFill/>
                        <a:ln w="9525">
                          <a:noFill/>
                          <a:miter lim="800000"/>
                          <a:headEnd/>
                          <a:tailEnd/>
                        </a:ln>
                      </wps:spPr>
                      <wps:txbx>
                        <w:txbxContent>
                          <w:p w:rsidR="00CD18D4" w:rsidRPr="00A01B35" w:rsidRDefault="00CD18D4" w:rsidP="0006520F">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06520F">
                            <w:pPr>
                              <w:spacing w:line="240" w:lineRule="exact"/>
                              <w:jc w:val="center"/>
                              <w:rPr>
                                <w:sz w:val="18"/>
                              </w:rPr>
                            </w:pPr>
                            <w:r w:rsidRPr="00A01B35">
                              <w:rPr>
                                <w:rFonts w:hint="eastAsia"/>
                                <w:sz w:val="18"/>
                              </w:rPr>
                              <w:t>（</w:t>
                            </w:r>
                            <w:r>
                              <w:rPr>
                                <w:rFonts w:hint="eastAsia"/>
                                <w:sz w:val="18"/>
                              </w:rPr>
                              <w:t>n=</w:t>
                            </w:r>
                            <w:r>
                              <w:rPr>
                                <w:sz w:val="18"/>
                              </w:rPr>
                              <w:t>579</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9D6D49" id="_x0000_s1124" type="#_x0000_t202" style="position:absolute;left:0;text-align:left;margin-left:38.4pt;margin-top:11.45pt;width:150.2pt;height:31.9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" filled="f" stroked="f">
                <v:textbox style="mso-fit-shape-to-text:t">
                  <w:txbxContent>
                    <w:p w:rsidR="00CD18D4" w:rsidRPr="00A01B35" w:rsidRDefault="00CD18D4" w:rsidP="0006520F">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06520F">
                      <w:pPr>
                        <w:spacing w:line="240" w:lineRule="exact"/>
                        <w:jc w:val="center"/>
                        <w:rPr>
                          <w:sz w:val="18"/>
                        </w:rPr>
                      </w:pPr>
                      <w:r w:rsidRPr="00A01B35">
                        <w:rPr>
                          <w:rFonts w:hint="eastAsia"/>
                          <w:sz w:val="18"/>
                        </w:rPr>
                        <w:t>（</w:t>
                      </w:r>
                      <w:r>
                        <w:rPr>
                          <w:rFonts w:hint="eastAsia"/>
                          <w:sz w:val="18"/>
                        </w:rPr>
                        <w:t>n=</w:t>
                      </w:r>
                      <w:r>
                        <w:rPr>
                          <w:sz w:val="18"/>
                        </w:rPr>
                        <w:t>579</w:t>
                      </w:r>
                      <w:r w:rsidRPr="00A01B35">
                        <w:rPr>
                          <w:rFonts w:hint="eastAsia"/>
                          <w:sz w:val="18"/>
                        </w:rPr>
                        <w:t>）</w:t>
                      </w:r>
                    </w:p>
                  </w:txbxContent>
                </v:textbox>
              </v:shape>
            </w:pict>
          </mc:Fallback>
        </mc:AlternateContent>
      </w:r>
    </w:p>
    <w:p w:rsidR="0006520F" w:rsidRPr="000215EA" w:rsidRDefault="0006520F" w:rsidP="0006520F">
      <w:pPr>
        <w:ind w:firstLineChars="100" w:firstLine="200"/>
      </w:pPr>
    </w:p>
    <w:p w:rsidR="0006520F" w:rsidRPr="000215EA" w:rsidRDefault="0006520F" w:rsidP="0006520F">
      <w:pPr>
        <w:ind w:firstLineChars="100" w:firstLine="200"/>
      </w:pPr>
      <w:r w:rsidRPr="000215EA">
        <w:rPr>
          <w:noProof/>
        </w:rPr>
        <w:drawing>
          <wp:anchor distT="0" distB="0" distL="114300" distR="114300" simplePos="0" relativeHeight="251633664" behindDoc="0" locked="0" layoutInCell="1" allowOverlap="1" wp14:anchorId="46F1BE95" wp14:editId="432931B8">
            <wp:simplePos x="0" y="0"/>
            <wp:positionH relativeFrom="column">
              <wp:posOffset>4090192</wp:posOffset>
            </wp:positionH>
            <wp:positionV relativeFrom="paragraph">
              <wp:posOffset>221384</wp:posOffset>
            </wp:positionV>
            <wp:extent cx="2181225" cy="2009775"/>
            <wp:effectExtent l="0" t="0" r="0" b="0"/>
            <wp:wrapNone/>
            <wp:docPr id="227" name="グラフ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Pr="000215EA">
        <w:rPr>
          <w:noProof/>
        </w:rPr>
        <w:drawing>
          <wp:anchor distT="0" distB="0" distL="114300" distR="114300" simplePos="0" relativeHeight="251632640" behindDoc="0" locked="0" layoutInCell="1" allowOverlap="1" wp14:anchorId="1E6546A6" wp14:editId="2E5409E0">
            <wp:simplePos x="0" y="0"/>
            <wp:positionH relativeFrom="column">
              <wp:posOffset>2299788</wp:posOffset>
            </wp:positionH>
            <wp:positionV relativeFrom="paragraph">
              <wp:posOffset>217805</wp:posOffset>
            </wp:positionV>
            <wp:extent cx="2181225" cy="2009775"/>
            <wp:effectExtent l="0" t="0" r="0" b="0"/>
            <wp:wrapNone/>
            <wp:docPr id="237" name="グラフ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r w:rsidRPr="000215EA">
        <w:rPr>
          <w:noProof/>
        </w:rPr>
        <w:drawing>
          <wp:anchor distT="0" distB="0" distL="114300" distR="114300" simplePos="0" relativeHeight="251631616" behindDoc="0" locked="0" layoutInCell="1" allowOverlap="1" wp14:anchorId="690B995C" wp14:editId="7D074718">
            <wp:simplePos x="0" y="0"/>
            <wp:positionH relativeFrom="column">
              <wp:posOffset>76785</wp:posOffset>
            </wp:positionH>
            <wp:positionV relativeFrom="paragraph">
              <wp:posOffset>218308</wp:posOffset>
            </wp:positionV>
            <wp:extent cx="2181225" cy="2009775"/>
            <wp:effectExtent l="0" t="0" r="0" b="0"/>
            <wp:wrapNone/>
            <wp:docPr id="222" name="グラフ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rsidR="0006520F" w:rsidRPr="000215EA" w:rsidRDefault="0006520F" w:rsidP="0006520F">
      <w:pPr>
        <w:ind w:firstLineChars="100" w:firstLine="200"/>
      </w:pPr>
    </w:p>
    <w:p w:rsidR="00EF5F65" w:rsidRPr="000215EA" w:rsidRDefault="00EF5F65" w:rsidP="00B133C6">
      <w:pPr>
        <w:pStyle w:val="ae"/>
        <w:snapToGrid w:val="0"/>
        <w:spacing w:beforeLines="20" w:before="48"/>
        <w:rPr>
          <w:rFonts w:ascii="Century" w:hAnsi="Century"/>
          <w:noProof/>
        </w:rPr>
      </w:pPr>
    </w:p>
    <w:p w:rsidR="00EF5F65" w:rsidRPr="000215EA" w:rsidRDefault="00EF5F65" w:rsidP="00B133C6">
      <w:pPr>
        <w:pStyle w:val="ae"/>
        <w:snapToGrid w:val="0"/>
        <w:spacing w:beforeLines="20" w:before="48"/>
        <w:rPr>
          <w:rFonts w:ascii="Century" w:hAnsi="Century"/>
          <w:noProof/>
        </w:rPr>
      </w:pPr>
    </w:p>
    <w:p w:rsidR="00EF5F65" w:rsidRPr="000215EA" w:rsidRDefault="00EF5F65" w:rsidP="00B133C6">
      <w:pPr>
        <w:pStyle w:val="ae"/>
        <w:snapToGrid w:val="0"/>
        <w:spacing w:beforeLines="20" w:before="48"/>
        <w:rPr>
          <w:rFonts w:ascii="Century" w:hAnsi="Century"/>
          <w:noProof/>
        </w:rPr>
      </w:pPr>
    </w:p>
    <w:p w:rsidR="00EF5F65" w:rsidRPr="000215EA" w:rsidRDefault="00EF5F65" w:rsidP="00B133C6">
      <w:pPr>
        <w:pStyle w:val="ae"/>
        <w:snapToGrid w:val="0"/>
        <w:spacing w:beforeLines="20" w:before="48"/>
        <w:rPr>
          <w:rFonts w:ascii="Century" w:hAnsi="Century"/>
          <w:noProof/>
        </w:rPr>
      </w:pPr>
    </w:p>
    <w:p w:rsidR="00EF5F65" w:rsidRPr="000215EA" w:rsidRDefault="00EF5F65" w:rsidP="00B133C6">
      <w:pPr>
        <w:pStyle w:val="ae"/>
        <w:snapToGrid w:val="0"/>
        <w:spacing w:beforeLines="20" w:before="48"/>
        <w:rPr>
          <w:rFonts w:ascii="Century" w:hAnsi="Century"/>
          <w:noProof/>
        </w:rPr>
      </w:pPr>
    </w:p>
    <w:p w:rsidR="00EF5F65" w:rsidRPr="000215EA" w:rsidRDefault="00EF5F65" w:rsidP="00B133C6">
      <w:pPr>
        <w:pStyle w:val="ae"/>
        <w:snapToGrid w:val="0"/>
        <w:spacing w:beforeLines="20" w:before="48"/>
        <w:rPr>
          <w:rFonts w:ascii="Century" w:hAnsi="Century"/>
        </w:rPr>
      </w:pPr>
    </w:p>
    <w:p w:rsidR="008F23E5" w:rsidRPr="000215EA" w:rsidRDefault="008F23E5" w:rsidP="00B133C6"/>
    <w:p w:rsidR="004039E2" w:rsidRPr="000215EA" w:rsidRDefault="004039E2" w:rsidP="00B133C6">
      <w:pPr>
        <w:pStyle w:val="ae"/>
        <w:snapToGrid w:val="0"/>
        <w:spacing w:beforeLines="20" w:before="48"/>
        <w:jc w:val="both"/>
        <w:rPr>
          <w:noProof/>
        </w:rPr>
      </w:pPr>
    </w:p>
    <w:p w:rsidR="0006520F" w:rsidRPr="000215EA" w:rsidRDefault="0006520F" w:rsidP="00B133C6">
      <w:pPr>
        <w:pStyle w:val="ae"/>
        <w:snapToGrid w:val="0"/>
        <w:spacing w:beforeLines="20" w:before="48"/>
        <w:jc w:val="both"/>
        <w:rPr>
          <w:noProof/>
        </w:rPr>
      </w:pPr>
    </w:p>
    <w:p w:rsidR="0006520F" w:rsidRPr="000215EA" w:rsidRDefault="0006520F" w:rsidP="00B133C6">
      <w:pPr>
        <w:pStyle w:val="ae"/>
        <w:snapToGrid w:val="0"/>
        <w:spacing w:beforeLines="20" w:before="48"/>
        <w:jc w:val="both"/>
        <w:rPr>
          <w:noProof/>
        </w:rPr>
      </w:pPr>
    </w:p>
    <w:p w:rsidR="0006520F" w:rsidRPr="000215EA" w:rsidRDefault="0006520F" w:rsidP="00B133C6">
      <w:pPr>
        <w:pStyle w:val="ae"/>
        <w:snapToGrid w:val="0"/>
        <w:spacing w:beforeLines="20" w:before="48"/>
        <w:jc w:val="both"/>
        <w:rPr>
          <w:noProof/>
        </w:rPr>
      </w:pPr>
    </w:p>
    <w:p w:rsidR="0006520F" w:rsidRPr="000215EA" w:rsidRDefault="0006520F" w:rsidP="00B133C6">
      <w:pPr>
        <w:pStyle w:val="ae"/>
        <w:snapToGrid w:val="0"/>
        <w:spacing w:beforeLines="20" w:before="48"/>
        <w:jc w:val="both"/>
        <w:rPr>
          <w:noProof/>
        </w:rPr>
      </w:pPr>
    </w:p>
    <w:p w:rsidR="008F23E5" w:rsidRPr="000215EA" w:rsidRDefault="008F23E5" w:rsidP="000B656C">
      <w:pPr>
        <w:pStyle w:val="ae"/>
        <w:snapToGrid w:val="0"/>
        <w:spacing w:beforeLines="20" w:before="48"/>
        <w:rPr>
          <w:noProof/>
        </w:rPr>
      </w:pPr>
      <w:r w:rsidRPr="000215EA">
        <w:rPr>
          <w:rFonts w:hint="eastAsia"/>
          <w:noProof/>
        </w:rPr>
        <w:t>調査結果「「</w:t>
      </w:r>
      <w:bookmarkStart w:id="65" w:name="OLE_LINK42"/>
      <w:r w:rsidR="00693395" w:rsidRPr="00693395">
        <w:rPr>
          <w:rFonts w:hint="eastAsia"/>
          <w:noProof/>
        </w:rPr>
        <w:t>災害時避難行動要支援者名簿</w:t>
      </w:r>
      <w:r w:rsidR="0006520F" w:rsidRPr="000215EA">
        <w:rPr>
          <w:rFonts w:hint="eastAsia"/>
          <w:noProof/>
        </w:rPr>
        <w:t>リスト</w:t>
      </w:r>
      <w:bookmarkEnd w:id="65"/>
      <w:r w:rsidRPr="000215EA">
        <w:rPr>
          <w:rFonts w:hint="eastAsia"/>
          <w:noProof/>
        </w:rPr>
        <w:t>」の認知状況」</w:t>
      </w:r>
    </w:p>
    <w:p w:rsidR="0006520F" w:rsidRPr="000215EA" w:rsidRDefault="00F34546" w:rsidP="0006520F">
      <w:pPr>
        <w:ind w:firstLineChars="100" w:firstLine="200"/>
        <w:jc w:val="center"/>
        <w:rPr>
          <w:rFonts w:ascii="ＭＳ Ｐゴシック" w:eastAsia="ＭＳ Ｐゴシック" w:hAnsi="ＭＳ Ｐゴシック"/>
          <w:b/>
        </w:rPr>
      </w:pPr>
      <w:r>
        <w:rPr>
          <w:noProof/>
        </w:rPr>
        <mc:AlternateContent>
          <mc:Choice Requires="wps">
            <w:drawing>
              <wp:anchor distT="0" distB="0" distL="114300" distR="114300" simplePos="0" relativeHeight="251999744" behindDoc="0" locked="0" layoutInCell="1" allowOverlap="1" wp14:anchorId="48D9F577" wp14:editId="7B357DAA">
                <wp:simplePos x="0" y="0"/>
                <wp:positionH relativeFrom="margin">
                  <wp:posOffset>-251999</wp:posOffset>
                </wp:positionH>
                <wp:positionV relativeFrom="paragraph">
                  <wp:posOffset>201043</wp:posOffset>
                </wp:positionV>
                <wp:extent cx="6047117" cy="2165231"/>
                <wp:effectExtent l="0" t="0" r="10795" b="26035"/>
                <wp:wrapNone/>
                <wp:docPr id="154" name="角丸四角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117" cy="2165231"/>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8AC2A0" id="角丸四角形 161" o:spid="_x0000_s1026" style="position:absolute;left:0;text-align:left;margin-left:-19.85pt;margin-top:15.85pt;width:476.15pt;height:170.5pt;z-index:25199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" filled="f" strokecolor="gray" strokeweight="1pt">
                <v:stroke dashstyle="1 1"/>
                <v:textbox inset="5.85pt,.7pt,5.85pt,.7pt"/>
                <w10:wrap anchorx="margin"/>
              </v:roundrect>
            </w:pict>
          </mc:Fallback>
        </mc:AlternateContent>
      </w:r>
    </w:p>
    <w:p w:rsidR="0006520F" w:rsidRPr="000215EA" w:rsidRDefault="0046054B" w:rsidP="0006520F">
      <w:r w:rsidRPr="005D0402">
        <w:rPr>
          <w:noProof/>
          <w:sz w:val="18"/>
          <w:szCs w:val="18"/>
        </w:rPr>
        <w:drawing>
          <wp:anchor distT="0" distB="0" distL="114300" distR="114300" simplePos="0" relativeHeight="251960832" behindDoc="0" locked="0" layoutInCell="1" allowOverlap="1" wp14:anchorId="17D4DE4D" wp14:editId="73524C65">
            <wp:simplePos x="0" y="0"/>
            <wp:positionH relativeFrom="margin">
              <wp:posOffset>1480185</wp:posOffset>
            </wp:positionH>
            <wp:positionV relativeFrom="paragraph">
              <wp:posOffset>78435</wp:posOffset>
            </wp:positionV>
            <wp:extent cx="2625840" cy="1995840"/>
            <wp:effectExtent l="0" t="0" r="3175" b="4445"/>
            <wp:wrapNone/>
            <wp:docPr id="114" name="グラフ 114">
              <a:extLst xmlns:a="http://schemas.openxmlformats.org/drawingml/2006/main">
                <a:ext uri="{FF2B5EF4-FFF2-40B4-BE49-F238E27FC236}">
                  <a16:creationId xmlns:a16="http://schemas.microsoft.com/office/drawing/2014/main" id="{3E8AC51F-868D-40A2-9DB0-14242B5BBB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Pr="005D0402">
        <w:rPr>
          <w:noProof/>
          <w:sz w:val="18"/>
          <w:szCs w:val="18"/>
        </w:rPr>
        <w:drawing>
          <wp:anchor distT="0" distB="0" distL="114300" distR="114300" simplePos="0" relativeHeight="251959808" behindDoc="0" locked="0" layoutInCell="1" allowOverlap="1" wp14:anchorId="461E6B82" wp14:editId="1C4CFEF2">
            <wp:simplePos x="0" y="0"/>
            <wp:positionH relativeFrom="column">
              <wp:posOffset>3168777</wp:posOffset>
            </wp:positionH>
            <wp:positionV relativeFrom="paragraph">
              <wp:posOffset>58420</wp:posOffset>
            </wp:positionV>
            <wp:extent cx="2624760" cy="1995840"/>
            <wp:effectExtent l="0" t="0" r="4445" b="4445"/>
            <wp:wrapNone/>
            <wp:docPr id="113" name="グラフ 113">
              <a:extLst xmlns:a="http://schemas.openxmlformats.org/drawingml/2006/main">
                <a:ext uri="{FF2B5EF4-FFF2-40B4-BE49-F238E27FC236}">
                  <a16:creationId xmlns:a16="http://schemas.microsoft.com/office/drawing/2014/main" id="{27F6EB16-DC98-4BE2-8B9A-11504B6FB6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Pr="005D0402">
        <w:rPr>
          <w:noProof/>
          <w:sz w:val="18"/>
          <w:szCs w:val="18"/>
        </w:rPr>
        <w:drawing>
          <wp:anchor distT="0" distB="0" distL="114300" distR="114300" simplePos="0" relativeHeight="251961856" behindDoc="0" locked="0" layoutInCell="1" allowOverlap="1" wp14:anchorId="0F949B54" wp14:editId="5FF0EB27">
            <wp:simplePos x="0" y="0"/>
            <wp:positionH relativeFrom="column">
              <wp:posOffset>-180950</wp:posOffset>
            </wp:positionH>
            <wp:positionV relativeFrom="paragraph">
              <wp:posOffset>83160</wp:posOffset>
            </wp:positionV>
            <wp:extent cx="2624455" cy="1995805"/>
            <wp:effectExtent l="0" t="0" r="4445" b="4445"/>
            <wp:wrapNone/>
            <wp:docPr id="119" name="グラフ 119">
              <a:extLst xmlns:a="http://schemas.openxmlformats.org/drawingml/2006/main">
                <a:ext uri="{FF2B5EF4-FFF2-40B4-BE49-F238E27FC236}">
                  <a16:creationId xmlns:a16="http://schemas.microsoft.com/office/drawing/2014/main" id="{07A056AA-8F58-422F-BACE-0DDF81C93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rsidR="0006520F" w:rsidRPr="000215EA" w:rsidRDefault="0006520F" w:rsidP="0006520F"/>
    <w:p w:rsidR="0006520F" w:rsidRPr="000215EA" w:rsidRDefault="0006520F" w:rsidP="0006520F"/>
    <w:p w:rsidR="0006520F" w:rsidRPr="000215EA" w:rsidRDefault="0006520F" w:rsidP="0006520F"/>
    <w:p w:rsidR="0006520F" w:rsidRPr="000215EA" w:rsidRDefault="0006520F" w:rsidP="0006520F"/>
    <w:p w:rsidR="0006520F" w:rsidRPr="000215EA" w:rsidRDefault="0006520F" w:rsidP="0006520F"/>
    <w:p w:rsidR="0006520F" w:rsidRPr="000215EA" w:rsidRDefault="0006520F" w:rsidP="0006520F"/>
    <w:p w:rsidR="0006520F" w:rsidRPr="000215EA" w:rsidRDefault="0006520F" w:rsidP="0006520F"/>
    <w:p w:rsidR="0006520F" w:rsidRPr="000215EA" w:rsidRDefault="0006520F" w:rsidP="0006520F"/>
    <w:p w:rsidR="0006520F" w:rsidRPr="000215EA" w:rsidRDefault="0006520F" w:rsidP="0006520F"/>
    <w:p w:rsidR="0006520F" w:rsidRPr="000215EA" w:rsidRDefault="0006520F" w:rsidP="0006520F"/>
    <w:p w:rsidR="00A33767" w:rsidRPr="000215EA" w:rsidRDefault="00A33767" w:rsidP="00B133C6">
      <w:pPr>
        <w:pStyle w:val="ae"/>
        <w:snapToGrid w:val="0"/>
        <w:spacing w:beforeLines="20" w:before="48"/>
        <w:jc w:val="both"/>
        <w:rPr>
          <w:noProof/>
        </w:rPr>
      </w:pPr>
    </w:p>
    <w:p w:rsidR="00A33767" w:rsidRPr="000215EA" w:rsidRDefault="00A33767" w:rsidP="00B133C6">
      <w:pPr>
        <w:pStyle w:val="ae"/>
        <w:snapToGrid w:val="0"/>
        <w:spacing w:beforeLines="20" w:before="48"/>
        <w:jc w:val="both"/>
        <w:rPr>
          <w:noProof/>
        </w:rPr>
      </w:pPr>
    </w:p>
    <w:p w:rsidR="0006520F" w:rsidRPr="000215EA" w:rsidRDefault="0006520F" w:rsidP="00B133C6">
      <w:pPr>
        <w:pStyle w:val="ae"/>
        <w:snapToGrid w:val="0"/>
        <w:spacing w:beforeLines="20" w:before="48"/>
        <w:jc w:val="both"/>
        <w:rPr>
          <w:noProof/>
        </w:rPr>
      </w:pPr>
    </w:p>
    <w:p w:rsidR="0006520F" w:rsidRPr="000215EA" w:rsidRDefault="0006520F" w:rsidP="00B133C6">
      <w:pPr>
        <w:pStyle w:val="ae"/>
        <w:snapToGrid w:val="0"/>
        <w:spacing w:beforeLines="20" w:before="48"/>
        <w:jc w:val="both"/>
        <w:rPr>
          <w:noProof/>
        </w:rPr>
      </w:pPr>
    </w:p>
    <w:p w:rsidR="004039E2" w:rsidRPr="000215EA" w:rsidRDefault="004039E2" w:rsidP="000B656C">
      <w:pPr>
        <w:pStyle w:val="ae"/>
        <w:snapToGrid w:val="0"/>
        <w:spacing w:beforeLines="20" w:before="48"/>
        <w:rPr>
          <w:noProof/>
        </w:rPr>
      </w:pPr>
      <w:r w:rsidRPr="000215EA">
        <w:rPr>
          <w:rFonts w:hint="eastAsia"/>
          <w:noProof/>
        </w:rPr>
        <w:t>調査結果「「</w:t>
      </w:r>
      <w:r w:rsidR="00693395" w:rsidRPr="00693395">
        <w:rPr>
          <w:rFonts w:hint="eastAsia"/>
          <w:noProof/>
        </w:rPr>
        <w:t>災害時避難行動要支援者名簿</w:t>
      </w:r>
      <w:r w:rsidR="00693395" w:rsidRPr="000215EA">
        <w:rPr>
          <w:rFonts w:hint="eastAsia"/>
          <w:noProof/>
        </w:rPr>
        <w:t>リスト</w:t>
      </w:r>
      <w:r w:rsidR="00E421BF" w:rsidRPr="000215EA">
        <w:rPr>
          <w:rFonts w:hint="eastAsia"/>
          <w:noProof/>
        </w:rPr>
        <w:t>」への登録希望</w:t>
      </w:r>
      <w:r w:rsidRPr="000215EA">
        <w:rPr>
          <w:rFonts w:hint="eastAsia"/>
          <w:noProof/>
        </w:rPr>
        <w:t>」</w:t>
      </w:r>
    </w:p>
    <w:p w:rsidR="00E421BF" w:rsidRPr="000215EA" w:rsidRDefault="00F34546" w:rsidP="00E421BF">
      <w:pPr>
        <w:ind w:firstLineChars="100" w:firstLine="200"/>
        <w:jc w:val="center"/>
      </w:pPr>
      <w:r>
        <w:rPr>
          <w:noProof/>
        </w:rPr>
        <mc:AlternateContent>
          <mc:Choice Requires="wps">
            <w:drawing>
              <wp:anchor distT="0" distB="0" distL="114300" distR="114300" simplePos="0" relativeHeight="252001792" behindDoc="0" locked="0" layoutInCell="1" allowOverlap="1" wp14:anchorId="5D8FAECF" wp14:editId="3F0A2779">
                <wp:simplePos x="0" y="0"/>
                <wp:positionH relativeFrom="margin">
                  <wp:posOffset>-262962</wp:posOffset>
                </wp:positionH>
                <wp:positionV relativeFrom="paragraph">
                  <wp:posOffset>155456</wp:posOffset>
                </wp:positionV>
                <wp:extent cx="6047117" cy="2165231"/>
                <wp:effectExtent l="0" t="0" r="10795" b="26035"/>
                <wp:wrapNone/>
                <wp:docPr id="155" name="角丸四角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117" cy="2165231"/>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FE86C8" id="角丸四角形 161" o:spid="_x0000_s1026" style="position:absolute;left:0;text-align:left;margin-left:-20.7pt;margin-top:12.25pt;width:476.15pt;height:170.5pt;z-index:25200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" filled="f" strokecolor="gray" strokeweight="1pt">
                <v:stroke dashstyle="1 1"/>
                <v:textbox inset="5.85pt,.7pt,5.85pt,.7pt"/>
                <w10:wrap anchorx="margin"/>
              </v:roundrect>
            </w:pict>
          </mc:Fallback>
        </mc:AlternateContent>
      </w:r>
    </w:p>
    <w:p w:rsidR="00E421BF" w:rsidRPr="000215EA" w:rsidRDefault="00E421BF" w:rsidP="00E421BF">
      <w:pPr>
        <w:ind w:firstLineChars="100" w:firstLine="200"/>
      </w:pPr>
      <w:r w:rsidRPr="000215EA">
        <w:rPr>
          <w:noProof/>
        </w:rPr>
        <mc:AlternateContent>
          <mc:Choice Requires="wps">
            <w:drawing>
              <wp:anchor distT="0" distB="0" distL="114300" distR="114300" simplePos="0" relativeHeight="251609088" behindDoc="0" locked="0" layoutInCell="1" allowOverlap="1" wp14:anchorId="500F2805" wp14:editId="707F1B82">
                <wp:simplePos x="0" y="0"/>
                <wp:positionH relativeFrom="column">
                  <wp:posOffset>4054475</wp:posOffset>
                </wp:positionH>
                <wp:positionV relativeFrom="paragraph">
                  <wp:posOffset>57150</wp:posOffset>
                </wp:positionV>
                <wp:extent cx="1907540" cy="405130"/>
                <wp:effectExtent l="0" t="0" r="0" b="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05130"/>
                        </a:xfrm>
                        <a:prstGeom prst="rect">
                          <a:avLst/>
                        </a:prstGeom>
                        <a:noFill/>
                        <a:ln w="9525">
                          <a:noFill/>
                          <a:miter lim="800000"/>
                          <a:headEnd/>
                          <a:tailEnd/>
                        </a:ln>
                      </wps:spPr>
                      <wps:txbx>
                        <w:txbxContent>
                          <w:p w:rsidR="00CD18D4" w:rsidRPr="00A01B35" w:rsidRDefault="00CD18D4" w:rsidP="00E421BF">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E421BF">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23</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F2805" id="_x0000_s1125" type="#_x0000_t202" style="position:absolute;left:0;text-align:left;margin-left:319.25pt;margin-top:4.5pt;width:150.2pt;height:31.9pt;z-index:251609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" filled="f" stroked="f">
                <v:textbox style="mso-fit-shape-to-text:t">
                  <w:txbxContent>
                    <w:p w:rsidR="00CD18D4" w:rsidRPr="00A01B35" w:rsidRDefault="00CD18D4" w:rsidP="00E421BF">
                      <w:pPr>
                        <w:spacing w:line="240" w:lineRule="exact"/>
                        <w:jc w:val="center"/>
                        <w:rPr>
                          <w:sz w:val="18"/>
                        </w:rPr>
                      </w:pPr>
                      <w:r w:rsidRPr="00A01B35">
                        <w:rPr>
                          <w:rFonts w:hint="eastAsia"/>
                          <w:sz w:val="18"/>
                        </w:rPr>
                        <w:t>【</w:t>
                      </w:r>
                      <w:r>
                        <w:rPr>
                          <w:rFonts w:hint="eastAsia"/>
                          <w:sz w:val="18"/>
                        </w:rPr>
                        <w:t>精神障がい</w:t>
                      </w:r>
                      <w:r w:rsidRPr="00A01B35">
                        <w:rPr>
                          <w:rFonts w:hint="eastAsia"/>
                          <w:sz w:val="18"/>
                        </w:rPr>
                        <w:t>者】</w:t>
                      </w:r>
                    </w:p>
                    <w:p w:rsidR="00CD18D4" w:rsidRPr="00A01B35" w:rsidRDefault="00CD18D4" w:rsidP="00E421BF">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23</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600896" behindDoc="0" locked="0" layoutInCell="1" allowOverlap="1" wp14:anchorId="574F464F" wp14:editId="174916C0">
                <wp:simplePos x="0" y="0"/>
                <wp:positionH relativeFrom="column">
                  <wp:posOffset>2270760</wp:posOffset>
                </wp:positionH>
                <wp:positionV relativeFrom="paragraph">
                  <wp:posOffset>50800</wp:posOffset>
                </wp:positionV>
                <wp:extent cx="1907540" cy="40513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05130"/>
                        </a:xfrm>
                        <a:prstGeom prst="rect">
                          <a:avLst/>
                        </a:prstGeom>
                        <a:noFill/>
                        <a:ln w="9525">
                          <a:noFill/>
                          <a:miter lim="800000"/>
                          <a:headEnd/>
                          <a:tailEnd/>
                        </a:ln>
                      </wps:spPr>
                      <wps:txbx>
                        <w:txbxContent>
                          <w:p w:rsidR="00CD18D4" w:rsidRPr="00A01B35" w:rsidRDefault="00CD18D4" w:rsidP="00E421BF">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E421BF">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07</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4F464F" id="_x0000_s1126" type="#_x0000_t202" style="position:absolute;left:0;text-align:left;margin-left:178.8pt;margin-top:4pt;width:150.2pt;height:31.9pt;z-index:251600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" filled="f" stroked="f">
                <v:textbox style="mso-fit-shape-to-text:t">
                  <w:txbxContent>
                    <w:p w:rsidR="00CD18D4" w:rsidRPr="00A01B35" w:rsidRDefault="00CD18D4" w:rsidP="00E421BF">
                      <w:pPr>
                        <w:spacing w:line="240" w:lineRule="exact"/>
                        <w:jc w:val="center"/>
                        <w:rPr>
                          <w:sz w:val="18"/>
                        </w:rPr>
                      </w:pPr>
                      <w:r w:rsidRPr="00A01B35">
                        <w:rPr>
                          <w:rFonts w:hint="eastAsia"/>
                          <w:sz w:val="18"/>
                        </w:rPr>
                        <w:t>【</w:t>
                      </w:r>
                      <w:r>
                        <w:rPr>
                          <w:rFonts w:hint="eastAsia"/>
                          <w:sz w:val="18"/>
                        </w:rPr>
                        <w:t>知的障がい</w:t>
                      </w:r>
                      <w:r w:rsidRPr="00A01B35">
                        <w:rPr>
                          <w:rFonts w:hint="eastAsia"/>
                          <w:sz w:val="18"/>
                        </w:rPr>
                        <w:t>者】</w:t>
                      </w:r>
                    </w:p>
                    <w:p w:rsidR="00CD18D4" w:rsidRPr="00A01B35" w:rsidRDefault="00CD18D4" w:rsidP="00E421BF">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Pr>
                          <w:sz w:val="18"/>
                        </w:rPr>
                        <w:t>07</w:t>
                      </w:r>
                      <w:r w:rsidRPr="00A01B35">
                        <w:rPr>
                          <w:rFonts w:hint="eastAsia"/>
                          <w:sz w:val="18"/>
                        </w:rPr>
                        <w:t>）</w:t>
                      </w:r>
                    </w:p>
                  </w:txbxContent>
                </v:textbox>
              </v:shape>
            </w:pict>
          </mc:Fallback>
        </mc:AlternateContent>
      </w:r>
      <w:r w:rsidRPr="000215EA">
        <w:rPr>
          <w:noProof/>
        </w:rPr>
        <mc:AlternateContent>
          <mc:Choice Requires="wps">
            <w:drawing>
              <wp:anchor distT="0" distB="0" distL="114300" distR="114300" simplePos="0" relativeHeight="251596800" behindDoc="0" locked="0" layoutInCell="1" allowOverlap="1" wp14:anchorId="69FA7341" wp14:editId="48246499">
                <wp:simplePos x="0" y="0"/>
                <wp:positionH relativeFrom="column">
                  <wp:posOffset>582930</wp:posOffset>
                </wp:positionH>
                <wp:positionV relativeFrom="paragraph">
                  <wp:posOffset>57150</wp:posOffset>
                </wp:positionV>
                <wp:extent cx="1907540" cy="405130"/>
                <wp:effectExtent l="0" t="0" r="0"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05130"/>
                        </a:xfrm>
                        <a:prstGeom prst="rect">
                          <a:avLst/>
                        </a:prstGeom>
                        <a:noFill/>
                        <a:ln w="9525">
                          <a:noFill/>
                          <a:miter lim="800000"/>
                          <a:headEnd/>
                          <a:tailEnd/>
                        </a:ln>
                      </wps:spPr>
                      <wps:txbx>
                        <w:txbxContent>
                          <w:p w:rsidR="00CD18D4" w:rsidRPr="00A01B35" w:rsidRDefault="00CD18D4" w:rsidP="00E421BF">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E421BF">
                            <w:pPr>
                              <w:spacing w:line="240" w:lineRule="exact"/>
                              <w:jc w:val="center"/>
                              <w:rPr>
                                <w:sz w:val="18"/>
                              </w:rPr>
                            </w:pPr>
                            <w:r w:rsidRPr="00A01B35">
                              <w:rPr>
                                <w:rFonts w:hint="eastAsia"/>
                                <w:sz w:val="18"/>
                              </w:rPr>
                              <w:t>（</w:t>
                            </w:r>
                            <w:r>
                              <w:rPr>
                                <w:rFonts w:hint="eastAsia"/>
                                <w:sz w:val="18"/>
                              </w:rPr>
                              <w:t>n=5</w:t>
                            </w:r>
                            <w:r>
                              <w:rPr>
                                <w:sz w:val="18"/>
                              </w:rPr>
                              <w:t>79</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FA7341" id="_x0000_s1127" type="#_x0000_t202" style="position:absolute;left:0;text-align:left;margin-left:45.9pt;margin-top:4.5pt;width:150.2pt;height:31.9pt;z-index:251596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" filled="f" stroked="f">
                <v:textbox style="mso-fit-shape-to-text:t">
                  <w:txbxContent>
                    <w:p w:rsidR="00CD18D4" w:rsidRPr="00A01B35" w:rsidRDefault="00CD18D4" w:rsidP="00E421BF">
                      <w:pPr>
                        <w:spacing w:line="240" w:lineRule="exact"/>
                        <w:jc w:val="center"/>
                        <w:rPr>
                          <w:sz w:val="18"/>
                        </w:rPr>
                      </w:pPr>
                      <w:r w:rsidRPr="00A01B35">
                        <w:rPr>
                          <w:rFonts w:hint="eastAsia"/>
                          <w:sz w:val="18"/>
                        </w:rPr>
                        <w:t>【身体</w:t>
                      </w:r>
                      <w:r>
                        <w:rPr>
                          <w:rFonts w:hint="eastAsia"/>
                          <w:sz w:val="18"/>
                        </w:rPr>
                        <w:t>障がい</w:t>
                      </w:r>
                      <w:r w:rsidRPr="00A01B35">
                        <w:rPr>
                          <w:rFonts w:hint="eastAsia"/>
                          <w:sz w:val="18"/>
                        </w:rPr>
                        <w:t>者】</w:t>
                      </w:r>
                    </w:p>
                    <w:p w:rsidR="00CD18D4" w:rsidRPr="00A01B35" w:rsidRDefault="00CD18D4" w:rsidP="00E421BF">
                      <w:pPr>
                        <w:spacing w:line="240" w:lineRule="exact"/>
                        <w:jc w:val="center"/>
                        <w:rPr>
                          <w:sz w:val="18"/>
                        </w:rPr>
                      </w:pPr>
                      <w:r w:rsidRPr="00A01B35">
                        <w:rPr>
                          <w:rFonts w:hint="eastAsia"/>
                          <w:sz w:val="18"/>
                        </w:rPr>
                        <w:t>（</w:t>
                      </w:r>
                      <w:r>
                        <w:rPr>
                          <w:rFonts w:hint="eastAsia"/>
                          <w:sz w:val="18"/>
                        </w:rPr>
                        <w:t>n=5</w:t>
                      </w:r>
                      <w:r>
                        <w:rPr>
                          <w:sz w:val="18"/>
                        </w:rPr>
                        <w:t>79</w:t>
                      </w:r>
                      <w:r w:rsidRPr="00A01B35">
                        <w:rPr>
                          <w:rFonts w:hint="eastAsia"/>
                          <w:sz w:val="18"/>
                        </w:rPr>
                        <w:t>）</w:t>
                      </w:r>
                    </w:p>
                  </w:txbxContent>
                </v:textbox>
              </v:shape>
            </w:pict>
          </mc:Fallback>
        </mc:AlternateContent>
      </w:r>
    </w:p>
    <w:p w:rsidR="00E421BF" w:rsidRPr="000215EA" w:rsidRDefault="00E421BF" w:rsidP="00E421BF">
      <w:pPr>
        <w:ind w:firstLineChars="100" w:firstLine="200"/>
      </w:pPr>
      <w:r w:rsidRPr="000215EA">
        <w:rPr>
          <w:noProof/>
        </w:rPr>
        <w:drawing>
          <wp:anchor distT="0" distB="0" distL="114300" distR="114300" simplePos="0" relativeHeight="251614208" behindDoc="0" locked="0" layoutInCell="1" allowOverlap="1" wp14:anchorId="37340F35" wp14:editId="633844FC">
            <wp:simplePos x="0" y="0"/>
            <wp:positionH relativeFrom="column">
              <wp:posOffset>1713931</wp:posOffset>
            </wp:positionH>
            <wp:positionV relativeFrom="paragraph">
              <wp:posOffset>230505</wp:posOffset>
            </wp:positionV>
            <wp:extent cx="2364740" cy="1527810"/>
            <wp:effectExtent l="0" t="0" r="0" b="0"/>
            <wp:wrapNone/>
            <wp:docPr id="253" name="グラフ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615232" behindDoc="0" locked="0" layoutInCell="1" allowOverlap="1" wp14:anchorId="00BB647F" wp14:editId="300B13A9">
            <wp:simplePos x="0" y="0"/>
            <wp:positionH relativeFrom="column">
              <wp:posOffset>3473450</wp:posOffset>
            </wp:positionH>
            <wp:positionV relativeFrom="paragraph">
              <wp:posOffset>231775</wp:posOffset>
            </wp:positionV>
            <wp:extent cx="2364740" cy="1527810"/>
            <wp:effectExtent l="0" t="0" r="0" b="0"/>
            <wp:wrapNone/>
            <wp:docPr id="207" name="グラフ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r w:rsidRPr="000215EA">
        <w:rPr>
          <w:noProof/>
        </w:rPr>
        <w:drawing>
          <wp:anchor distT="0" distB="0" distL="114300" distR="114300" simplePos="0" relativeHeight="251612160" behindDoc="0" locked="0" layoutInCell="1" allowOverlap="1" wp14:anchorId="33FE04BA" wp14:editId="330819BE">
            <wp:simplePos x="0" y="0"/>
            <wp:positionH relativeFrom="column">
              <wp:posOffset>90730</wp:posOffset>
            </wp:positionH>
            <wp:positionV relativeFrom="paragraph">
              <wp:posOffset>230150</wp:posOffset>
            </wp:positionV>
            <wp:extent cx="2364740" cy="1527810"/>
            <wp:effectExtent l="0" t="0" r="0" b="0"/>
            <wp:wrapNone/>
            <wp:docPr id="209" name="グラフ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p>
    <w:p w:rsidR="00E421BF" w:rsidRPr="000215EA" w:rsidRDefault="00E421BF" w:rsidP="00E421BF">
      <w:pPr>
        <w:ind w:firstLineChars="100" w:firstLine="200"/>
      </w:pPr>
    </w:p>
    <w:p w:rsidR="00E421BF" w:rsidRPr="000215EA" w:rsidRDefault="00E421BF" w:rsidP="00E421BF">
      <w:pPr>
        <w:ind w:firstLineChars="100" w:firstLine="200"/>
      </w:pPr>
    </w:p>
    <w:p w:rsidR="004039E2" w:rsidRPr="000215EA" w:rsidRDefault="004039E2" w:rsidP="00B133C6">
      <w:pPr>
        <w:pStyle w:val="ae"/>
        <w:snapToGrid w:val="0"/>
        <w:spacing w:beforeLines="20" w:before="48"/>
        <w:jc w:val="both"/>
        <w:rPr>
          <w:noProof/>
        </w:rPr>
      </w:pPr>
    </w:p>
    <w:p w:rsidR="004039E2" w:rsidRPr="000215EA" w:rsidRDefault="004039E2" w:rsidP="00B133C6">
      <w:pPr>
        <w:pStyle w:val="ae"/>
        <w:snapToGrid w:val="0"/>
        <w:spacing w:beforeLines="20" w:before="48"/>
        <w:jc w:val="both"/>
        <w:rPr>
          <w:noProof/>
        </w:rPr>
      </w:pPr>
    </w:p>
    <w:p w:rsidR="004039E2" w:rsidRPr="005D0402" w:rsidRDefault="004039E2" w:rsidP="00B133C6">
      <w:pPr>
        <w:pStyle w:val="ae"/>
        <w:snapToGrid w:val="0"/>
        <w:spacing w:beforeLines="20" w:before="48"/>
        <w:jc w:val="both"/>
        <w:rPr>
          <w:noProof/>
        </w:rPr>
      </w:pPr>
    </w:p>
    <w:p w:rsidR="004039E2" w:rsidRPr="000215EA" w:rsidRDefault="004039E2" w:rsidP="00B133C6">
      <w:pPr>
        <w:pStyle w:val="ae"/>
        <w:snapToGrid w:val="0"/>
        <w:spacing w:beforeLines="20" w:before="48"/>
        <w:jc w:val="both"/>
        <w:rPr>
          <w:noProof/>
        </w:rPr>
      </w:pPr>
    </w:p>
    <w:p w:rsidR="004039E2" w:rsidRPr="000215EA" w:rsidRDefault="004039E2" w:rsidP="00B133C6">
      <w:pPr>
        <w:pStyle w:val="ae"/>
        <w:snapToGrid w:val="0"/>
        <w:spacing w:beforeLines="20" w:before="48"/>
        <w:jc w:val="both"/>
        <w:rPr>
          <w:noProof/>
        </w:rPr>
      </w:pPr>
    </w:p>
    <w:p w:rsidR="004039E2" w:rsidRPr="000215EA" w:rsidRDefault="004039E2" w:rsidP="00B133C6">
      <w:pPr>
        <w:pStyle w:val="ae"/>
        <w:snapToGrid w:val="0"/>
        <w:spacing w:beforeLines="20" w:before="48"/>
        <w:jc w:val="both"/>
        <w:rPr>
          <w:noProof/>
        </w:rPr>
      </w:pPr>
    </w:p>
    <w:p w:rsidR="004039E2" w:rsidRPr="000215EA" w:rsidRDefault="004039E2" w:rsidP="00B133C6">
      <w:pPr>
        <w:pStyle w:val="ae"/>
        <w:snapToGrid w:val="0"/>
        <w:spacing w:beforeLines="20" w:before="48"/>
        <w:jc w:val="both"/>
        <w:rPr>
          <w:noProof/>
        </w:rPr>
      </w:pPr>
    </w:p>
    <w:p w:rsidR="004039E2" w:rsidRPr="000215EA" w:rsidRDefault="004039E2" w:rsidP="00B133C6">
      <w:pPr>
        <w:pStyle w:val="ae"/>
        <w:snapToGrid w:val="0"/>
        <w:spacing w:beforeLines="20" w:before="48"/>
        <w:jc w:val="both"/>
        <w:rPr>
          <w:noProof/>
        </w:rPr>
      </w:pPr>
    </w:p>
    <w:p w:rsidR="00172255" w:rsidRPr="000215EA" w:rsidRDefault="00172255" w:rsidP="00B133C6">
      <w:pPr>
        <w:pStyle w:val="af"/>
        <w:spacing w:line="276" w:lineRule="auto"/>
        <w:ind w:leftChars="0" w:left="0"/>
      </w:pPr>
    </w:p>
    <w:p w:rsidR="00172255" w:rsidRPr="000215EA" w:rsidRDefault="00172255" w:rsidP="00B133C6">
      <w:pPr>
        <w:widowControl/>
        <w:jc w:val="left"/>
        <w:rPr>
          <w:rFonts w:ascii="ＭＳ ゴシック" w:eastAsia="ＭＳ ゴシック"/>
          <w:sz w:val="22"/>
        </w:rPr>
      </w:pPr>
      <w:r w:rsidRPr="000215EA">
        <w:br w:type="page"/>
      </w:r>
    </w:p>
    <w:p w:rsidR="00951733" w:rsidRPr="000215EA" w:rsidRDefault="00951733" w:rsidP="00B133C6">
      <w:pPr>
        <w:pStyle w:val="af"/>
        <w:spacing w:line="276" w:lineRule="auto"/>
        <w:ind w:leftChars="0" w:left="0"/>
      </w:pPr>
      <w:r w:rsidRPr="000215EA">
        <w:rPr>
          <w:rFonts w:hint="eastAsia"/>
        </w:rPr>
        <w:lastRenderedPageBreak/>
        <w:t>【施策の方向性】</w:t>
      </w:r>
    </w:p>
    <w:p w:rsidR="00951733" w:rsidRPr="005D4551" w:rsidRDefault="00951733" w:rsidP="00B133C6">
      <w:pPr>
        <w:pStyle w:val="ab"/>
        <w:spacing w:line="276" w:lineRule="auto"/>
        <w:ind w:leftChars="98" w:left="416" w:hangingChars="100" w:hanging="220"/>
        <w:rPr>
          <w:color w:val="000000" w:themeColor="text1"/>
        </w:rPr>
      </w:pPr>
      <w:r w:rsidRPr="005D4551">
        <w:rPr>
          <w:rFonts w:hint="eastAsia"/>
          <w:color w:val="000000" w:themeColor="text1"/>
        </w:rPr>
        <w:t>・災害時において、災害時</w:t>
      </w:r>
      <w:r w:rsidR="00041387" w:rsidRPr="005D4551">
        <w:rPr>
          <w:rFonts w:hint="eastAsia"/>
          <w:color w:val="000000" w:themeColor="text1"/>
        </w:rPr>
        <w:t>避難行動要支援者</w:t>
      </w:r>
      <w:r w:rsidRPr="005D4551">
        <w:rPr>
          <w:rFonts w:hint="eastAsia"/>
          <w:color w:val="000000" w:themeColor="text1"/>
        </w:rPr>
        <w:t>名簿を活用し、地域住民と連携した災害時</w:t>
      </w:r>
      <w:r w:rsidR="00041387" w:rsidRPr="005D4551">
        <w:rPr>
          <w:rFonts w:hint="eastAsia"/>
          <w:color w:val="000000" w:themeColor="text1"/>
        </w:rPr>
        <w:t>避難行動要支援者制度の</w:t>
      </w:r>
      <w:r w:rsidRPr="005D4551">
        <w:rPr>
          <w:rFonts w:hint="eastAsia"/>
          <w:color w:val="000000" w:themeColor="text1"/>
        </w:rPr>
        <w:t>充実を図ります。</w:t>
      </w:r>
    </w:p>
    <w:p w:rsidR="00951733" w:rsidRPr="000215EA" w:rsidRDefault="00951733" w:rsidP="00B133C6">
      <w:pPr>
        <w:pStyle w:val="ab"/>
        <w:spacing w:line="276" w:lineRule="auto"/>
        <w:ind w:leftChars="98" w:left="416" w:hangingChars="100" w:hanging="220"/>
      </w:pPr>
      <w:r w:rsidRPr="000215EA">
        <w:rPr>
          <w:rFonts w:hint="eastAsia"/>
        </w:rPr>
        <w:t>・災害時の避難所に、福祉、医療的なケアを配慮した二次避難所</w:t>
      </w:r>
      <w:r w:rsidR="00041387">
        <w:rPr>
          <w:rFonts w:hint="eastAsia"/>
        </w:rPr>
        <w:t>（福祉避難所）</w:t>
      </w:r>
      <w:r w:rsidRPr="000215EA">
        <w:rPr>
          <w:rFonts w:hint="eastAsia"/>
        </w:rPr>
        <w:t>の</w:t>
      </w:r>
      <w:r w:rsidR="000B6615" w:rsidRPr="000215EA">
        <w:rPr>
          <w:rFonts w:hint="eastAsia"/>
        </w:rPr>
        <w:t>運営について</w:t>
      </w:r>
      <w:r w:rsidRPr="000215EA">
        <w:rPr>
          <w:rFonts w:hint="eastAsia"/>
        </w:rPr>
        <w:t>検討</w:t>
      </w:r>
      <w:r w:rsidR="000B6615" w:rsidRPr="000215EA">
        <w:rPr>
          <w:rFonts w:hint="eastAsia"/>
        </w:rPr>
        <w:t>していき</w:t>
      </w:r>
      <w:r w:rsidRPr="000215EA">
        <w:rPr>
          <w:rFonts w:hint="eastAsia"/>
        </w:rPr>
        <w:t>ます。</w:t>
      </w:r>
    </w:p>
    <w:p w:rsidR="00951733" w:rsidRPr="000215EA" w:rsidRDefault="00951733" w:rsidP="00B133C6">
      <w:pPr>
        <w:pStyle w:val="ab"/>
        <w:spacing w:line="276" w:lineRule="auto"/>
        <w:ind w:leftChars="98" w:left="416" w:hangingChars="100" w:hanging="220"/>
      </w:pPr>
      <w:r w:rsidRPr="000215EA">
        <w:rPr>
          <w:rFonts w:hint="eastAsia"/>
        </w:rPr>
        <w:t>・災害時において、障がい児・者の窓口となる障がい福祉担当課の支援体制づくりの充実を図ります。</w:t>
      </w:r>
    </w:p>
    <w:p w:rsidR="00951733" w:rsidRPr="000215EA" w:rsidRDefault="00951733" w:rsidP="00B133C6">
      <w:pPr>
        <w:pStyle w:val="ab"/>
        <w:spacing w:line="276" w:lineRule="auto"/>
        <w:ind w:leftChars="98" w:left="416" w:hangingChars="100" w:hanging="220"/>
      </w:pPr>
    </w:p>
    <w:p w:rsidR="00951733" w:rsidRPr="000215EA" w:rsidRDefault="00951733" w:rsidP="00B133C6">
      <w:pPr>
        <w:pStyle w:val="ab"/>
        <w:spacing w:line="276" w:lineRule="auto"/>
        <w:ind w:leftChars="98" w:left="396" w:hangingChars="100" w:hanging="200"/>
        <w:rPr>
          <w:rFonts w:ascii="ＭＳ ゴシック" w:eastAsia="ＭＳ ゴシック" w:hAnsi="ＭＳ ゴシック"/>
          <w:noProof/>
          <w:sz w:val="20"/>
        </w:rPr>
      </w:pP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0215EA"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0215EA" w:rsidRDefault="00C059D4" w:rsidP="00E504F6">
            <w:pPr>
              <w:jc w:val="center"/>
              <w:rPr>
                <w:rFonts w:ascii="ＭＳ ゴシック" w:eastAsia="ＭＳ ゴシック" w:hAnsi="ＭＳ ゴシック"/>
                <w:color w:val="FFFFFF" w:themeColor="background1"/>
              </w:rPr>
            </w:pPr>
            <w:r w:rsidRPr="000215EA">
              <w:rPr>
                <w:rFonts w:ascii="ＭＳ ゴシック" w:eastAsia="ＭＳ ゴシック" w:hAnsi="ＭＳ ゴシック" w:hint="eastAsia"/>
                <w:color w:val="FFFFFF" w:themeColor="background1"/>
              </w:rPr>
              <w:t>主管課</w:t>
            </w:r>
          </w:p>
        </w:tc>
      </w:tr>
      <w:tr w:rsidR="00951733" w:rsidRPr="000215EA" w:rsidTr="00AB0A87">
        <w:trPr>
          <w:trHeight w:val="385"/>
        </w:trPr>
        <w:tc>
          <w:tcPr>
            <w:tcW w:w="2268" w:type="dxa"/>
            <w:tcBorders>
              <w:top w:val="single" w:sz="8" w:space="0" w:color="999999"/>
            </w:tcBorders>
            <w:shd w:val="clear" w:color="auto" w:fill="E6E6E6"/>
            <w:vAlign w:val="center"/>
          </w:tcPr>
          <w:p w:rsidR="00951733" w:rsidRPr="000215EA" w:rsidRDefault="00951733" w:rsidP="00B133C6">
            <w:pPr>
              <w:pStyle w:val="afff6"/>
            </w:pPr>
            <w:r w:rsidRPr="000215EA">
              <w:rPr>
                <w:rFonts w:hint="eastAsia"/>
              </w:rPr>
              <w:t>防災知識の啓発</w:t>
            </w:r>
          </w:p>
        </w:tc>
        <w:tc>
          <w:tcPr>
            <w:tcW w:w="4678" w:type="dxa"/>
            <w:tcBorders>
              <w:top w:val="single" w:sz="8" w:space="0" w:color="999999"/>
            </w:tcBorders>
            <w:vAlign w:val="center"/>
          </w:tcPr>
          <w:p w:rsidR="00951733" w:rsidRPr="005D4551" w:rsidRDefault="00951733" w:rsidP="00B133C6">
            <w:pPr>
              <w:pStyle w:val="afff7"/>
              <w:spacing w:before="24" w:after="24"/>
              <w:rPr>
                <w:color w:val="000000" w:themeColor="text1"/>
              </w:rPr>
            </w:pPr>
            <w:r w:rsidRPr="005D4551">
              <w:rPr>
                <w:rFonts w:hint="eastAsia"/>
                <w:color w:val="000000" w:themeColor="text1"/>
              </w:rPr>
              <w:t>○「防災対策総合ガイド」の配布や「防災講話」の実施を通じて、災害時避難行動要支援者対応を踏まえた防災に関する知識の普及・啓発に努めます。</w:t>
            </w:r>
          </w:p>
        </w:tc>
        <w:tc>
          <w:tcPr>
            <w:tcW w:w="1559" w:type="dxa"/>
            <w:tcBorders>
              <w:top w:val="single" w:sz="8" w:space="0" w:color="999999"/>
            </w:tcBorders>
            <w:vAlign w:val="center"/>
          </w:tcPr>
          <w:p w:rsidR="00951733" w:rsidRPr="00A61F38" w:rsidRDefault="008648FD" w:rsidP="00B133C6">
            <w:pPr>
              <w:pStyle w:val="aff0"/>
              <w:tabs>
                <w:tab w:val="clear" w:pos="0"/>
                <w:tab w:val="clear" w:pos="9020"/>
              </w:tabs>
              <w:snapToGrid w:val="0"/>
              <w:spacing w:line="240" w:lineRule="auto"/>
              <w:rPr>
                <w:color w:val="FF0000"/>
                <w:szCs w:val="18"/>
              </w:rPr>
            </w:pPr>
            <w:r w:rsidRPr="008633C0">
              <w:rPr>
                <w:rFonts w:hint="eastAsia"/>
                <w:szCs w:val="18"/>
              </w:rPr>
              <w:t>危機管理課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地域防災体制整備への支援</w:t>
            </w:r>
          </w:p>
        </w:tc>
        <w:tc>
          <w:tcPr>
            <w:tcW w:w="4678" w:type="dxa"/>
            <w:vAlign w:val="center"/>
          </w:tcPr>
          <w:p w:rsidR="00951733" w:rsidRPr="005D4551" w:rsidRDefault="00951733" w:rsidP="00B133C6">
            <w:pPr>
              <w:pStyle w:val="afff7"/>
              <w:spacing w:before="24" w:after="24"/>
              <w:rPr>
                <w:color w:val="000000" w:themeColor="text1"/>
              </w:rPr>
            </w:pPr>
            <w:r w:rsidRPr="005D4551">
              <w:rPr>
                <w:rFonts w:hint="eastAsia"/>
                <w:color w:val="000000" w:themeColor="text1"/>
              </w:rPr>
              <w:t>○災害等の緊急時においては、地域住民による相互協力が不可欠となるため、隣近所との緊密な連携のもと、災害に備えた地域体制づくりを支援します。</w:t>
            </w:r>
          </w:p>
          <w:p w:rsidR="008648FD" w:rsidRPr="005D4551" w:rsidRDefault="008648FD" w:rsidP="00B133C6">
            <w:pPr>
              <w:pStyle w:val="afff7"/>
              <w:spacing w:before="24" w:after="24"/>
              <w:rPr>
                <w:color w:val="000000" w:themeColor="text1"/>
              </w:rPr>
            </w:pPr>
            <w:r w:rsidRPr="005D4551">
              <w:rPr>
                <w:rFonts w:hint="eastAsia"/>
                <w:color w:val="000000" w:themeColor="text1"/>
              </w:rPr>
              <w:t>○避難所毎に設置される避難所運営委員会の設置を推進します。</w:t>
            </w:r>
          </w:p>
        </w:tc>
        <w:tc>
          <w:tcPr>
            <w:tcW w:w="1559" w:type="dxa"/>
            <w:vAlign w:val="center"/>
          </w:tcPr>
          <w:p w:rsidR="00951733" w:rsidRPr="00B131B3" w:rsidRDefault="00A61F38" w:rsidP="00B133C6">
            <w:pPr>
              <w:snapToGrid w:val="0"/>
              <w:jc w:val="center"/>
              <w:rPr>
                <w:rFonts w:asciiTheme="majorEastAsia" w:eastAsiaTheme="majorEastAsia" w:hAnsiTheme="majorEastAsia"/>
                <w:color w:val="FF0000"/>
                <w:sz w:val="18"/>
                <w:szCs w:val="18"/>
              </w:rPr>
            </w:pPr>
            <w:r w:rsidRPr="00B131B3">
              <w:rPr>
                <w:rFonts w:asciiTheme="majorEastAsia" w:eastAsiaTheme="majorEastAsia" w:hAnsiTheme="majorEastAsia" w:hint="eastAsia"/>
                <w:sz w:val="18"/>
                <w:szCs w:val="18"/>
              </w:rPr>
              <w:t>危機管理課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緊急時情報の提供体制の確立</w:t>
            </w:r>
          </w:p>
        </w:tc>
        <w:tc>
          <w:tcPr>
            <w:tcW w:w="4678" w:type="dxa"/>
            <w:vAlign w:val="center"/>
          </w:tcPr>
          <w:p w:rsidR="00951733" w:rsidRPr="005D4551" w:rsidRDefault="00951733" w:rsidP="00B133C6">
            <w:pPr>
              <w:pStyle w:val="afff7"/>
              <w:spacing w:before="24" w:after="24"/>
              <w:rPr>
                <w:color w:val="000000" w:themeColor="text1"/>
              </w:rPr>
            </w:pPr>
            <w:r w:rsidRPr="005D4551">
              <w:rPr>
                <w:rFonts w:hint="eastAsia"/>
                <w:color w:val="000000" w:themeColor="text1"/>
              </w:rPr>
              <w:t>○防災行政無線のほか、音声自動応答サービス、メール配信、HPなど多様な伝達手段を用いて緊急時における情報提供の充実を図ります。</w:t>
            </w:r>
          </w:p>
        </w:tc>
        <w:tc>
          <w:tcPr>
            <w:tcW w:w="1559" w:type="dxa"/>
            <w:vAlign w:val="center"/>
          </w:tcPr>
          <w:p w:rsidR="00951733" w:rsidRPr="00B131B3" w:rsidRDefault="00A61F38" w:rsidP="00B133C6">
            <w:pPr>
              <w:snapToGrid w:val="0"/>
              <w:jc w:val="center"/>
              <w:rPr>
                <w:rFonts w:asciiTheme="majorEastAsia" w:eastAsiaTheme="majorEastAsia" w:hAnsiTheme="majorEastAsia"/>
                <w:color w:val="FF0000"/>
                <w:sz w:val="18"/>
                <w:szCs w:val="18"/>
              </w:rPr>
            </w:pPr>
            <w:r w:rsidRPr="00B131B3">
              <w:rPr>
                <w:rFonts w:asciiTheme="majorEastAsia" w:eastAsiaTheme="majorEastAsia" w:hAnsiTheme="majorEastAsia" w:hint="eastAsia"/>
                <w:sz w:val="18"/>
                <w:szCs w:val="18"/>
              </w:rPr>
              <w:t>危機管理課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緊急情報メール配信サービスの実施</w:t>
            </w:r>
          </w:p>
        </w:tc>
        <w:tc>
          <w:tcPr>
            <w:tcW w:w="4678" w:type="dxa"/>
            <w:vAlign w:val="center"/>
          </w:tcPr>
          <w:p w:rsidR="00951733" w:rsidRPr="005D4551" w:rsidRDefault="00951733" w:rsidP="00B133C6">
            <w:pPr>
              <w:pStyle w:val="afff7"/>
              <w:spacing w:before="24" w:after="24"/>
              <w:rPr>
                <w:color w:val="000000" w:themeColor="text1"/>
              </w:rPr>
            </w:pPr>
            <w:r w:rsidRPr="005D4551">
              <w:rPr>
                <w:rFonts w:hint="eastAsia"/>
                <w:color w:val="000000" w:themeColor="text1"/>
              </w:rPr>
              <w:t>○火災、行方不明者、光化学スモッグ、イベント中止、犯罪情報、その他身体・生命･財産に重大な影響を及ぼすものについてメール配信サービスを引続き実施します。</w:t>
            </w:r>
          </w:p>
        </w:tc>
        <w:tc>
          <w:tcPr>
            <w:tcW w:w="1559" w:type="dxa"/>
            <w:vAlign w:val="center"/>
          </w:tcPr>
          <w:p w:rsidR="00951733" w:rsidRPr="00B131B3" w:rsidRDefault="00A61F38" w:rsidP="00B133C6">
            <w:pPr>
              <w:snapToGrid w:val="0"/>
              <w:jc w:val="center"/>
              <w:rPr>
                <w:rFonts w:asciiTheme="majorEastAsia" w:eastAsiaTheme="majorEastAsia" w:hAnsiTheme="majorEastAsia"/>
                <w:color w:val="FF0000"/>
                <w:sz w:val="18"/>
                <w:szCs w:val="18"/>
              </w:rPr>
            </w:pPr>
            <w:r w:rsidRPr="00B131B3">
              <w:rPr>
                <w:rFonts w:asciiTheme="majorEastAsia" w:eastAsiaTheme="majorEastAsia" w:hAnsiTheme="majorEastAsia" w:hint="eastAsia"/>
                <w:sz w:val="18"/>
                <w:szCs w:val="18"/>
              </w:rPr>
              <w:t>危機管理課</w:t>
            </w:r>
          </w:p>
        </w:tc>
      </w:tr>
      <w:tr w:rsidR="00951733" w:rsidRPr="008633C0"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避難所の整備</w:t>
            </w:r>
          </w:p>
        </w:tc>
        <w:tc>
          <w:tcPr>
            <w:tcW w:w="4678" w:type="dxa"/>
            <w:vAlign w:val="center"/>
          </w:tcPr>
          <w:p w:rsidR="00951733" w:rsidRPr="005D4551" w:rsidRDefault="00951733" w:rsidP="00B133C6">
            <w:pPr>
              <w:pStyle w:val="afff7"/>
              <w:spacing w:before="24" w:after="24"/>
              <w:rPr>
                <w:color w:val="000000" w:themeColor="text1"/>
              </w:rPr>
            </w:pPr>
            <w:r w:rsidRPr="005D4551">
              <w:rPr>
                <w:rFonts w:hint="eastAsia"/>
                <w:color w:val="000000" w:themeColor="text1"/>
              </w:rPr>
              <w:t>○市内の福祉施設等との防災協定に基づいた障がい者の対応に努めます。</w:t>
            </w:r>
          </w:p>
          <w:p w:rsidR="00951733" w:rsidRPr="005D4551" w:rsidRDefault="00951733" w:rsidP="00236520">
            <w:pPr>
              <w:pStyle w:val="afff7"/>
              <w:spacing w:before="24" w:after="24"/>
              <w:rPr>
                <w:color w:val="000000" w:themeColor="text1"/>
              </w:rPr>
            </w:pPr>
            <w:r w:rsidRPr="005D4551">
              <w:rPr>
                <w:rFonts w:hint="eastAsia"/>
                <w:color w:val="000000" w:themeColor="text1"/>
              </w:rPr>
              <w:t>○二次避難所</w:t>
            </w:r>
            <w:r w:rsidR="00236520" w:rsidRPr="005D4551">
              <w:rPr>
                <w:rFonts w:hint="eastAsia"/>
                <w:color w:val="000000" w:themeColor="text1"/>
              </w:rPr>
              <w:t>（福祉避難所）</w:t>
            </w:r>
            <w:r w:rsidRPr="005D4551">
              <w:rPr>
                <w:rFonts w:hint="eastAsia"/>
                <w:color w:val="000000" w:themeColor="text1"/>
              </w:rPr>
              <w:t>の環境整備</w:t>
            </w:r>
            <w:r w:rsidR="00236520" w:rsidRPr="005D4551">
              <w:rPr>
                <w:rFonts w:hint="eastAsia"/>
                <w:color w:val="000000" w:themeColor="text1"/>
              </w:rPr>
              <w:t>、ルール作りに</w:t>
            </w:r>
            <w:r w:rsidRPr="005D4551">
              <w:rPr>
                <w:rFonts w:hint="eastAsia"/>
                <w:color w:val="000000" w:themeColor="text1"/>
              </w:rPr>
              <w:t>努めます。</w:t>
            </w:r>
          </w:p>
        </w:tc>
        <w:tc>
          <w:tcPr>
            <w:tcW w:w="1559" w:type="dxa"/>
            <w:vAlign w:val="center"/>
          </w:tcPr>
          <w:p w:rsidR="00951733" w:rsidRPr="00B131B3" w:rsidRDefault="00A61F38" w:rsidP="00B133C6">
            <w:pPr>
              <w:snapToGrid w:val="0"/>
              <w:jc w:val="center"/>
              <w:rPr>
                <w:rFonts w:asciiTheme="majorEastAsia" w:eastAsiaTheme="majorEastAsia" w:hAnsiTheme="majorEastAsia"/>
                <w:sz w:val="18"/>
                <w:szCs w:val="18"/>
              </w:rPr>
            </w:pPr>
            <w:r w:rsidRPr="00B131B3">
              <w:rPr>
                <w:rFonts w:asciiTheme="majorEastAsia" w:eastAsiaTheme="majorEastAsia" w:hAnsiTheme="majorEastAsia" w:hint="eastAsia"/>
                <w:sz w:val="18"/>
                <w:szCs w:val="18"/>
              </w:rPr>
              <w:t>危機管理課</w:t>
            </w:r>
          </w:p>
          <w:p w:rsidR="00FD3CB2" w:rsidRPr="00B131B3" w:rsidRDefault="00FD3CB2" w:rsidP="00B133C6">
            <w:pPr>
              <w:snapToGrid w:val="0"/>
              <w:jc w:val="center"/>
              <w:rPr>
                <w:rFonts w:asciiTheme="majorEastAsia" w:eastAsiaTheme="majorEastAsia" w:hAnsiTheme="majorEastAsia"/>
                <w:sz w:val="18"/>
                <w:szCs w:val="18"/>
              </w:rPr>
            </w:pPr>
            <w:r w:rsidRPr="00B131B3">
              <w:rPr>
                <w:rFonts w:asciiTheme="majorEastAsia" w:eastAsiaTheme="majorEastAsia" w:hAnsiTheme="majorEastAsia" w:hint="eastAsia"/>
                <w:sz w:val="18"/>
                <w:szCs w:val="18"/>
              </w:rPr>
              <w:t>福祉長寿課</w:t>
            </w:r>
          </w:p>
          <w:p w:rsidR="00FD3CB2" w:rsidRPr="00B131B3" w:rsidRDefault="00FD3CB2" w:rsidP="00B133C6">
            <w:pPr>
              <w:snapToGrid w:val="0"/>
              <w:jc w:val="center"/>
              <w:rPr>
                <w:rFonts w:asciiTheme="majorEastAsia" w:eastAsiaTheme="majorEastAsia" w:hAnsiTheme="majorEastAsia"/>
                <w:sz w:val="18"/>
                <w:szCs w:val="18"/>
              </w:rPr>
            </w:pPr>
            <w:r w:rsidRPr="00B131B3">
              <w:rPr>
                <w:rFonts w:asciiTheme="majorEastAsia" w:eastAsiaTheme="majorEastAsia" w:hAnsiTheme="majorEastAsia" w:hint="eastAsia"/>
                <w:sz w:val="18"/>
                <w:szCs w:val="18"/>
              </w:rPr>
              <w:t>障がい福祉課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災害時</w:t>
            </w:r>
            <w:r w:rsidR="00337B4C" w:rsidRPr="008633C0">
              <w:rPr>
                <w:rFonts w:hint="eastAsia"/>
              </w:rPr>
              <w:t>避難行動要支援者</w:t>
            </w:r>
            <w:r w:rsidRPr="000215EA">
              <w:rPr>
                <w:rFonts w:hint="eastAsia"/>
              </w:rPr>
              <w:t>名簿の運用の検討</w:t>
            </w:r>
          </w:p>
        </w:tc>
        <w:tc>
          <w:tcPr>
            <w:tcW w:w="4678" w:type="dxa"/>
            <w:vAlign w:val="center"/>
          </w:tcPr>
          <w:p w:rsidR="00951733" w:rsidRPr="005D4551" w:rsidRDefault="00951733" w:rsidP="00236520">
            <w:pPr>
              <w:pStyle w:val="afff7"/>
              <w:spacing w:before="24" w:after="24"/>
              <w:rPr>
                <w:color w:val="000000" w:themeColor="text1"/>
              </w:rPr>
            </w:pPr>
            <w:r w:rsidRPr="005D4551">
              <w:rPr>
                <w:rFonts w:hint="eastAsia"/>
                <w:color w:val="000000" w:themeColor="text1"/>
              </w:rPr>
              <w:t>○「災害時</w:t>
            </w:r>
            <w:r w:rsidR="00236520" w:rsidRPr="005D4551">
              <w:rPr>
                <w:rFonts w:hint="eastAsia"/>
                <w:color w:val="000000" w:themeColor="text1"/>
              </w:rPr>
              <w:t>避難行動要支援者</w:t>
            </w:r>
            <w:r w:rsidRPr="005D4551">
              <w:rPr>
                <w:rFonts w:hint="eastAsia"/>
                <w:color w:val="000000" w:themeColor="text1"/>
              </w:rPr>
              <w:t>名簿」の効果的な運用について</w:t>
            </w:r>
            <w:r w:rsidR="00236520" w:rsidRPr="005D4551">
              <w:rPr>
                <w:rFonts w:hint="eastAsia"/>
                <w:color w:val="000000" w:themeColor="text1"/>
              </w:rPr>
              <w:t>災害時避難行動要支援者支援</w:t>
            </w:r>
            <w:r w:rsidRPr="005D4551">
              <w:rPr>
                <w:rFonts w:hint="eastAsia"/>
                <w:color w:val="000000" w:themeColor="text1"/>
              </w:rPr>
              <w:t>協議会において検討し、地域の協力のもと災害時において速やかに安否確認を行える体制の整備に努めます。</w:t>
            </w:r>
          </w:p>
        </w:tc>
        <w:tc>
          <w:tcPr>
            <w:tcW w:w="1559" w:type="dxa"/>
            <w:vAlign w:val="center"/>
          </w:tcPr>
          <w:p w:rsidR="00951733" w:rsidRPr="005D4551" w:rsidRDefault="00951733" w:rsidP="00B133C6">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障がい福祉課</w:t>
            </w:r>
            <w:r w:rsidRPr="005D4551">
              <w:rPr>
                <w:rFonts w:ascii="ＭＳ ゴシック" w:eastAsia="ＭＳ ゴシック" w:hAnsi="ＭＳ ゴシック"/>
                <w:color w:val="000000" w:themeColor="text1"/>
                <w:sz w:val="18"/>
                <w:szCs w:val="18"/>
              </w:rPr>
              <w:br/>
            </w:r>
            <w:r w:rsidRPr="005D4551">
              <w:rPr>
                <w:rFonts w:ascii="ＭＳ ゴシック" w:eastAsia="ＭＳ ゴシック" w:hAnsi="ＭＳ ゴシック" w:hint="eastAsia"/>
                <w:color w:val="000000" w:themeColor="text1"/>
                <w:sz w:val="18"/>
                <w:szCs w:val="18"/>
              </w:rPr>
              <w:t>福祉長寿課</w:t>
            </w:r>
          </w:p>
        </w:tc>
      </w:tr>
      <w:tr w:rsidR="00951733" w:rsidRPr="000215EA" w:rsidTr="00A84970">
        <w:trPr>
          <w:trHeight w:val="385"/>
        </w:trPr>
        <w:tc>
          <w:tcPr>
            <w:tcW w:w="2268" w:type="dxa"/>
            <w:shd w:val="clear" w:color="auto" w:fill="E6E6E6"/>
            <w:vAlign w:val="center"/>
          </w:tcPr>
          <w:p w:rsidR="00951733" w:rsidRPr="000215EA" w:rsidRDefault="00951733" w:rsidP="00B133C6">
            <w:pPr>
              <w:pStyle w:val="afff6"/>
            </w:pPr>
            <w:r w:rsidRPr="000215EA">
              <w:rPr>
                <w:rFonts w:hint="eastAsia"/>
              </w:rPr>
              <w:t>火災警報器の設置費用の給付・助成</w:t>
            </w:r>
          </w:p>
        </w:tc>
        <w:tc>
          <w:tcPr>
            <w:tcW w:w="4678" w:type="dxa"/>
            <w:vAlign w:val="center"/>
          </w:tcPr>
          <w:p w:rsidR="00951733" w:rsidRPr="005D4551" w:rsidRDefault="00951733" w:rsidP="00B133C6">
            <w:pPr>
              <w:pStyle w:val="afff7"/>
              <w:spacing w:before="24" w:after="24"/>
              <w:rPr>
                <w:color w:val="000000" w:themeColor="text1"/>
              </w:rPr>
            </w:pPr>
            <w:r w:rsidRPr="005D4551">
              <w:rPr>
                <w:rFonts w:hint="eastAsia"/>
                <w:color w:val="000000" w:themeColor="text1"/>
              </w:rPr>
              <w:t>○</w:t>
            </w:r>
            <w:r w:rsidR="00FF3C30" w:rsidRPr="005D4551">
              <w:rPr>
                <w:rFonts w:hint="eastAsia"/>
                <w:color w:val="000000" w:themeColor="text1"/>
              </w:rPr>
              <w:t>重度の</w:t>
            </w:r>
            <w:r w:rsidRPr="005D4551">
              <w:rPr>
                <w:rFonts w:hint="eastAsia"/>
                <w:color w:val="000000" w:themeColor="text1"/>
              </w:rPr>
              <w:t>心身障がいのある人を対象に、火災警報器の購入・設置の際に、かかる費用の全部又は一部を給付・助成します。</w:t>
            </w:r>
          </w:p>
        </w:tc>
        <w:tc>
          <w:tcPr>
            <w:tcW w:w="1559" w:type="dxa"/>
            <w:vAlign w:val="center"/>
          </w:tcPr>
          <w:p w:rsidR="00951733" w:rsidRPr="005D4551" w:rsidRDefault="00951733" w:rsidP="00B133C6">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障がい福祉課</w:t>
            </w:r>
          </w:p>
        </w:tc>
      </w:tr>
      <w:tr w:rsidR="00951733" w:rsidRPr="000215EA" w:rsidTr="00A84970">
        <w:trPr>
          <w:cantSplit/>
        </w:trPr>
        <w:tc>
          <w:tcPr>
            <w:tcW w:w="2268" w:type="dxa"/>
            <w:tcBorders>
              <w:bottom w:val="single" w:sz="6" w:space="0" w:color="999999"/>
            </w:tcBorders>
            <w:shd w:val="clear" w:color="auto" w:fill="E6E6E6"/>
            <w:vAlign w:val="center"/>
          </w:tcPr>
          <w:p w:rsidR="00951733" w:rsidRPr="000215EA" w:rsidRDefault="00951733" w:rsidP="00B133C6">
            <w:pPr>
              <w:pStyle w:val="afff6"/>
              <w:rPr>
                <w:color w:val="000000" w:themeColor="text1"/>
              </w:rPr>
            </w:pPr>
            <w:r w:rsidRPr="000215EA">
              <w:rPr>
                <w:rFonts w:hint="eastAsia"/>
                <w:color w:val="000000" w:themeColor="text1"/>
              </w:rPr>
              <w:t>家具等転倒防止対策助成事業の実施</w:t>
            </w:r>
            <w:r w:rsidRPr="000215EA">
              <w:rPr>
                <w:color w:val="000000" w:themeColor="text1"/>
              </w:rPr>
              <w:br/>
            </w:r>
            <w:r w:rsidRPr="000215EA">
              <w:rPr>
                <w:rFonts w:hint="eastAsia"/>
                <w:color w:val="000000" w:themeColor="text1"/>
              </w:rPr>
              <w:t>対象：身体障がい者</w:t>
            </w:r>
          </w:p>
        </w:tc>
        <w:tc>
          <w:tcPr>
            <w:tcW w:w="4678" w:type="dxa"/>
            <w:tcBorders>
              <w:bottom w:val="single" w:sz="6" w:space="0" w:color="999999"/>
            </w:tcBorders>
            <w:vAlign w:val="center"/>
          </w:tcPr>
          <w:p w:rsidR="00951733" w:rsidRPr="005D4551" w:rsidRDefault="00951733" w:rsidP="00B133C6">
            <w:pPr>
              <w:pStyle w:val="afff7"/>
              <w:spacing w:before="24" w:after="24"/>
              <w:rPr>
                <w:color w:val="000000" w:themeColor="text1"/>
              </w:rPr>
            </w:pPr>
            <w:r w:rsidRPr="005D4551">
              <w:rPr>
                <w:rFonts w:hint="eastAsia"/>
                <w:color w:val="000000" w:themeColor="text1"/>
              </w:rPr>
              <w:t>○地震時の家具の転倒や落下物は、多くの負傷の原因となっており、家具転倒防止対策を進めることが重要です。</w:t>
            </w:r>
          </w:p>
          <w:p w:rsidR="00951733" w:rsidRPr="005D4551" w:rsidRDefault="00951733" w:rsidP="00B133C6">
            <w:pPr>
              <w:snapToGrid w:val="0"/>
              <w:spacing w:beforeLines="10" w:before="24" w:afterLines="10" w:after="24"/>
              <w:ind w:leftChars="86" w:left="172"/>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自力では家具転倒防止対策を実施することが困難な方に対して助成を行います。</w:t>
            </w:r>
          </w:p>
        </w:tc>
        <w:tc>
          <w:tcPr>
            <w:tcW w:w="1559" w:type="dxa"/>
            <w:tcBorders>
              <w:bottom w:val="single" w:sz="6" w:space="0" w:color="999999"/>
            </w:tcBorders>
            <w:vAlign w:val="center"/>
          </w:tcPr>
          <w:p w:rsidR="00951733" w:rsidRPr="005D4551" w:rsidRDefault="00951733" w:rsidP="00B133C6">
            <w:pPr>
              <w:snapToGrid w:val="0"/>
              <w:jc w:val="center"/>
              <w:rPr>
                <w:rFonts w:ascii="ＭＳ ゴシック" w:eastAsia="ＭＳ ゴシック" w:hAnsi="ＭＳ ゴシック"/>
                <w:color w:val="000000" w:themeColor="text1"/>
                <w:sz w:val="18"/>
                <w:szCs w:val="18"/>
              </w:rPr>
            </w:pPr>
            <w:r w:rsidRPr="005D4551">
              <w:rPr>
                <w:rFonts w:ascii="ＭＳ ゴシック" w:eastAsia="ＭＳ ゴシック" w:hAnsi="ＭＳ ゴシック" w:hint="eastAsia"/>
                <w:color w:val="000000" w:themeColor="text1"/>
                <w:sz w:val="18"/>
                <w:szCs w:val="18"/>
              </w:rPr>
              <w:t>福祉長寿課</w:t>
            </w:r>
          </w:p>
        </w:tc>
      </w:tr>
      <w:tr w:rsidR="00951733" w:rsidRPr="000215EA" w:rsidTr="00B133C6">
        <w:trPr>
          <w:trHeight w:val="385"/>
        </w:trPr>
        <w:tc>
          <w:tcPr>
            <w:tcW w:w="2268" w:type="dxa"/>
            <w:shd w:val="clear" w:color="auto" w:fill="E6E6E6"/>
            <w:vAlign w:val="center"/>
          </w:tcPr>
          <w:p w:rsidR="00951733" w:rsidRPr="000215EA" w:rsidRDefault="00951733" w:rsidP="00B133C6">
            <w:pPr>
              <w:pStyle w:val="afff6"/>
            </w:pPr>
            <w:r w:rsidRPr="000215EA">
              <w:rPr>
                <w:rFonts w:hint="eastAsia"/>
              </w:rPr>
              <w:t>緊急通報システム</w:t>
            </w:r>
            <w:r w:rsidRPr="000215EA">
              <w:br/>
            </w:r>
            <w:r w:rsidRPr="000215EA">
              <w:rPr>
                <w:rFonts w:hint="eastAsia"/>
              </w:rPr>
              <w:t>電話貸与事業の実施</w:t>
            </w:r>
          </w:p>
        </w:tc>
        <w:tc>
          <w:tcPr>
            <w:tcW w:w="4678" w:type="dxa"/>
            <w:shd w:val="clear" w:color="auto" w:fill="auto"/>
            <w:vAlign w:val="center"/>
          </w:tcPr>
          <w:p w:rsidR="00E45189" w:rsidRPr="000215EA" w:rsidRDefault="00951733" w:rsidP="00B133C6">
            <w:pPr>
              <w:pStyle w:val="afff7"/>
              <w:spacing w:before="24" w:after="24"/>
              <w:ind w:left="184" w:hangingChars="102" w:hanging="184"/>
            </w:pPr>
            <w:r w:rsidRPr="000215EA">
              <w:rPr>
                <w:rFonts w:hint="eastAsia"/>
              </w:rPr>
              <w:t>○急病等の緊急時に、</w:t>
            </w:r>
            <w:r w:rsidR="00E45189" w:rsidRPr="000215EA">
              <w:rPr>
                <w:rFonts w:hint="eastAsia"/>
              </w:rPr>
              <w:t>事業者へ自動的に通報する専用発信機を</w:t>
            </w:r>
            <w:r w:rsidRPr="000215EA">
              <w:rPr>
                <w:rFonts w:hint="eastAsia"/>
              </w:rPr>
              <w:t>貸与します。</w:t>
            </w:r>
          </w:p>
          <w:p w:rsidR="00951733" w:rsidRPr="000215EA" w:rsidRDefault="00951733" w:rsidP="00B133C6">
            <w:pPr>
              <w:pStyle w:val="afff7"/>
              <w:spacing w:before="24" w:after="24"/>
              <w:ind w:left="684" w:hangingChars="380" w:hanging="684"/>
            </w:pPr>
            <w:r w:rsidRPr="000215EA">
              <w:rPr>
                <w:rFonts w:hint="eastAsia"/>
              </w:rPr>
              <w:t>対象：</w:t>
            </w:r>
            <w:r w:rsidR="00E45189" w:rsidRPr="000215EA">
              <w:rPr>
                <w:rFonts w:hint="eastAsia"/>
              </w:rPr>
              <w:t>①</w:t>
            </w:r>
            <w:r w:rsidRPr="000215EA">
              <w:rPr>
                <w:rFonts w:hint="eastAsia"/>
              </w:rPr>
              <w:t>重度障がい者と身体が虚弱で日常生活上注意を要する高齢者で構成される世帯。</w:t>
            </w:r>
          </w:p>
          <w:p w:rsidR="00E45189" w:rsidRPr="000215EA" w:rsidRDefault="00E45189" w:rsidP="00B133C6">
            <w:pPr>
              <w:pStyle w:val="afff7"/>
              <w:spacing w:before="24" w:after="24"/>
              <w:ind w:leftChars="85" w:left="170" w:firstLineChars="188" w:firstLine="338"/>
            </w:pPr>
            <w:r w:rsidRPr="000215EA">
              <w:rPr>
                <w:rFonts w:hint="eastAsia"/>
              </w:rPr>
              <w:t>②75歳以上の一人暮らし高齢者</w:t>
            </w:r>
          </w:p>
          <w:p w:rsidR="00E45189" w:rsidRPr="000215EA" w:rsidRDefault="00E45189" w:rsidP="00B133C6">
            <w:pPr>
              <w:pStyle w:val="afff7"/>
              <w:spacing w:before="24" w:after="24"/>
              <w:ind w:leftChars="85" w:left="170" w:firstLineChars="188" w:firstLine="338"/>
            </w:pPr>
            <w:r w:rsidRPr="000215EA">
              <w:rPr>
                <w:rFonts w:hint="eastAsia"/>
              </w:rPr>
              <w:t>③85歳以上の高齢者世帯</w:t>
            </w:r>
          </w:p>
        </w:tc>
        <w:tc>
          <w:tcPr>
            <w:tcW w:w="1559" w:type="dxa"/>
            <w:shd w:val="clear" w:color="auto" w:fill="auto"/>
            <w:vAlign w:val="center"/>
          </w:tcPr>
          <w:p w:rsidR="00951733" w:rsidRPr="000215EA" w:rsidRDefault="00951733" w:rsidP="00B133C6">
            <w:pPr>
              <w:snapToGrid w:val="0"/>
              <w:jc w:val="center"/>
              <w:rPr>
                <w:rFonts w:ascii="ＭＳ ゴシック" w:eastAsia="ＭＳ ゴシック" w:hAnsi="ＭＳ ゴシック"/>
                <w:sz w:val="18"/>
                <w:szCs w:val="18"/>
              </w:rPr>
            </w:pPr>
            <w:r w:rsidRPr="000215EA">
              <w:rPr>
                <w:rFonts w:ascii="ＭＳ ゴシック" w:eastAsia="ＭＳ ゴシック" w:hAnsi="ＭＳ ゴシック" w:hint="eastAsia"/>
                <w:sz w:val="18"/>
                <w:szCs w:val="18"/>
              </w:rPr>
              <w:t>福祉長寿課</w:t>
            </w:r>
          </w:p>
        </w:tc>
      </w:tr>
    </w:tbl>
    <w:p w:rsidR="004F3693" w:rsidRPr="000215EA" w:rsidRDefault="00951733" w:rsidP="003005AA">
      <w:pPr>
        <w:rPr>
          <w:noProof/>
        </w:rPr>
        <w:sectPr w:rsidR="004F3693" w:rsidRPr="000215EA" w:rsidSect="00117849">
          <w:footerReference w:type="default" r:id="rId86"/>
          <w:type w:val="continuous"/>
          <w:pgSz w:w="11906" w:h="16838" w:code="9"/>
          <w:pgMar w:top="1304" w:right="1701" w:bottom="1588" w:left="1701" w:header="680" w:footer="0" w:gutter="0"/>
          <w:cols w:space="425"/>
          <w:docGrid w:linePitch="360"/>
        </w:sectPr>
      </w:pPr>
      <w:r w:rsidRPr="000215EA">
        <w:rPr>
          <w:noProof/>
        </w:rPr>
        <w:br w:type="page"/>
      </w:r>
    </w:p>
    <w:p w:rsidR="00217CA8" w:rsidRPr="000215EA" w:rsidRDefault="003005AA" w:rsidP="003005AA">
      <w:pPr>
        <w:pStyle w:val="a6"/>
        <w:tabs>
          <w:tab w:val="clear" w:pos="4252"/>
          <w:tab w:val="clear" w:pos="8504"/>
        </w:tabs>
        <w:spacing w:line="276" w:lineRule="auto"/>
        <w:jc w:val="left"/>
        <w:rPr>
          <w:rFonts w:ascii="HG丸ｺﾞｼｯｸM-PRO" w:eastAsia="HG丸ｺﾞｼｯｸM-PRO" w:hAnsi="HG丸ｺﾞｼｯｸM-PRO"/>
          <w:b/>
          <w:color w:val="333333"/>
          <w:sz w:val="28"/>
          <w:szCs w:val="28"/>
        </w:rPr>
        <w:sectPr w:rsidR="00217CA8" w:rsidRPr="000215EA" w:rsidSect="000B656C">
          <w:footerReference w:type="default" r:id="rId87"/>
          <w:type w:val="continuous"/>
          <w:pgSz w:w="11906" w:h="16838" w:code="9"/>
          <w:pgMar w:top="1304" w:right="1701" w:bottom="1588" w:left="1701" w:header="680" w:footer="0" w:gutter="0"/>
          <w:cols w:space="425"/>
          <w:docGrid w:linePitch="360"/>
        </w:sectPr>
      </w:pPr>
      <w:bookmarkStart w:id="66" w:name="_Toc503333823"/>
      <w:bookmarkStart w:id="67" w:name="_Toc503333968"/>
      <w:r w:rsidRPr="000215EA">
        <w:rPr>
          <w:rFonts w:ascii="HG丸ｺﾞｼｯｸM-PRO" w:eastAsia="HG丸ｺﾞｼｯｸM-PRO" w:hAnsi="HG丸ｺﾞｼｯｸM-PRO" w:hint="eastAsia"/>
          <w:b/>
          <w:noProof/>
          <w:color w:val="333333"/>
          <w:sz w:val="28"/>
          <w:szCs w:val="28"/>
        </w:rPr>
        <w:lastRenderedPageBreak/>
        <mc:AlternateContent>
          <mc:Choice Requires="wps">
            <w:drawing>
              <wp:anchor distT="0" distB="0" distL="114300" distR="114300" simplePos="0" relativeHeight="251950592" behindDoc="0" locked="0" layoutInCell="1" allowOverlap="1" wp14:anchorId="33672912" wp14:editId="179F53B6">
                <wp:simplePos x="0" y="0"/>
                <wp:positionH relativeFrom="margin">
                  <wp:posOffset>-167005</wp:posOffset>
                </wp:positionH>
                <wp:positionV relativeFrom="paragraph">
                  <wp:posOffset>0</wp:posOffset>
                </wp:positionV>
                <wp:extent cx="5929630" cy="572135"/>
                <wp:effectExtent l="0" t="0" r="13970" b="18415"/>
                <wp:wrapNone/>
                <wp:docPr id="66" name="ホームベース 66"/>
                <wp:cNvGraphicFramePr/>
                <a:graphic xmlns:a="http://schemas.openxmlformats.org/drawingml/2006/main">
                  <a:graphicData uri="http://schemas.microsoft.com/office/word/2010/wordprocessingShape">
                    <wps:wsp>
                      <wps:cNvSpPr/>
                      <wps:spPr>
                        <a:xfrm>
                          <a:off x="0" y="0"/>
                          <a:ext cx="5929630" cy="572135"/>
                        </a:xfrm>
                        <a:prstGeom prst="homePlat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D18D4" w:rsidRPr="00FA154A" w:rsidRDefault="00CD18D4" w:rsidP="00217CA8">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54C">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第６章　障害福祉計画・障害児福祉計画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672912" id="ホームベース 66" o:spid="_x0000_s1128" type="#_x0000_t15" style="position:absolute;margin-left:-13.15pt;margin-top:0;width:466.9pt;height:45.05pt;z-index:251950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" adj="20558" fillcolor="#dbe5f1 [660]" strokecolor="#243f60 [1604]" strokeweight="2pt">
                <v:textbox>
                  <w:txbxContent>
                    <w:p w:rsidR="00CD18D4" w:rsidRPr="00FA154A" w:rsidRDefault="00CD18D4" w:rsidP="00217CA8">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54C">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第６章　障害福祉計画・障害児福祉計画</w:t>
                      </w:r>
                    </w:p>
                  </w:txbxContent>
                </v:textbox>
                <w10:wrap anchorx="margin"/>
              </v:shape>
            </w:pict>
          </mc:Fallback>
        </mc:AlternateContent>
      </w:r>
      <w:bookmarkEnd w:id="66"/>
      <w:bookmarkEnd w:id="67"/>
    </w:p>
    <w:p w:rsidR="00217CA8" w:rsidRDefault="0017054C" w:rsidP="00217CA8">
      <w:pPr>
        <w:pStyle w:val="a6"/>
        <w:tabs>
          <w:tab w:val="clear" w:pos="4252"/>
          <w:tab w:val="clear" w:pos="8504"/>
        </w:tabs>
        <w:spacing w:line="276" w:lineRule="auto"/>
        <w:jc w:val="left"/>
        <w:outlineLvl w:val="0"/>
        <w:rPr>
          <w:rFonts w:ascii="HG丸ｺﾞｼｯｸM-PRO" w:eastAsia="HG丸ｺﾞｼｯｸM-PRO" w:hAnsi="HG丸ｺﾞｼｯｸM-PRO"/>
          <w:b/>
          <w:color w:val="333333"/>
          <w:sz w:val="28"/>
          <w:szCs w:val="28"/>
        </w:rPr>
      </w:pPr>
      <w:bookmarkStart w:id="68" w:name="_Toc507953232"/>
      <w:r w:rsidRPr="0017054C">
        <w:rPr>
          <w:rFonts w:ascii="HG丸ｺﾞｼｯｸM-PRO" w:eastAsia="HG丸ｺﾞｼｯｸM-PRO" w:hAnsi="HG丸ｺﾞｼｯｸM-PRO" w:hint="eastAsia"/>
          <w:b/>
          <w:color w:val="333333"/>
          <w:sz w:val="28"/>
          <w:szCs w:val="28"/>
        </w:rPr>
        <w:t>第６章　障害福祉計画・障害児福祉計画</w:t>
      </w:r>
      <w:bookmarkEnd w:id="68"/>
    </w:p>
    <w:p w:rsidR="00566E4F" w:rsidRPr="000215EA" w:rsidRDefault="00566E4F" w:rsidP="003005AA">
      <w:pPr>
        <w:pStyle w:val="a6"/>
        <w:tabs>
          <w:tab w:val="clear" w:pos="4252"/>
          <w:tab w:val="clear" w:pos="8504"/>
        </w:tabs>
        <w:spacing w:line="276" w:lineRule="auto"/>
        <w:jc w:val="left"/>
        <w:rPr>
          <w:rFonts w:ascii="HG丸ｺﾞｼｯｸM-PRO" w:eastAsia="HG丸ｺﾞｼｯｸM-PRO" w:hAnsi="HG丸ｺﾞｼｯｸM-PRO"/>
          <w:b/>
          <w:color w:val="333333"/>
          <w:sz w:val="28"/>
          <w:szCs w:val="28"/>
        </w:rPr>
      </w:pPr>
    </w:p>
    <w:p w:rsidR="00217CA8" w:rsidRPr="000215EA" w:rsidRDefault="00217CA8" w:rsidP="00217CA8">
      <w:pPr>
        <w:pStyle w:val="ab"/>
        <w:spacing w:line="276" w:lineRule="auto"/>
        <w:ind w:leftChars="0" w:left="1149" w:hangingChars="477" w:hanging="1149"/>
        <w:outlineLvl w:val="1"/>
        <w:rPr>
          <w:rFonts w:hAnsi="HG丸ｺﾞｼｯｸM-PRO"/>
          <w:b/>
          <w:color w:val="333333"/>
          <w:sz w:val="24"/>
        </w:rPr>
      </w:pPr>
      <w:bookmarkStart w:id="69" w:name="_Toc507953233"/>
      <w:r w:rsidRPr="000215EA">
        <w:rPr>
          <w:rFonts w:hAnsi="HG丸ｺﾞｼｯｸM-PRO" w:hint="eastAsia"/>
          <w:b/>
          <w:color w:val="333333"/>
          <w:sz w:val="24"/>
        </w:rPr>
        <w:t>１　障害福祉サービスの概要</w:t>
      </w:r>
      <w:bookmarkEnd w:id="69"/>
    </w:p>
    <w:p w:rsidR="00217CA8" w:rsidRPr="000215EA" w:rsidRDefault="00217CA8" w:rsidP="00217CA8">
      <w:pPr>
        <w:pStyle w:val="ab"/>
        <w:spacing w:line="276" w:lineRule="auto"/>
        <w:ind w:leftChars="0" w:left="1149" w:hangingChars="477" w:hanging="1149"/>
        <w:rPr>
          <w:rFonts w:hAnsi="HG丸ｺﾞｼｯｸM-PRO"/>
          <w:b/>
          <w:color w:val="333333"/>
          <w:sz w:val="24"/>
        </w:rPr>
      </w:pPr>
    </w:p>
    <w:p w:rsidR="00217CA8" w:rsidRPr="000215EA" w:rsidRDefault="00217CA8" w:rsidP="00217CA8">
      <w:pPr>
        <w:pStyle w:val="ab"/>
        <w:spacing w:line="276" w:lineRule="auto"/>
        <w:ind w:leftChars="0" w:left="1053" w:hangingChars="477" w:hanging="1053"/>
        <w:outlineLvl w:val="2"/>
        <w:rPr>
          <w:rFonts w:hAnsi="HG丸ｺﾞｼｯｸM-PRO"/>
          <w:b/>
          <w:szCs w:val="22"/>
        </w:rPr>
      </w:pPr>
      <w:bookmarkStart w:id="70" w:name="_Toc507953234"/>
      <w:r w:rsidRPr="000215EA">
        <w:rPr>
          <w:rFonts w:hAnsi="HG丸ｺﾞｼｯｸM-PRO" w:hint="eastAsia"/>
          <w:b/>
          <w:color w:val="333333"/>
          <w:szCs w:val="22"/>
        </w:rPr>
        <w:t>１）</w:t>
      </w:r>
      <w:r w:rsidRPr="000215EA">
        <w:rPr>
          <w:rFonts w:hAnsi="HG丸ｺﾞｼｯｸM-PRO" w:hint="eastAsia"/>
          <w:b/>
          <w:szCs w:val="22"/>
        </w:rPr>
        <w:t>障害者総合支援法のこれまでの経緯</w:t>
      </w:r>
      <w:bookmarkEnd w:id="70"/>
    </w:p>
    <w:p w:rsidR="00217CA8" w:rsidRPr="000215EA" w:rsidRDefault="00217CA8" w:rsidP="003005AA">
      <w:pPr>
        <w:pStyle w:val="ab"/>
        <w:spacing w:line="276" w:lineRule="auto"/>
        <w:ind w:leftChars="0" w:left="1053" w:hangingChars="477" w:hanging="1053"/>
        <w:rPr>
          <w:rFonts w:hAnsi="HG丸ｺﾞｼｯｸM-PRO"/>
          <w:b/>
          <w:szCs w:val="22"/>
        </w:rPr>
      </w:pPr>
    </w:p>
    <w:p w:rsidR="00217CA8" w:rsidRPr="005D4551" w:rsidRDefault="00217CA8" w:rsidP="00217CA8">
      <w:pPr>
        <w:widowControl/>
        <w:spacing w:line="276" w:lineRule="auto"/>
        <w:ind w:firstLineChars="129" w:firstLine="284"/>
        <w:jc w:val="left"/>
        <w:rPr>
          <w:rFonts w:ascii="HG丸ｺﾞｼｯｸM-PRO" w:eastAsia="HG丸ｺﾞｼｯｸM-PRO" w:hAnsi="HG丸ｺﾞｼｯｸM-PRO"/>
          <w:color w:val="000000" w:themeColor="text1"/>
          <w:sz w:val="22"/>
          <w:szCs w:val="22"/>
        </w:rPr>
      </w:pPr>
      <w:r w:rsidRPr="000215EA">
        <w:rPr>
          <w:rFonts w:ascii="HG丸ｺﾞｼｯｸM-PRO" w:eastAsia="HG丸ｺﾞｼｯｸM-PRO" w:hAnsi="HG丸ｺﾞｼｯｸM-PRO" w:hint="eastAsia"/>
          <w:color w:val="333333"/>
          <w:sz w:val="22"/>
          <w:szCs w:val="22"/>
        </w:rPr>
        <w:t>平成18年の障害者自立支援法の施行及び平成19年の障害者の権利に関する条約への署名以来、国では様々な利用者ニーズを踏まえて、法の見直しを行ってきました。そして、平成25年に障害者自立支援法を障害者総合支援法（障害者の日常生活及び社会生活を総合的に支援するための法律）として改正しました。また、平成28年には障害者総合支援法及び児童福祉法の一部を改正する法律が成立し、平成30年</w:t>
      </w:r>
      <w:r w:rsidRPr="005D4551">
        <w:rPr>
          <w:rFonts w:ascii="HG丸ｺﾞｼｯｸM-PRO" w:eastAsia="HG丸ｺﾞｼｯｸM-PRO" w:hAnsi="HG丸ｺﾞｼｯｸM-PRO" w:hint="eastAsia"/>
          <w:color w:val="000000" w:themeColor="text1"/>
          <w:sz w:val="22"/>
          <w:szCs w:val="22"/>
        </w:rPr>
        <w:t>に施行</w:t>
      </w:r>
      <w:r w:rsidR="00124E5D" w:rsidRPr="00BC1F4E">
        <w:rPr>
          <w:rFonts w:ascii="HG丸ｺﾞｼｯｸM-PRO" w:eastAsia="HG丸ｺﾞｼｯｸM-PRO" w:hAnsi="HG丸ｺﾞｼｯｸM-PRO" w:hint="eastAsia"/>
          <w:color w:val="000000" w:themeColor="text1"/>
          <w:sz w:val="22"/>
          <w:szCs w:val="22"/>
        </w:rPr>
        <w:t>されます。</w:t>
      </w:r>
      <w:r w:rsidRPr="00BC1F4E">
        <w:rPr>
          <w:rFonts w:ascii="HG丸ｺﾞｼｯｸM-PRO" w:eastAsia="HG丸ｺﾞｼｯｸM-PRO" w:hAnsi="HG丸ｺﾞｼｯｸM-PRO" w:hint="eastAsia"/>
          <w:color w:val="000000" w:themeColor="text1"/>
          <w:sz w:val="22"/>
          <w:szCs w:val="22"/>
        </w:rPr>
        <w:t>こ</w:t>
      </w:r>
      <w:r w:rsidRPr="005D4551">
        <w:rPr>
          <w:rFonts w:ascii="HG丸ｺﾞｼｯｸM-PRO" w:eastAsia="HG丸ｺﾞｼｯｸM-PRO" w:hAnsi="HG丸ｺﾞｼｯｸM-PRO" w:hint="eastAsia"/>
          <w:color w:val="000000" w:themeColor="text1"/>
          <w:sz w:val="22"/>
          <w:szCs w:val="22"/>
        </w:rPr>
        <w:t>れまでの経緯は次のとおりです。</w:t>
      </w:r>
    </w:p>
    <w:p w:rsidR="00217CA8" w:rsidRPr="000215EA" w:rsidRDefault="00217CA8" w:rsidP="00217CA8">
      <w:pPr>
        <w:widowControl/>
        <w:ind w:firstLineChars="129" w:firstLine="258"/>
        <w:jc w:val="left"/>
        <w:rPr>
          <w:rFonts w:ascii="HG丸ｺﾞｼｯｸM-PRO" w:eastAsia="HG丸ｺﾞｼｯｸM-PRO" w:hAnsi="HG丸ｺﾞｼｯｸM-PRO"/>
          <w:color w:val="333333"/>
          <w:sz w:val="22"/>
          <w:szCs w:val="22"/>
        </w:rPr>
      </w:pPr>
      <w:r w:rsidRPr="000215EA">
        <w:rPr>
          <w:rFonts w:asciiTheme="majorEastAsia" w:eastAsiaTheme="majorEastAsia" w:hAnsiTheme="majorEastAsia" w:hint="eastAsia"/>
          <w:noProof/>
          <w:color w:val="333333"/>
        </w:rPr>
        <mc:AlternateContent>
          <mc:Choice Requires="wps">
            <w:drawing>
              <wp:anchor distT="0" distB="0" distL="114300" distR="114300" simplePos="0" relativeHeight="251949568" behindDoc="1" locked="0" layoutInCell="1" allowOverlap="1" wp14:anchorId="565B1B1F" wp14:editId="002C6256">
                <wp:simplePos x="0" y="0"/>
                <wp:positionH relativeFrom="column">
                  <wp:posOffset>-64135</wp:posOffset>
                </wp:positionH>
                <wp:positionV relativeFrom="paragraph">
                  <wp:posOffset>133985</wp:posOffset>
                </wp:positionV>
                <wp:extent cx="5522595" cy="3981450"/>
                <wp:effectExtent l="0" t="0" r="20955" b="19050"/>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2595" cy="3981450"/>
                        </a:xfrm>
                        <a:prstGeom prst="rect">
                          <a:avLst/>
                        </a:prstGeom>
                        <a:noFill/>
                        <a:ln w="9525">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2D4C9" id="正方形/長方形 72" o:spid="_x0000_s1026" style="position:absolute;left:0;text-align:left;margin-left:-5.05pt;margin-top:10.55pt;width:434.85pt;height:313.5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" filled="f" strokecolor="gray">
                <v:stroke dashstyle="1 1"/>
                <v:textbox inset="5.85pt,.7pt,5.85pt,.7pt"/>
              </v:rect>
            </w:pict>
          </mc:Fallback>
        </mc:AlternateContent>
      </w:r>
    </w:p>
    <w:p w:rsidR="00217CA8" w:rsidRPr="000215EA" w:rsidRDefault="00217CA8" w:rsidP="00217CA8">
      <w:pPr>
        <w:widowControl/>
        <w:tabs>
          <w:tab w:val="left" w:pos="1843"/>
        </w:tabs>
        <w:spacing w:line="280" w:lineRule="exact"/>
        <w:ind w:rightChars="201" w:right="402" w:firstLineChars="129" w:firstLine="258"/>
        <w:jc w:val="left"/>
        <w:rPr>
          <w:rFonts w:asciiTheme="majorEastAsia" w:eastAsiaTheme="majorEastAsia" w:hAnsiTheme="majorEastAsia"/>
          <w:color w:val="333333"/>
        </w:rPr>
      </w:pPr>
      <w:r w:rsidRPr="000215EA">
        <w:rPr>
          <w:rFonts w:asciiTheme="majorEastAsia" w:eastAsiaTheme="majorEastAsia" w:hAnsiTheme="majorEastAsia" w:hint="eastAsia"/>
          <w:color w:val="333333"/>
        </w:rPr>
        <w:t>平成18年 ４月</w:t>
      </w:r>
      <w:r w:rsidRPr="000215EA">
        <w:rPr>
          <w:rFonts w:asciiTheme="majorEastAsia" w:eastAsiaTheme="majorEastAsia" w:hAnsiTheme="majorEastAsia" w:hint="eastAsia"/>
          <w:color w:val="333333"/>
        </w:rPr>
        <w:tab/>
        <w:t>障害者自立支援法の施行（同年10月に完全施行）</w:t>
      </w:r>
    </w:p>
    <w:p w:rsidR="00217CA8" w:rsidRPr="000215EA" w:rsidRDefault="00217CA8" w:rsidP="00217CA8">
      <w:pPr>
        <w:widowControl/>
        <w:tabs>
          <w:tab w:val="left" w:pos="1843"/>
        </w:tabs>
        <w:spacing w:line="280" w:lineRule="exact"/>
        <w:ind w:leftChars="129" w:left="1890" w:rightChars="201" w:right="402" w:hangingChars="816" w:hanging="1632"/>
        <w:jc w:val="left"/>
        <w:rPr>
          <w:rFonts w:asciiTheme="majorEastAsia" w:eastAsiaTheme="majorEastAsia" w:hAnsiTheme="majorEastAsia"/>
          <w:color w:val="333333"/>
        </w:rPr>
      </w:pPr>
      <w:r w:rsidRPr="000215EA">
        <w:rPr>
          <w:rFonts w:asciiTheme="majorEastAsia" w:eastAsiaTheme="majorEastAsia" w:hAnsiTheme="majorEastAsia" w:hint="eastAsia"/>
          <w:color w:val="333333"/>
        </w:rPr>
        <w:t>平成18年12月</w:t>
      </w:r>
      <w:r w:rsidRPr="000215EA">
        <w:rPr>
          <w:rFonts w:asciiTheme="majorEastAsia" w:eastAsiaTheme="majorEastAsia" w:hAnsiTheme="majorEastAsia" w:hint="eastAsia"/>
          <w:color w:val="333333"/>
        </w:rPr>
        <w:tab/>
        <w:t>法の円滑な運営のための特別対策（障害保健福祉関係主管課長会議）</w:t>
      </w:r>
    </w:p>
    <w:p w:rsidR="00217CA8" w:rsidRPr="000215EA" w:rsidRDefault="00217CA8" w:rsidP="00217CA8">
      <w:pPr>
        <w:widowControl/>
        <w:tabs>
          <w:tab w:val="left" w:pos="1843"/>
        </w:tabs>
        <w:spacing w:line="280" w:lineRule="exact"/>
        <w:ind w:leftChars="877" w:left="1754" w:rightChars="201" w:right="402"/>
        <w:jc w:val="left"/>
        <w:rPr>
          <w:rFonts w:asciiTheme="majorEastAsia" w:eastAsiaTheme="majorEastAsia" w:hAnsiTheme="majorEastAsia"/>
          <w:color w:val="333333"/>
        </w:rPr>
      </w:pPr>
      <w:r w:rsidRPr="000215EA">
        <w:rPr>
          <w:rFonts w:asciiTheme="majorEastAsia" w:eastAsiaTheme="majorEastAsia" w:hAnsiTheme="majorEastAsia" w:hint="eastAsia"/>
          <w:color w:val="333333"/>
        </w:rPr>
        <w:t>（①利用者負担の更なる軽減、②事業者に対する激変緩和措置、③新法への円滑な移行等のための緊急的な経過措置）</w:t>
      </w:r>
    </w:p>
    <w:p w:rsidR="00217CA8" w:rsidRPr="000215EA" w:rsidRDefault="00217CA8" w:rsidP="00217CA8">
      <w:pPr>
        <w:widowControl/>
        <w:tabs>
          <w:tab w:val="left" w:pos="1843"/>
        </w:tabs>
        <w:spacing w:line="280" w:lineRule="exact"/>
        <w:ind w:leftChars="129" w:left="1890" w:rightChars="201" w:right="402" w:hangingChars="816" w:hanging="1632"/>
        <w:jc w:val="left"/>
        <w:rPr>
          <w:rFonts w:asciiTheme="majorEastAsia" w:eastAsiaTheme="majorEastAsia" w:hAnsiTheme="majorEastAsia"/>
          <w:color w:val="333333"/>
        </w:rPr>
      </w:pPr>
      <w:r w:rsidRPr="000215EA">
        <w:rPr>
          <w:rFonts w:asciiTheme="majorEastAsia" w:eastAsiaTheme="majorEastAsia" w:hAnsiTheme="majorEastAsia" w:hint="eastAsia"/>
          <w:color w:val="333333"/>
        </w:rPr>
        <w:t>平成19年 ４月</w:t>
      </w:r>
      <w:r w:rsidRPr="000215EA">
        <w:rPr>
          <w:rFonts w:asciiTheme="majorEastAsia" w:eastAsiaTheme="majorEastAsia" w:hAnsiTheme="majorEastAsia" w:hint="eastAsia"/>
          <w:color w:val="333333"/>
        </w:rPr>
        <w:tab/>
        <w:t>障害者自立支援法の一部見直し</w:t>
      </w:r>
    </w:p>
    <w:p w:rsidR="00217CA8" w:rsidRPr="000215EA" w:rsidRDefault="00217CA8" w:rsidP="00217CA8">
      <w:pPr>
        <w:widowControl/>
        <w:tabs>
          <w:tab w:val="left" w:pos="1843"/>
        </w:tabs>
        <w:spacing w:line="280" w:lineRule="exact"/>
        <w:ind w:leftChars="128" w:left="1828" w:rightChars="201" w:right="402" w:hangingChars="786" w:hanging="1572"/>
        <w:jc w:val="left"/>
        <w:rPr>
          <w:rFonts w:asciiTheme="majorEastAsia" w:eastAsiaTheme="majorEastAsia" w:hAnsiTheme="majorEastAsia"/>
          <w:color w:val="333333"/>
        </w:rPr>
      </w:pPr>
      <w:r w:rsidRPr="000215EA">
        <w:rPr>
          <w:rFonts w:asciiTheme="majorEastAsia" w:eastAsiaTheme="majorEastAsia" w:hAnsiTheme="majorEastAsia" w:hint="eastAsia"/>
          <w:color w:val="333333"/>
        </w:rPr>
        <w:t>平成19年12月</w:t>
      </w:r>
      <w:r w:rsidRPr="000215EA">
        <w:rPr>
          <w:rFonts w:asciiTheme="majorEastAsia" w:eastAsiaTheme="majorEastAsia" w:hAnsiTheme="majorEastAsia" w:hint="eastAsia"/>
          <w:color w:val="333333"/>
        </w:rPr>
        <w:tab/>
        <w:t>障害者自立支援法の抜本的な見直しに向けた緊急措置（障害保健福祉関係主管課長会議）</w:t>
      </w:r>
    </w:p>
    <w:p w:rsidR="00217CA8" w:rsidRPr="000215EA" w:rsidRDefault="00217CA8" w:rsidP="00217CA8">
      <w:pPr>
        <w:widowControl/>
        <w:tabs>
          <w:tab w:val="left" w:pos="1843"/>
        </w:tabs>
        <w:spacing w:line="280" w:lineRule="exact"/>
        <w:ind w:leftChars="877" w:left="1812" w:rightChars="201" w:right="402" w:hangingChars="29" w:hanging="58"/>
        <w:jc w:val="left"/>
        <w:rPr>
          <w:rFonts w:asciiTheme="majorEastAsia" w:eastAsiaTheme="majorEastAsia" w:hAnsiTheme="majorEastAsia"/>
          <w:color w:val="333333"/>
        </w:rPr>
      </w:pPr>
      <w:r w:rsidRPr="000215EA">
        <w:rPr>
          <w:rFonts w:asciiTheme="majorEastAsia" w:eastAsiaTheme="majorEastAsia" w:hAnsiTheme="majorEastAsia" w:hint="eastAsia"/>
          <w:color w:val="333333"/>
        </w:rPr>
        <w:t>（①利用者負担の見直し、②事業者の経営基盤の強化、③グループホーム等の整備促進）</w:t>
      </w:r>
    </w:p>
    <w:p w:rsidR="00217CA8" w:rsidRPr="000215EA" w:rsidRDefault="00217CA8" w:rsidP="00217CA8">
      <w:pPr>
        <w:widowControl/>
        <w:tabs>
          <w:tab w:val="left" w:pos="1843"/>
        </w:tabs>
        <w:spacing w:line="280" w:lineRule="exact"/>
        <w:ind w:leftChars="129" w:left="1890" w:rightChars="201" w:right="402" w:hangingChars="816" w:hanging="1632"/>
        <w:jc w:val="left"/>
        <w:rPr>
          <w:rFonts w:asciiTheme="majorEastAsia" w:eastAsiaTheme="majorEastAsia" w:hAnsiTheme="majorEastAsia"/>
          <w:color w:val="333333"/>
        </w:rPr>
      </w:pPr>
      <w:r w:rsidRPr="000215EA">
        <w:rPr>
          <w:rFonts w:asciiTheme="majorEastAsia" w:eastAsiaTheme="majorEastAsia" w:hAnsiTheme="majorEastAsia" w:hint="eastAsia"/>
          <w:color w:val="333333"/>
        </w:rPr>
        <w:t>平成20年 ４月</w:t>
      </w:r>
      <w:r w:rsidRPr="000215EA">
        <w:rPr>
          <w:rFonts w:asciiTheme="majorEastAsia" w:eastAsiaTheme="majorEastAsia" w:hAnsiTheme="majorEastAsia" w:hint="eastAsia"/>
          <w:color w:val="333333"/>
        </w:rPr>
        <w:tab/>
        <w:t>障害者自立支援法の一部（事業者の経営基盤の強化）見直し</w:t>
      </w:r>
    </w:p>
    <w:p w:rsidR="00217CA8" w:rsidRPr="000215EA" w:rsidRDefault="00217CA8" w:rsidP="00217CA8">
      <w:pPr>
        <w:widowControl/>
        <w:tabs>
          <w:tab w:val="left" w:pos="1843"/>
        </w:tabs>
        <w:spacing w:line="280" w:lineRule="exact"/>
        <w:ind w:leftChars="129" w:left="1890" w:rightChars="201" w:right="402" w:hangingChars="816" w:hanging="1632"/>
        <w:jc w:val="left"/>
        <w:rPr>
          <w:rFonts w:asciiTheme="majorEastAsia" w:eastAsiaTheme="majorEastAsia" w:hAnsiTheme="majorEastAsia"/>
          <w:color w:val="333333"/>
        </w:rPr>
      </w:pPr>
      <w:r w:rsidRPr="000215EA">
        <w:rPr>
          <w:rFonts w:asciiTheme="majorEastAsia" w:eastAsiaTheme="majorEastAsia" w:hAnsiTheme="majorEastAsia" w:hint="eastAsia"/>
          <w:color w:val="333333"/>
        </w:rPr>
        <w:t>平成20年 ７月</w:t>
      </w:r>
      <w:r w:rsidRPr="000215EA">
        <w:rPr>
          <w:rFonts w:asciiTheme="majorEastAsia" w:eastAsiaTheme="majorEastAsia" w:hAnsiTheme="majorEastAsia" w:hint="eastAsia"/>
          <w:color w:val="333333"/>
        </w:rPr>
        <w:tab/>
        <w:t>障害者自立支援法の一部（利用者負担の見直し）見直し</w:t>
      </w:r>
    </w:p>
    <w:p w:rsidR="00217CA8" w:rsidRPr="000215EA" w:rsidRDefault="00217CA8" w:rsidP="00217CA8">
      <w:pPr>
        <w:widowControl/>
        <w:tabs>
          <w:tab w:val="left" w:pos="1843"/>
        </w:tabs>
        <w:spacing w:line="280" w:lineRule="exact"/>
        <w:ind w:leftChars="129" w:left="1890" w:rightChars="201" w:right="402" w:hangingChars="816" w:hanging="1632"/>
        <w:jc w:val="left"/>
        <w:rPr>
          <w:rFonts w:asciiTheme="majorEastAsia" w:eastAsiaTheme="majorEastAsia" w:hAnsiTheme="majorEastAsia"/>
          <w:color w:val="333333"/>
        </w:rPr>
      </w:pPr>
      <w:r w:rsidRPr="000215EA">
        <w:rPr>
          <w:rFonts w:asciiTheme="majorEastAsia" w:eastAsiaTheme="majorEastAsia" w:hAnsiTheme="majorEastAsia" w:hint="eastAsia"/>
          <w:color w:val="333333"/>
        </w:rPr>
        <w:t>平成21年 ７月</w:t>
      </w:r>
      <w:r w:rsidRPr="000215EA">
        <w:rPr>
          <w:rFonts w:asciiTheme="majorEastAsia" w:eastAsiaTheme="majorEastAsia" w:hAnsiTheme="majorEastAsia" w:hint="eastAsia"/>
          <w:color w:val="333333"/>
        </w:rPr>
        <w:tab/>
        <w:t>衆議院解散により「障害者自立支援法改正案」廃案に</w:t>
      </w:r>
    </w:p>
    <w:p w:rsidR="00217CA8" w:rsidRPr="000215EA" w:rsidRDefault="00217CA8" w:rsidP="00217CA8">
      <w:pPr>
        <w:widowControl/>
        <w:tabs>
          <w:tab w:val="left" w:pos="1843"/>
        </w:tabs>
        <w:spacing w:line="280" w:lineRule="exact"/>
        <w:ind w:leftChars="129" w:left="1890" w:rightChars="201" w:right="402" w:hangingChars="816" w:hanging="1632"/>
        <w:jc w:val="left"/>
        <w:rPr>
          <w:rFonts w:asciiTheme="majorEastAsia" w:eastAsiaTheme="majorEastAsia" w:hAnsiTheme="majorEastAsia"/>
          <w:color w:val="333333"/>
        </w:rPr>
      </w:pPr>
      <w:r w:rsidRPr="000215EA">
        <w:rPr>
          <w:rFonts w:asciiTheme="majorEastAsia" w:eastAsiaTheme="majorEastAsia" w:hAnsiTheme="majorEastAsia" w:hint="eastAsia"/>
          <w:color w:val="333333"/>
        </w:rPr>
        <w:t>平成22年 ６月</w:t>
      </w:r>
      <w:r w:rsidRPr="000215EA">
        <w:rPr>
          <w:rFonts w:asciiTheme="majorEastAsia" w:eastAsiaTheme="majorEastAsia" w:hAnsiTheme="majorEastAsia" w:hint="eastAsia"/>
          <w:color w:val="333333"/>
        </w:rPr>
        <w:tab/>
        <w:t>障害者制度改革の推進のための基本的な方向について（閣議決定）</w:t>
      </w:r>
    </w:p>
    <w:p w:rsidR="00217CA8" w:rsidRPr="000215EA" w:rsidRDefault="00217CA8" w:rsidP="00217CA8">
      <w:pPr>
        <w:widowControl/>
        <w:tabs>
          <w:tab w:val="left" w:pos="1843"/>
        </w:tabs>
        <w:spacing w:line="280" w:lineRule="exact"/>
        <w:ind w:leftChars="129" w:left="1890" w:rightChars="201" w:right="402" w:hangingChars="816" w:hanging="1632"/>
        <w:jc w:val="left"/>
        <w:rPr>
          <w:rFonts w:asciiTheme="majorEastAsia" w:eastAsiaTheme="majorEastAsia" w:hAnsiTheme="majorEastAsia"/>
          <w:color w:val="333333"/>
        </w:rPr>
      </w:pPr>
      <w:r w:rsidRPr="000215EA">
        <w:rPr>
          <w:rFonts w:asciiTheme="majorEastAsia" w:eastAsiaTheme="majorEastAsia" w:hAnsiTheme="majorEastAsia" w:hint="eastAsia"/>
          <w:color w:val="333333"/>
        </w:rPr>
        <w:t>平成22年12月</w:t>
      </w:r>
      <w:r w:rsidRPr="000215EA">
        <w:rPr>
          <w:rFonts w:asciiTheme="majorEastAsia" w:eastAsiaTheme="majorEastAsia" w:hAnsiTheme="majorEastAsia" w:hint="eastAsia"/>
          <w:color w:val="333333"/>
        </w:rPr>
        <w:tab/>
        <w:t>「障がい者制度改革推進本部等における検討を踏まえて障害保健福祉施策を見直すまでの間において障害者等の地域生活を支援するための関係法律の整備に関する法律」の施行</w:t>
      </w:r>
    </w:p>
    <w:p w:rsidR="00217CA8" w:rsidRPr="000215EA" w:rsidRDefault="00217CA8" w:rsidP="00217CA8">
      <w:pPr>
        <w:widowControl/>
        <w:tabs>
          <w:tab w:val="left" w:pos="1843"/>
        </w:tabs>
        <w:spacing w:line="280" w:lineRule="exact"/>
        <w:ind w:leftChars="129" w:left="1890" w:rightChars="201" w:right="402" w:hangingChars="816" w:hanging="1632"/>
        <w:jc w:val="left"/>
        <w:rPr>
          <w:rFonts w:asciiTheme="majorEastAsia" w:eastAsiaTheme="majorEastAsia" w:hAnsiTheme="majorEastAsia"/>
          <w:color w:val="333333"/>
        </w:rPr>
      </w:pPr>
      <w:r w:rsidRPr="000215EA">
        <w:rPr>
          <w:rFonts w:asciiTheme="majorEastAsia" w:eastAsiaTheme="majorEastAsia" w:hAnsiTheme="majorEastAsia" w:hint="eastAsia"/>
          <w:color w:val="333333"/>
        </w:rPr>
        <w:t>平成25年 ４月</w:t>
      </w:r>
      <w:r w:rsidRPr="000215EA">
        <w:rPr>
          <w:rFonts w:asciiTheme="majorEastAsia" w:eastAsiaTheme="majorEastAsia" w:hAnsiTheme="majorEastAsia" w:hint="eastAsia"/>
          <w:color w:val="333333"/>
        </w:rPr>
        <w:tab/>
        <w:t>障害者総合支援法（障害者の日常生活及び社会生活を総合的に支援するための法律）の施行</w:t>
      </w:r>
    </w:p>
    <w:p w:rsidR="00217CA8" w:rsidRPr="005D4551" w:rsidRDefault="00217CA8" w:rsidP="00217CA8">
      <w:pPr>
        <w:widowControl/>
        <w:tabs>
          <w:tab w:val="left" w:pos="1843"/>
        </w:tabs>
        <w:spacing w:line="280" w:lineRule="exact"/>
        <w:ind w:leftChars="127" w:left="1890" w:rightChars="201" w:right="402" w:hangingChars="818" w:hanging="1636"/>
        <w:jc w:val="left"/>
        <w:rPr>
          <w:rFonts w:asciiTheme="majorEastAsia" w:eastAsiaTheme="majorEastAsia" w:hAnsiTheme="majorEastAsia"/>
          <w:color w:val="000000" w:themeColor="text1"/>
        </w:rPr>
      </w:pPr>
      <w:r w:rsidRPr="005D4551">
        <w:rPr>
          <w:rFonts w:asciiTheme="majorEastAsia" w:eastAsiaTheme="majorEastAsia" w:hAnsiTheme="majorEastAsia" w:hint="eastAsia"/>
          <w:color w:val="000000" w:themeColor="text1"/>
        </w:rPr>
        <w:t>平成28年 ５月</w:t>
      </w:r>
      <w:r w:rsidRPr="005D4551">
        <w:rPr>
          <w:rFonts w:asciiTheme="majorEastAsia" w:eastAsiaTheme="majorEastAsia" w:hAnsiTheme="majorEastAsia"/>
          <w:color w:val="000000" w:themeColor="text1"/>
        </w:rPr>
        <w:tab/>
      </w:r>
      <w:r w:rsidRPr="005D4551">
        <w:rPr>
          <w:rFonts w:asciiTheme="majorEastAsia" w:eastAsiaTheme="majorEastAsia" w:hAnsiTheme="majorEastAsia" w:hint="eastAsia"/>
          <w:color w:val="000000" w:themeColor="text1"/>
        </w:rPr>
        <w:t>障害者総合支援法（障害者の日常生活及び社会生活を総合的に支援するための法律）及び児童福祉法の一部を改正する法律　成立</w:t>
      </w:r>
    </w:p>
    <w:p w:rsidR="00217CA8" w:rsidRPr="005D4551" w:rsidRDefault="00217CA8" w:rsidP="00217CA8">
      <w:pPr>
        <w:widowControl/>
        <w:tabs>
          <w:tab w:val="left" w:pos="1843"/>
        </w:tabs>
        <w:spacing w:line="280" w:lineRule="exact"/>
        <w:ind w:leftChars="127" w:left="1890" w:rightChars="201" w:right="402" w:hangingChars="818" w:hanging="1636"/>
        <w:jc w:val="left"/>
        <w:rPr>
          <w:rFonts w:asciiTheme="majorEastAsia" w:eastAsiaTheme="majorEastAsia" w:hAnsiTheme="majorEastAsia"/>
          <w:color w:val="000000" w:themeColor="text1"/>
        </w:rPr>
      </w:pPr>
      <w:r w:rsidRPr="005D4551">
        <w:rPr>
          <w:rFonts w:asciiTheme="majorEastAsia" w:eastAsiaTheme="majorEastAsia" w:hAnsiTheme="majorEastAsia" w:hint="eastAsia"/>
          <w:color w:val="000000" w:themeColor="text1"/>
        </w:rPr>
        <w:t>平成</w:t>
      </w:r>
      <w:r w:rsidRPr="005D4551">
        <w:rPr>
          <w:rFonts w:asciiTheme="majorEastAsia" w:eastAsiaTheme="majorEastAsia" w:hAnsiTheme="majorEastAsia"/>
          <w:color w:val="000000" w:themeColor="text1"/>
        </w:rPr>
        <w:t>30</w:t>
      </w:r>
      <w:r w:rsidRPr="005D4551">
        <w:rPr>
          <w:rFonts w:asciiTheme="majorEastAsia" w:eastAsiaTheme="majorEastAsia" w:hAnsiTheme="majorEastAsia" w:hint="eastAsia"/>
          <w:color w:val="000000" w:themeColor="text1"/>
        </w:rPr>
        <w:t>年 ４月</w:t>
      </w:r>
      <w:r w:rsidRPr="005D4551">
        <w:rPr>
          <w:rFonts w:asciiTheme="majorEastAsia" w:eastAsiaTheme="majorEastAsia" w:hAnsiTheme="majorEastAsia"/>
          <w:color w:val="000000" w:themeColor="text1"/>
        </w:rPr>
        <w:tab/>
      </w:r>
      <w:r w:rsidRPr="005D4551">
        <w:rPr>
          <w:rFonts w:asciiTheme="majorEastAsia" w:eastAsiaTheme="majorEastAsia" w:hAnsiTheme="majorEastAsia" w:hint="eastAsia"/>
          <w:color w:val="000000" w:themeColor="text1"/>
        </w:rPr>
        <w:t>障害者総合支援法（障害者の日常生活及び社会生活を総合的に支援するための法律）及び児童福祉法の一部を改正する法律　施行</w:t>
      </w:r>
    </w:p>
    <w:p w:rsidR="00217CA8" w:rsidRPr="000215EA" w:rsidRDefault="00217CA8" w:rsidP="00217CA8">
      <w:pPr>
        <w:widowControl/>
        <w:tabs>
          <w:tab w:val="left" w:pos="1843"/>
        </w:tabs>
        <w:ind w:leftChars="129" w:left="1890" w:rightChars="201" w:right="402" w:hangingChars="816" w:hanging="1632"/>
        <w:jc w:val="left"/>
        <w:rPr>
          <w:rFonts w:asciiTheme="majorEastAsia" w:eastAsiaTheme="majorEastAsia" w:hAnsiTheme="majorEastAsia"/>
          <w:color w:val="333333"/>
        </w:rPr>
      </w:pPr>
    </w:p>
    <w:p w:rsidR="00217CA8" w:rsidRPr="005D4551" w:rsidRDefault="00217CA8" w:rsidP="00217CA8">
      <w:pPr>
        <w:widowControl/>
        <w:spacing w:line="276" w:lineRule="auto"/>
        <w:ind w:firstLineChars="129" w:firstLine="284"/>
        <w:jc w:val="left"/>
        <w:rPr>
          <w:rFonts w:ascii="HG丸ｺﾞｼｯｸM-PRO" w:eastAsia="HG丸ｺﾞｼｯｸM-PRO" w:hAnsi="HG丸ｺﾞｼｯｸM-PRO"/>
          <w:color w:val="000000" w:themeColor="text1"/>
          <w:sz w:val="22"/>
          <w:szCs w:val="22"/>
        </w:rPr>
      </w:pPr>
      <w:r w:rsidRPr="005D4551">
        <w:rPr>
          <w:rFonts w:ascii="HG丸ｺﾞｼｯｸM-PRO" w:eastAsia="HG丸ｺﾞｼｯｸM-PRO" w:hAnsi="HG丸ｺﾞｼｯｸM-PRO" w:hint="eastAsia"/>
          <w:color w:val="000000" w:themeColor="text1"/>
          <w:sz w:val="22"/>
          <w:szCs w:val="22"/>
        </w:rPr>
        <w:t>障害者総合支援法及び児童福祉法の一部を改正し、障害者が自らの望む地域生活を営むことができるよう、「生活」と「就労」に対する支援の一層の充実や高齢障害者による介護保険サービスの円滑な利用を促進するための見直しを行うとともに、障害児支援のニーズの多様化にきめ細かく対応するための支援の拡充を図るほか、サービスの質の確保・向上を図るための環境整備等を行うこととなりました。</w:t>
      </w:r>
    </w:p>
    <w:p w:rsidR="00217CA8" w:rsidRPr="000215EA" w:rsidRDefault="00217CA8" w:rsidP="00566E4F">
      <w:pPr>
        <w:pStyle w:val="3"/>
        <w:ind w:leftChars="0" w:left="0"/>
        <w:rPr>
          <w:rFonts w:hAnsi="HG丸ｺﾞｼｯｸM-PRO"/>
          <w:b/>
          <w:szCs w:val="22"/>
        </w:rPr>
      </w:pPr>
      <w:r w:rsidRPr="000215EA">
        <w:rPr>
          <w:rFonts w:ascii="HG丸ｺﾞｼｯｸM-PRO" w:eastAsia="HG丸ｺﾞｼｯｸM-PRO" w:hAnsi="HG丸ｺﾞｼｯｸM-PRO"/>
          <w:color w:val="333333"/>
          <w:sz w:val="22"/>
          <w:szCs w:val="22"/>
        </w:rPr>
        <w:br w:type="page"/>
      </w:r>
      <w:bookmarkStart w:id="71" w:name="_Toc507953235"/>
      <w:r w:rsidRPr="000215EA">
        <w:rPr>
          <w:rFonts w:ascii="HG丸ｺﾞｼｯｸM-PRO" w:eastAsia="HG丸ｺﾞｼｯｸM-PRO" w:hAnsi="HG丸ｺﾞｼｯｸM-PRO" w:hint="eastAsia"/>
          <w:b/>
          <w:color w:val="333333"/>
          <w:sz w:val="22"/>
          <w:szCs w:val="22"/>
        </w:rPr>
        <w:lastRenderedPageBreak/>
        <w:t>２）</w:t>
      </w:r>
      <w:r w:rsidRPr="000215EA">
        <w:rPr>
          <w:rFonts w:ascii="HG丸ｺﾞｼｯｸM-PRO" w:eastAsia="HG丸ｺﾞｼｯｸM-PRO" w:hAnsi="HG丸ｺﾞｼｯｸM-PRO" w:hint="eastAsia"/>
          <w:b/>
          <w:sz w:val="22"/>
          <w:szCs w:val="22"/>
        </w:rPr>
        <w:t>障害福祉計画の対象となるサービスの構成</w:t>
      </w:r>
      <w:bookmarkEnd w:id="71"/>
    </w:p>
    <w:p w:rsidR="00217CA8" w:rsidRPr="000215EA" w:rsidRDefault="00217CA8" w:rsidP="00217CA8">
      <w:pPr>
        <w:pStyle w:val="ab"/>
        <w:spacing w:line="276" w:lineRule="auto"/>
        <w:ind w:leftChars="0" w:left="1053" w:hangingChars="477" w:hanging="1053"/>
        <w:outlineLvl w:val="2"/>
        <w:rPr>
          <w:rFonts w:hAnsi="HG丸ｺﾞｼｯｸM-PRO"/>
          <w:b/>
          <w:szCs w:val="22"/>
        </w:rPr>
      </w:pPr>
    </w:p>
    <w:p w:rsidR="00217CA8" w:rsidRPr="000215EA" w:rsidRDefault="00217CA8" w:rsidP="00217CA8">
      <w:pPr>
        <w:widowControl/>
        <w:spacing w:line="276" w:lineRule="auto"/>
        <w:ind w:firstLineChars="129" w:firstLine="284"/>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障害福祉サービスの内容は、自立支援給付と地域生活支援事業に二分されます。</w:t>
      </w:r>
    </w:p>
    <w:p w:rsidR="00217CA8" w:rsidRPr="000215EA" w:rsidRDefault="00217CA8" w:rsidP="00217CA8">
      <w:pPr>
        <w:widowControl/>
        <w:spacing w:line="276" w:lineRule="auto"/>
        <w:ind w:firstLineChars="129" w:firstLine="284"/>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自立支援給付のうち、障害支援区分によって受けられる給付が決定される「介護給付」と障害支援区分にかかわらず、サービス内容に適合すれば給付が受けられる「訓練等給付」をあわせて、「障害福祉サービス」となります。</w:t>
      </w:r>
    </w:p>
    <w:p w:rsidR="00217CA8" w:rsidRPr="000215EA" w:rsidRDefault="00217CA8" w:rsidP="00217CA8">
      <w:pPr>
        <w:widowControl/>
        <w:spacing w:line="276" w:lineRule="auto"/>
        <w:ind w:firstLineChars="129" w:firstLine="284"/>
        <w:jc w:val="left"/>
        <w:rPr>
          <w:rFonts w:ascii="HG丸ｺﾞｼｯｸM-PRO" w:eastAsia="HG丸ｺﾞｼｯｸM-PRO" w:hAnsi="HG丸ｺﾞｼｯｸM-PRO"/>
          <w:color w:val="333333"/>
          <w:sz w:val="22"/>
          <w:szCs w:val="22"/>
        </w:rPr>
      </w:pPr>
    </w:p>
    <w:p w:rsidR="00217CA8" w:rsidRPr="000215EA" w:rsidRDefault="00217CA8" w:rsidP="00217CA8">
      <w:r w:rsidRPr="000215EA">
        <w:rPr>
          <w:noProof/>
        </w:rPr>
        <mc:AlternateContent>
          <mc:Choice Requires="wpg">
            <w:drawing>
              <wp:anchor distT="0" distB="0" distL="114300" distR="114300" simplePos="0" relativeHeight="251948544" behindDoc="0" locked="0" layoutInCell="1" allowOverlap="1" wp14:anchorId="41C52A33" wp14:editId="58FC42B8">
                <wp:simplePos x="0" y="0"/>
                <wp:positionH relativeFrom="column">
                  <wp:posOffset>253365</wp:posOffset>
                </wp:positionH>
                <wp:positionV relativeFrom="paragraph">
                  <wp:posOffset>52070</wp:posOffset>
                </wp:positionV>
                <wp:extent cx="5076825" cy="4959350"/>
                <wp:effectExtent l="0" t="0" r="28575" b="12700"/>
                <wp:wrapNone/>
                <wp:docPr id="90" name="グループ化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4959350"/>
                          <a:chOff x="2400" y="7845"/>
                          <a:chExt cx="7995" cy="7810"/>
                        </a:xfrm>
                      </wpg:grpSpPr>
                      <wps:wsp>
                        <wps:cNvPr id="92" name="Text Box 4"/>
                        <wps:cNvSpPr txBox="1">
                          <a:spLocks noChangeArrowheads="1"/>
                        </wps:cNvSpPr>
                        <wps:spPr bwMode="auto">
                          <a:xfrm>
                            <a:off x="2400" y="12750"/>
                            <a:ext cx="7995" cy="2409"/>
                          </a:xfrm>
                          <a:prstGeom prst="rect">
                            <a:avLst/>
                          </a:prstGeom>
                          <a:solidFill>
                            <a:srgbClr val="DDDDDD"/>
                          </a:solidFill>
                          <a:ln w="9525">
                            <a:solidFill>
                              <a:srgbClr val="808080"/>
                            </a:solidFill>
                            <a:miter lim="800000"/>
                            <a:headEnd/>
                            <a:tailEnd/>
                          </a:ln>
                        </wps:spPr>
                        <wps:txbx>
                          <w:txbxContent>
                            <w:p w:rsidR="00CD18D4" w:rsidRDefault="00CD18D4" w:rsidP="00217CA8">
                              <w:pPr>
                                <w:pStyle w:val="26"/>
                                <w:snapToGrid w:val="0"/>
                                <w:spacing w:before="48"/>
                                <w:ind w:left="180" w:hangingChars="100" w:hanging="180"/>
                                <w:jc w:val="both"/>
                                <w:rPr>
                                  <w:sz w:val="18"/>
                                </w:rPr>
                              </w:pPr>
                            </w:p>
                            <w:p w:rsidR="00CD18D4" w:rsidRDefault="00CD18D4" w:rsidP="00217CA8">
                              <w:pPr>
                                <w:pStyle w:val="blank2"/>
                                <w:spacing w:beforeLines="20" w:before="48"/>
                                <w:ind w:left="200" w:hangingChars="100" w:hanging="200"/>
                                <w:rPr>
                                  <w:rFonts w:eastAsia="ＭＳ ゴシック"/>
                                </w:rPr>
                              </w:pPr>
                            </w:p>
                            <w:p w:rsidR="00CD18D4" w:rsidRDefault="00CD18D4" w:rsidP="00217CA8">
                              <w:pPr>
                                <w:pStyle w:val="blank2"/>
                                <w:tabs>
                                  <w:tab w:val="left" w:pos="4111"/>
                                </w:tabs>
                                <w:spacing w:beforeLines="10" w:before="24" w:line="200" w:lineRule="exact"/>
                                <w:ind w:left="200" w:hangingChars="100" w:hanging="200"/>
                                <w:rPr>
                                  <w:rFonts w:eastAsia="ＭＳ ゴシック"/>
                                </w:rPr>
                              </w:pPr>
                              <w:r>
                                <w:rPr>
                                  <w:rFonts w:hint="eastAsia"/>
                                </w:rPr>
                                <w:t>○</w:t>
                              </w:r>
                              <w:r>
                                <w:rPr>
                                  <w:rFonts w:eastAsia="ＭＳ ゴシック" w:hint="eastAsia"/>
                                </w:rPr>
                                <w:t>相談支援</w:t>
                              </w:r>
                              <w:r>
                                <w:rPr>
                                  <w:rFonts w:eastAsia="ＭＳ ゴシック" w:hint="eastAsia"/>
                                </w:rPr>
                                <w:tab/>
                              </w:r>
                              <w:r>
                                <w:rPr>
                                  <w:rFonts w:eastAsia="ＭＳ ゴシック" w:hint="eastAsia"/>
                                </w:rPr>
                                <w:t>●専門性の高い相談支援</w:t>
                              </w:r>
                            </w:p>
                            <w:p w:rsidR="00CD18D4" w:rsidRDefault="00CD18D4" w:rsidP="00217CA8">
                              <w:pPr>
                                <w:pStyle w:val="blank2"/>
                                <w:tabs>
                                  <w:tab w:val="left" w:pos="4111"/>
                                </w:tabs>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意思疎通支援</w:t>
                              </w:r>
                              <w:r>
                                <w:rPr>
                                  <w:rFonts w:eastAsia="ＭＳ ゴシック" w:hint="eastAsia"/>
                                  <w:noProof w:val="0"/>
                                </w:rPr>
                                <w:tab/>
                              </w:r>
                              <w:r>
                                <w:rPr>
                                  <w:rFonts w:eastAsia="ＭＳ ゴシック" w:hint="eastAsia"/>
                                </w:rPr>
                                <w:t>●</w:t>
                              </w:r>
                              <w:r>
                                <w:rPr>
                                  <w:rFonts w:eastAsia="ＭＳ ゴシック" w:hint="eastAsia"/>
                                  <w:noProof w:val="0"/>
                                </w:rPr>
                                <w:t>広域的な対応が必要な事業</w:t>
                              </w:r>
                            </w:p>
                            <w:p w:rsidR="00CD18D4" w:rsidRDefault="00CD18D4" w:rsidP="00217CA8">
                              <w:pPr>
                                <w:pStyle w:val="blank2"/>
                                <w:tabs>
                                  <w:tab w:val="left" w:pos="4111"/>
                                </w:tabs>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日常生活用具給付等事業</w:t>
                              </w:r>
                              <w:r>
                                <w:rPr>
                                  <w:rFonts w:eastAsia="ＭＳ ゴシック" w:hint="eastAsia"/>
                                  <w:noProof w:val="0"/>
                                </w:rPr>
                                <w:tab/>
                              </w:r>
                              <w:r>
                                <w:rPr>
                                  <w:rFonts w:eastAsia="ＭＳ ゴシック" w:hint="eastAsia"/>
                                </w:rPr>
                                <w:t>●</w:t>
                              </w:r>
                              <w:r>
                                <w:rPr>
                                  <w:rFonts w:eastAsia="ＭＳ ゴシック" w:hint="eastAsia"/>
                                  <w:noProof w:val="0"/>
                                </w:rPr>
                                <w:t>人材育成</w:t>
                              </w:r>
                            </w:p>
                            <w:p w:rsidR="00CD18D4" w:rsidRPr="0093590E" w:rsidRDefault="00CD18D4" w:rsidP="00217CA8">
                              <w:pPr>
                                <w:pStyle w:val="blank2"/>
                                <w:tabs>
                                  <w:tab w:val="left" w:pos="4111"/>
                                </w:tabs>
                                <w:spacing w:beforeLines="10" w:before="24" w:line="200" w:lineRule="exact"/>
                                <w:ind w:left="200" w:hangingChars="100" w:hanging="200"/>
                                <w:rPr>
                                  <w:rFonts w:eastAsia="ＭＳ ゴシック"/>
                                  <w:noProof w:val="0"/>
                                </w:rPr>
                              </w:pPr>
                              <w:r w:rsidRPr="0093590E">
                                <w:rPr>
                                  <w:rFonts w:hint="eastAsia"/>
                                </w:rPr>
                                <w:t>○</w:t>
                              </w:r>
                              <w:r w:rsidRPr="0093590E">
                                <w:rPr>
                                  <w:rFonts w:eastAsia="ＭＳ ゴシック" w:hint="eastAsia"/>
                                  <w:noProof w:val="0"/>
                                </w:rPr>
                                <w:t>移動支援</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地域活動支援センター</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福祉ホーム</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その他の事業（訪問入浴サービス事業・日中一時支援事業など）</w:t>
                              </w:r>
                            </w:p>
                          </w:txbxContent>
                        </wps:txbx>
                        <wps:bodyPr rot="0" vert="horz" wrap="square" lIns="74295" tIns="8890" rIns="74295" bIns="8890" anchor="t" anchorCtr="0" upright="1">
                          <a:noAutofit/>
                        </wps:bodyPr>
                      </wps:wsp>
                      <wps:wsp>
                        <wps:cNvPr id="95" name="Text Box 5"/>
                        <wps:cNvSpPr txBox="1">
                          <a:spLocks noChangeArrowheads="1"/>
                        </wps:cNvSpPr>
                        <wps:spPr bwMode="auto">
                          <a:xfrm>
                            <a:off x="4797" y="7980"/>
                            <a:ext cx="2850" cy="360"/>
                          </a:xfrm>
                          <a:prstGeom prst="rect">
                            <a:avLst/>
                          </a:prstGeom>
                          <a:solidFill>
                            <a:srgbClr val="DDDDDD"/>
                          </a:solidFill>
                          <a:ln w="9525">
                            <a:solidFill>
                              <a:srgbClr val="808080"/>
                            </a:solidFill>
                            <a:miter lim="800000"/>
                            <a:headEnd/>
                            <a:tailEnd/>
                          </a:ln>
                        </wps:spPr>
                        <wps:txbx>
                          <w:txbxContent>
                            <w:p w:rsidR="00CD18D4" w:rsidRDefault="00CD18D4" w:rsidP="00217CA8">
                              <w:pPr>
                                <w:snapToGrid w:val="0"/>
                                <w:jc w:val="center"/>
                                <w:rPr>
                                  <w:rFonts w:eastAsia="ＭＳ ゴシック"/>
                                </w:rPr>
                              </w:pPr>
                              <w:r>
                                <w:rPr>
                                  <w:rFonts w:eastAsia="ＭＳ ゴシック" w:hint="eastAsia"/>
                                </w:rPr>
                                <w:t>自立支援給付</w:t>
                              </w:r>
                            </w:p>
                          </w:txbxContent>
                        </wps:txbx>
                        <wps:bodyPr rot="0" vert="horz" wrap="square" lIns="74295" tIns="8890" rIns="74295" bIns="8890" anchor="t" anchorCtr="0" upright="1">
                          <a:noAutofit/>
                        </wps:bodyPr>
                      </wps:wsp>
                      <wps:wsp>
                        <wps:cNvPr id="101" name="Text Box 6"/>
                        <wps:cNvSpPr txBox="1">
                          <a:spLocks noChangeArrowheads="1"/>
                        </wps:cNvSpPr>
                        <wps:spPr bwMode="auto">
                          <a:xfrm>
                            <a:off x="2520" y="8490"/>
                            <a:ext cx="3555" cy="4020"/>
                          </a:xfrm>
                          <a:prstGeom prst="rect">
                            <a:avLst/>
                          </a:prstGeom>
                          <a:solidFill>
                            <a:srgbClr val="FFFFFF"/>
                          </a:solidFill>
                          <a:ln w="9525">
                            <a:solidFill>
                              <a:srgbClr val="808080"/>
                            </a:solidFill>
                            <a:miter lim="800000"/>
                            <a:headEnd/>
                            <a:tailEnd/>
                          </a:ln>
                        </wps:spPr>
                        <wps:txbx>
                          <w:txbxContent>
                            <w:p w:rsidR="00CD18D4" w:rsidRDefault="00CD18D4" w:rsidP="00217CA8">
                              <w:pPr>
                                <w:pStyle w:val="26"/>
                                <w:spacing w:before="48"/>
                                <w:ind w:left="200" w:hangingChars="100" w:hanging="200"/>
                                <w:jc w:val="both"/>
                                <w:rPr>
                                  <w:sz w:val="18"/>
                                </w:rPr>
                              </w:pPr>
                              <w:r>
                                <w:rPr>
                                  <w:rFonts w:hint="eastAsia"/>
                                </w:rPr>
                                <w:t>介護給付</w:t>
                              </w:r>
                              <w:r w:rsidRPr="0093590E">
                                <w:rPr>
                                  <w:rFonts w:hint="eastAsia"/>
                                </w:rPr>
                                <w:t>（障害福祉サービス）</w:t>
                              </w:r>
                            </w:p>
                            <w:p w:rsidR="00CD18D4" w:rsidRDefault="00CD18D4" w:rsidP="00217CA8">
                              <w:pPr>
                                <w:snapToGrid w:val="0"/>
                                <w:spacing w:beforeLines="10" w:before="24" w:line="200" w:lineRule="exact"/>
                                <w:ind w:left="200" w:hangingChars="100" w:hanging="200"/>
                                <w:rPr>
                                  <w:rFonts w:eastAsia="ＭＳ ゴシック"/>
                                </w:rPr>
                              </w:pPr>
                              <w:r>
                                <w:rPr>
                                  <w:rFonts w:hint="eastAsia"/>
                                </w:rPr>
                                <w:t>○</w:t>
                              </w:r>
                              <w:r>
                                <w:rPr>
                                  <w:rFonts w:eastAsia="ＭＳ ゴシック" w:hint="eastAsia"/>
                                </w:rPr>
                                <w:t>居宅介護</w:t>
                              </w:r>
                            </w:p>
                            <w:p w:rsidR="00CD18D4" w:rsidRDefault="00CD18D4" w:rsidP="00217CA8">
                              <w:pPr>
                                <w:snapToGrid w:val="0"/>
                                <w:spacing w:beforeLines="10" w:before="24" w:line="200" w:lineRule="exact"/>
                                <w:ind w:left="200" w:hangingChars="100" w:hanging="200"/>
                                <w:rPr>
                                  <w:rFonts w:eastAsia="ＭＳ ゴシック"/>
                                </w:rPr>
                              </w:pPr>
                              <w:r>
                                <w:rPr>
                                  <w:rFonts w:hint="eastAsia"/>
                                </w:rPr>
                                <w:t>○</w:t>
                              </w:r>
                              <w:r>
                                <w:rPr>
                                  <w:rFonts w:eastAsia="ＭＳ ゴシック" w:hint="eastAsia"/>
                                </w:rPr>
                                <w:t>重度訪問介護</w:t>
                              </w:r>
                            </w:p>
                            <w:p w:rsidR="00CD18D4" w:rsidRDefault="00CD18D4" w:rsidP="00217CA8">
                              <w:pPr>
                                <w:snapToGrid w:val="0"/>
                                <w:spacing w:beforeLines="10" w:before="24" w:line="200" w:lineRule="exact"/>
                                <w:ind w:left="200" w:hangingChars="100" w:hanging="200"/>
                                <w:rPr>
                                  <w:rFonts w:eastAsia="ＭＳ ゴシック"/>
                                </w:rPr>
                              </w:pPr>
                              <w:r>
                                <w:rPr>
                                  <w:rFonts w:hint="eastAsia"/>
                                </w:rPr>
                                <w:t>○</w:t>
                              </w:r>
                              <w:r>
                                <w:rPr>
                                  <w:rFonts w:eastAsia="ＭＳ ゴシック" w:hint="eastAsia"/>
                                </w:rPr>
                                <w:t>同行援護</w:t>
                              </w:r>
                            </w:p>
                            <w:p w:rsidR="00CD18D4" w:rsidRDefault="00CD18D4" w:rsidP="00217CA8">
                              <w:pPr>
                                <w:pStyle w:val="ae"/>
                                <w:snapToGrid w:val="0"/>
                                <w:spacing w:beforeLines="10" w:before="24" w:line="200" w:lineRule="exact"/>
                                <w:ind w:left="200" w:hangingChars="100" w:hanging="200"/>
                                <w:jc w:val="both"/>
                                <w:rPr>
                                  <w:rFonts w:ascii="Century" w:hAnsi="Century"/>
                                </w:rPr>
                              </w:pPr>
                              <w:r w:rsidRPr="008633C0">
                                <w:rPr>
                                  <w:rFonts w:asciiTheme="minorEastAsia" w:eastAsiaTheme="minorEastAsia" w:hAnsiTheme="minorEastAsia" w:hint="eastAsia"/>
                                </w:rPr>
                                <w:t>○</w:t>
                              </w:r>
                              <w:r>
                                <w:rPr>
                                  <w:rFonts w:ascii="Century" w:hAnsi="Century" w:hint="eastAsia"/>
                                </w:rPr>
                                <w:t>行動援護</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重度障害者等包括支援</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生活介護</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療養介護</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短期入所</w:t>
                              </w:r>
                            </w:p>
                            <w:p w:rsidR="00CD18D4" w:rsidRDefault="00CD18D4" w:rsidP="00217CA8">
                              <w:pPr>
                                <w:pStyle w:val="blank2"/>
                                <w:spacing w:beforeLines="10" w:before="24" w:line="200" w:lineRule="exact"/>
                                <w:ind w:left="200" w:hangingChars="100" w:hanging="200"/>
                                <w:rPr>
                                  <w:rFonts w:eastAsia="ＭＳ ゴシック"/>
                                  <w:noProof w:val="0"/>
                                </w:rPr>
                              </w:pPr>
                              <w:r>
                                <w:rPr>
                                  <w:rFonts w:eastAsia="ＭＳ ゴシック" w:hint="eastAsia"/>
                                  <w:noProof w:val="0"/>
                                </w:rPr>
                                <w:t>※障害支援区分によって受けられる給付が決定される</w:t>
                              </w:r>
                            </w:p>
                            <w:p w:rsidR="00CD18D4" w:rsidRDefault="00CD18D4" w:rsidP="00217CA8">
                              <w:pPr>
                                <w:pStyle w:val="blank2"/>
                                <w:spacing w:beforeLines="10" w:before="24" w:line="200" w:lineRule="exact"/>
                                <w:ind w:left="200" w:hangingChars="100" w:hanging="200"/>
                                <w:rPr>
                                  <w:rFonts w:eastAsia="ＭＳ ゴシック"/>
                                  <w:noProof w:val="0"/>
                                </w:rPr>
                              </w:pPr>
                            </w:p>
                            <w:p w:rsidR="00CD18D4" w:rsidRPr="008633C0" w:rsidRDefault="00CD18D4" w:rsidP="00217CA8">
                              <w:pPr>
                                <w:pStyle w:val="blank2"/>
                                <w:spacing w:beforeLines="10" w:before="24" w:line="200" w:lineRule="exact"/>
                                <w:ind w:left="200" w:hangingChars="100" w:hanging="200"/>
                                <w:rPr>
                                  <w:rFonts w:eastAsia="ＭＳ ゴシック"/>
                                  <w:noProof w:val="0"/>
                                </w:rPr>
                              </w:pPr>
                              <w:r w:rsidRPr="008633C0">
                                <w:rPr>
                                  <w:rFonts w:eastAsia="ＭＳ ゴシック" w:hint="eastAsia"/>
                                  <w:noProof w:val="0"/>
                                </w:rPr>
                                <w:t>計画相談</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計画相談支援</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地域相談支援</w:t>
                              </w:r>
                            </w:p>
                          </w:txbxContent>
                        </wps:txbx>
                        <wps:bodyPr rot="0" vert="horz" wrap="square" lIns="74295" tIns="8890" rIns="74295" bIns="8890" anchor="t" anchorCtr="0" upright="1">
                          <a:noAutofit/>
                        </wps:bodyPr>
                      </wps:wsp>
                      <wps:wsp>
                        <wps:cNvPr id="102" name="Text Box 7"/>
                        <wps:cNvSpPr txBox="1">
                          <a:spLocks noChangeArrowheads="1"/>
                        </wps:cNvSpPr>
                        <wps:spPr bwMode="auto">
                          <a:xfrm>
                            <a:off x="6375" y="8490"/>
                            <a:ext cx="3885" cy="2085"/>
                          </a:xfrm>
                          <a:prstGeom prst="rect">
                            <a:avLst/>
                          </a:prstGeom>
                          <a:solidFill>
                            <a:srgbClr val="FFFFFF"/>
                          </a:solidFill>
                          <a:ln w="9525">
                            <a:solidFill>
                              <a:srgbClr val="808080"/>
                            </a:solidFill>
                            <a:miter lim="800000"/>
                            <a:headEnd/>
                            <a:tailEnd/>
                          </a:ln>
                        </wps:spPr>
                        <wps:txbx>
                          <w:txbxContent>
                            <w:p w:rsidR="00CD18D4" w:rsidRDefault="00CD18D4" w:rsidP="00217CA8">
                              <w:pPr>
                                <w:pStyle w:val="26"/>
                                <w:spacing w:before="48"/>
                                <w:ind w:left="200" w:hangingChars="100" w:hanging="200"/>
                                <w:jc w:val="both"/>
                                <w:rPr>
                                  <w:sz w:val="18"/>
                                </w:rPr>
                              </w:pPr>
                              <w:r>
                                <w:rPr>
                                  <w:rFonts w:hint="eastAsia"/>
                                </w:rPr>
                                <w:t>訓練等給付</w:t>
                              </w:r>
                              <w:r w:rsidRPr="0093590E">
                                <w:rPr>
                                  <w:rFonts w:hint="eastAsia"/>
                                </w:rPr>
                                <w:t>（障害福祉サービス）</w:t>
                              </w:r>
                            </w:p>
                            <w:p w:rsidR="00CD18D4" w:rsidRDefault="00CD18D4" w:rsidP="00217CA8">
                              <w:pPr>
                                <w:pStyle w:val="blank2"/>
                                <w:snapToGrid/>
                                <w:spacing w:beforeLines="20" w:before="48" w:line="200" w:lineRule="exact"/>
                                <w:ind w:left="200" w:hangingChars="100" w:hanging="200"/>
                                <w:rPr>
                                  <w:rFonts w:eastAsia="ＭＳ ゴシック"/>
                                </w:rPr>
                              </w:pPr>
                              <w:r>
                                <w:rPr>
                                  <w:rFonts w:hint="eastAsia"/>
                                </w:rPr>
                                <w:t>○</w:t>
                              </w:r>
                              <w:r>
                                <w:rPr>
                                  <w:rFonts w:eastAsia="ＭＳ ゴシック" w:hint="eastAsia"/>
                                </w:rPr>
                                <w:t>自立訓練</w:t>
                              </w:r>
                              <w:r w:rsidRPr="0093590E">
                                <w:rPr>
                                  <w:rFonts w:eastAsia="ＭＳ ゴシック" w:hint="eastAsia"/>
                                </w:rPr>
                                <w:t>（機能訓練・生活訓練）</w:t>
                              </w:r>
                            </w:p>
                            <w:p w:rsidR="00CD18D4" w:rsidRDefault="00CD18D4" w:rsidP="00217CA8">
                              <w:pPr>
                                <w:pStyle w:val="blank2"/>
                                <w:snapToGrid/>
                                <w:spacing w:beforeLines="20" w:before="48" w:line="200" w:lineRule="exact"/>
                                <w:ind w:left="200" w:hangingChars="100" w:hanging="200"/>
                                <w:rPr>
                                  <w:rFonts w:eastAsia="ＭＳ ゴシック"/>
                                  <w:noProof w:val="0"/>
                                </w:rPr>
                              </w:pPr>
                              <w:r>
                                <w:rPr>
                                  <w:rFonts w:hint="eastAsia"/>
                                </w:rPr>
                                <w:t>○</w:t>
                              </w:r>
                              <w:r>
                                <w:rPr>
                                  <w:rFonts w:eastAsia="ＭＳ ゴシック" w:hint="eastAsia"/>
                                  <w:noProof w:val="0"/>
                                </w:rPr>
                                <w:t>就労移行支援</w:t>
                              </w:r>
                            </w:p>
                            <w:p w:rsidR="00CD18D4" w:rsidRDefault="00CD18D4" w:rsidP="00217CA8">
                              <w:pPr>
                                <w:pStyle w:val="blank2"/>
                                <w:snapToGrid/>
                                <w:spacing w:beforeLines="20" w:before="48" w:line="200" w:lineRule="exact"/>
                                <w:ind w:left="200" w:hangingChars="100" w:hanging="200"/>
                                <w:rPr>
                                  <w:rFonts w:eastAsia="ＭＳ ゴシック"/>
                                  <w:noProof w:val="0"/>
                                </w:rPr>
                              </w:pPr>
                              <w:r>
                                <w:rPr>
                                  <w:rFonts w:hint="eastAsia"/>
                                </w:rPr>
                                <w:t>○</w:t>
                              </w:r>
                              <w:r>
                                <w:rPr>
                                  <w:rFonts w:eastAsia="ＭＳ ゴシック" w:hint="eastAsia"/>
                                  <w:noProof w:val="0"/>
                                </w:rPr>
                                <w:t>就労継続支援</w:t>
                              </w:r>
                              <w:r w:rsidRPr="0093590E">
                                <w:rPr>
                                  <w:rFonts w:eastAsia="ＭＳ ゴシック" w:hint="eastAsia"/>
                                  <w:noProof w:val="0"/>
                                </w:rPr>
                                <w:t>（Ａ・Ｂ型）</w:t>
                              </w:r>
                            </w:p>
                            <w:p w:rsidR="00CD18D4" w:rsidRDefault="00CD18D4" w:rsidP="00217CA8">
                              <w:pPr>
                                <w:pStyle w:val="blank2"/>
                                <w:snapToGrid/>
                                <w:spacing w:beforeLines="20" w:before="48" w:line="200" w:lineRule="exact"/>
                                <w:ind w:left="200" w:hangingChars="100" w:hanging="200"/>
                                <w:rPr>
                                  <w:rFonts w:eastAsia="ＭＳ ゴシック"/>
                                  <w:noProof w:val="0"/>
                                </w:rPr>
                              </w:pPr>
                              <w:r>
                                <w:rPr>
                                  <w:rFonts w:hint="eastAsia"/>
                                </w:rPr>
                                <w:t>○</w:t>
                              </w:r>
                              <w:r>
                                <w:rPr>
                                  <w:rFonts w:eastAsia="ＭＳ ゴシック" w:hint="eastAsia"/>
                                  <w:noProof w:val="0"/>
                                </w:rPr>
                                <w:t>共同生活援助</w:t>
                              </w:r>
                              <w:r w:rsidRPr="0093590E">
                                <w:rPr>
                                  <w:rFonts w:eastAsia="ＭＳ ゴシック" w:hint="eastAsia"/>
                                  <w:noProof w:val="0"/>
                                </w:rPr>
                                <w:t>（グループホーム）</w:t>
                              </w:r>
                            </w:p>
                            <w:p w:rsidR="00CD18D4" w:rsidRDefault="00CD18D4" w:rsidP="00217CA8">
                              <w:pPr>
                                <w:pStyle w:val="blank2"/>
                                <w:snapToGrid/>
                                <w:spacing w:beforeLines="20" w:before="48" w:line="200" w:lineRule="exact"/>
                                <w:ind w:left="200" w:hangingChars="100" w:hanging="200"/>
                                <w:rPr>
                                  <w:rFonts w:eastAsia="ＭＳ ゴシック"/>
                                  <w:noProof w:val="0"/>
                                  <w:color w:val="000000"/>
                                </w:rPr>
                              </w:pPr>
                              <w:r>
                                <w:rPr>
                                  <w:rFonts w:eastAsia="ＭＳ ゴシック" w:hint="eastAsia"/>
                                  <w:noProof w:val="0"/>
                                </w:rPr>
                                <w:t>※障害支援区分に</w:t>
                              </w:r>
                              <w:r>
                                <w:rPr>
                                  <w:rFonts w:eastAsia="ＭＳ ゴシック" w:hint="eastAsia"/>
                                  <w:noProof w:val="0"/>
                                  <w:color w:val="000000"/>
                                </w:rPr>
                                <w:t>かかわらず、サービス内容に適合すれば給付が受けられる</w:t>
                              </w:r>
                            </w:p>
                          </w:txbxContent>
                        </wps:txbx>
                        <wps:bodyPr rot="0" vert="horz" wrap="square" lIns="74295" tIns="8890" rIns="74295" bIns="8890" anchor="t" anchorCtr="0" upright="1">
                          <a:noAutofit/>
                        </wps:bodyPr>
                      </wps:wsp>
                      <wps:wsp>
                        <wps:cNvPr id="108" name="Text Box 8"/>
                        <wps:cNvSpPr txBox="1">
                          <a:spLocks noChangeArrowheads="1"/>
                        </wps:cNvSpPr>
                        <wps:spPr bwMode="auto">
                          <a:xfrm>
                            <a:off x="6375" y="10605"/>
                            <a:ext cx="3885" cy="1254"/>
                          </a:xfrm>
                          <a:prstGeom prst="rect">
                            <a:avLst/>
                          </a:prstGeom>
                          <a:solidFill>
                            <a:srgbClr val="FFFFFF"/>
                          </a:solidFill>
                          <a:ln w="9525">
                            <a:solidFill>
                              <a:srgbClr val="808080"/>
                            </a:solidFill>
                            <a:miter lim="800000"/>
                            <a:headEnd/>
                            <a:tailEnd/>
                          </a:ln>
                        </wps:spPr>
                        <wps:txbx>
                          <w:txbxContent>
                            <w:p w:rsidR="00CD18D4" w:rsidRDefault="00CD18D4" w:rsidP="00217CA8">
                              <w:pPr>
                                <w:pStyle w:val="26"/>
                                <w:spacing w:before="48"/>
                                <w:ind w:left="200" w:hangingChars="100" w:hanging="200"/>
                                <w:jc w:val="both"/>
                                <w:rPr>
                                  <w:sz w:val="18"/>
                                </w:rPr>
                              </w:pPr>
                              <w:r>
                                <w:rPr>
                                  <w:rFonts w:hint="eastAsia"/>
                                </w:rPr>
                                <w:t>自立支援医療</w:t>
                              </w:r>
                            </w:p>
                            <w:p w:rsidR="00CD18D4" w:rsidRDefault="00CD18D4" w:rsidP="00217CA8">
                              <w:pPr>
                                <w:pStyle w:val="blank2"/>
                                <w:spacing w:beforeLines="10" w:before="24" w:line="200" w:lineRule="exact"/>
                                <w:ind w:left="200" w:hangingChars="100" w:hanging="200"/>
                                <w:rPr>
                                  <w:rFonts w:eastAsia="ＭＳ ゴシック"/>
                                  <w:color w:val="000000"/>
                                </w:rPr>
                              </w:pPr>
                              <w:r>
                                <w:rPr>
                                  <w:rFonts w:hint="eastAsia"/>
                                </w:rPr>
                                <w:t>○</w:t>
                              </w:r>
                              <w:r>
                                <w:rPr>
                                  <w:rFonts w:eastAsia="ＭＳ ゴシック" w:hint="eastAsia"/>
                                  <w:color w:val="000000"/>
                                </w:rPr>
                                <w:t>更生医療</w:t>
                              </w:r>
                            </w:p>
                            <w:p w:rsidR="00CD18D4" w:rsidRDefault="00CD18D4" w:rsidP="00217CA8">
                              <w:pPr>
                                <w:pStyle w:val="blank2"/>
                                <w:spacing w:beforeLines="10" w:before="24" w:line="200" w:lineRule="exact"/>
                                <w:ind w:left="200" w:hangingChars="100" w:hanging="200"/>
                                <w:rPr>
                                  <w:rFonts w:eastAsia="ＭＳ ゴシック"/>
                                  <w:color w:val="000000"/>
                                </w:rPr>
                              </w:pPr>
                              <w:r>
                                <w:rPr>
                                  <w:rFonts w:hint="eastAsia"/>
                                </w:rPr>
                                <w:t>○</w:t>
                              </w:r>
                              <w:r>
                                <w:rPr>
                                  <w:rFonts w:eastAsia="ＭＳ ゴシック" w:hint="eastAsia"/>
                                  <w:color w:val="000000"/>
                                </w:rPr>
                                <w:t>育成医療</w:t>
                              </w:r>
                            </w:p>
                            <w:p w:rsidR="00CD18D4" w:rsidRDefault="00CD18D4" w:rsidP="00217CA8">
                              <w:pPr>
                                <w:pStyle w:val="blank2"/>
                                <w:spacing w:beforeLines="10" w:before="24" w:line="200" w:lineRule="exact"/>
                                <w:ind w:left="200" w:hangingChars="100" w:hanging="200"/>
                                <w:rPr>
                                  <w:rFonts w:eastAsia="ＭＳ ゴシック"/>
                                  <w:color w:val="000000"/>
                                </w:rPr>
                              </w:pPr>
                              <w:r>
                                <w:rPr>
                                  <w:rFonts w:eastAsia="ＭＳ ゴシック" w:hint="eastAsia"/>
                                  <w:color w:val="000000"/>
                                </w:rPr>
                                <w:t>●精神通院医療</w:t>
                              </w:r>
                            </w:p>
                            <w:p w:rsidR="00CD18D4" w:rsidRDefault="00CD18D4" w:rsidP="00217CA8">
                              <w:pPr>
                                <w:pStyle w:val="blank2"/>
                                <w:spacing w:beforeLines="10" w:before="24" w:line="200" w:lineRule="exact"/>
                                <w:ind w:left="200" w:hangingChars="100" w:hanging="200"/>
                                <w:rPr>
                                  <w:rFonts w:eastAsia="ＭＳ ゴシック"/>
                                  <w:noProof w:val="0"/>
                                  <w:color w:val="000000"/>
                                </w:rPr>
                              </w:pPr>
                            </w:p>
                          </w:txbxContent>
                        </wps:txbx>
                        <wps:bodyPr rot="0" vert="horz" wrap="square" lIns="74295" tIns="8890" rIns="74295" bIns="8890" anchor="t" anchorCtr="0" upright="1">
                          <a:noAutofit/>
                        </wps:bodyPr>
                      </wps:wsp>
                      <wps:wsp>
                        <wps:cNvPr id="194" name="Text Box 9"/>
                        <wps:cNvSpPr txBox="1">
                          <a:spLocks noChangeArrowheads="1"/>
                        </wps:cNvSpPr>
                        <wps:spPr bwMode="auto">
                          <a:xfrm>
                            <a:off x="6375" y="11970"/>
                            <a:ext cx="3885" cy="540"/>
                          </a:xfrm>
                          <a:prstGeom prst="rect">
                            <a:avLst/>
                          </a:prstGeom>
                          <a:solidFill>
                            <a:srgbClr val="FFFFFF"/>
                          </a:solidFill>
                          <a:ln w="9525">
                            <a:solidFill>
                              <a:srgbClr val="808080"/>
                            </a:solidFill>
                            <a:miter lim="800000"/>
                            <a:headEnd/>
                            <a:tailEnd/>
                          </a:ln>
                        </wps:spPr>
                        <wps:txbx>
                          <w:txbxContent>
                            <w:p w:rsidR="00CD18D4" w:rsidRDefault="00CD18D4" w:rsidP="00217CA8">
                              <w:pPr>
                                <w:pStyle w:val="26"/>
                                <w:spacing w:before="48"/>
                                <w:ind w:left="200" w:hangingChars="100" w:hanging="200"/>
                                <w:jc w:val="both"/>
                                <w:rPr>
                                  <w:sz w:val="18"/>
                                </w:rPr>
                              </w:pPr>
                              <w:r>
                                <w:rPr>
                                  <w:rFonts w:hint="eastAsia"/>
                                </w:rPr>
                                <w:t>補装具</w:t>
                              </w:r>
                            </w:p>
                            <w:p w:rsidR="00CD18D4" w:rsidRDefault="00CD18D4" w:rsidP="00217CA8">
                              <w:pPr>
                                <w:pStyle w:val="blank2"/>
                                <w:snapToGrid/>
                                <w:spacing w:beforeLines="20" w:before="48" w:line="240" w:lineRule="exact"/>
                                <w:ind w:left="200" w:hangingChars="100" w:hanging="200"/>
                                <w:rPr>
                                  <w:rFonts w:eastAsia="ＭＳ ゴシック"/>
                                  <w:noProof w:val="0"/>
                                </w:rPr>
                              </w:pPr>
                            </w:p>
                          </w:txbxContent>
                        </wps:txbx>
                        <wps:bodyPr rot="0" vert="horz" wrap="square" lIns="74295" tIns="8890" rIns="74295" bIns="8890" anchor="t" anchorCtr="0" upright="1">
                          <a:noAutofit/>
                        </wps:bodyPr>
                      </wps:wsp>
                      <wps:wsp>
                        <wps:cNvPr id="195" name="Text Box 10"/>
                        <wps:cNvSpPr txBox="1">
                          <a:spLocks noChangeArrowheads="1"/>
                        </wps:cNvSpPr>
                        <wps:spPr bwMode="auto">
                          <a:xfrm>
                            <a:off x="4800" y="12900"/>
                            <a:ext cx="2850" cy="345"/>
                          </a:xfrm>
                          <a:prstGeom prst="rect">
                            <a:avLst/>
                          </a:prstGeom>
                          <a:solidFill>
                            <a:srgbClr val="FFFFFF"/>
                          </a:solidFill>
                          <a:ln w="9525">
                            <a:solidFill>
                              <a:srgbClr val="808080"/>
                            </a:solidFill>
                            <a:miter lim="800000"/>
                            <a:headEnd/>
                            <a:tailEnd/>
                          </a:ln>
                        </wps:spPr>
                        <wps:txbx>
                          <w:txbxContent>
                            <w:p w:rsidR="00CD18D4" w:rsidRDefault="00CD18D4" w:rsidP="00217CA8">
                              <w:pPr>
                                <w:snapToGrid w:val="0"/>
                                <w:jc w:val="center"/>
                                <w:rPr>
                                  <w:rFonts w:eastAsia="ＭＳ ゴシック"/>
                                </w:rPr>
                              </w:pPr>
                              <w:r>
                                <w:rPr>
                                  <w:rFonts w:eastAsia="ＭＳ ゴシック" w:hint="eastAsia"/>
                                </w:rPr>
                                <w:t>地域生活支援事業</w:t>
                              </w:r>
                            </w:p>
                          </w:txbxContent>
                        </wps:txbx>
                        <wps:bodyPr rot="0" vert="horz" wrap="square" lIns="74295" tIns="8890" rIns="74295" bIns="8890" anchor="t" anchorCtr="0" upright="1">
                          <a:noAutofit/>
                        </wps:bodyPr>
                      </wps:wsp>
                      <wps:wsp>
                        <wps:cNvPr id="196" name="Rectangle 11"/>
                        <wps:cNvSpPr>
                          <a:spLocks noChangeArrowheads="1"/>
                        </wps:cNvSpPr>
                        <wps:spPr bwMode="auto">
                          <a:xfrm>
                            <a:off x="2400" y="7845"/>
                            <a:ext cx="7995" cy="4809"/>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 name="Text Box 10"/>
                        <wps:cNvSpPr txBox="1">
                          <a:spLocks noChangeArrowheads="1"/>
                        </wps:cNvSpPr>
                        <wps:spPr bwMode="auto">
                          <a:xfrm>
                            <a:off x="4800" y="15310"/>
                            <a:ext cx="2850" cy="345"/>
                          </a:xfrm>
                          <a:prstGeom prst="rect">
                            <a:avLst/>
                          </a:prstGeom>
                          <a:solidFill>
                            <a:srgbClr val="FFFFFF"/>
                          </a:solidFill>
                          <a:ln w="9525">
                            <a:solidFill>
                              <a:srgbClr val="808080"/>
                            </a:solidFill>
                            <a:miter lim="800000"/>
                            <a:headEnd/>
                            <a:tailEnd/>
                          </a:ln>
                        </wps:spPr>
                        <wps:txbx>
                          <w:txbxContent>
                            <w:p w:rsidR="00CD18D4" w:rsidRDefault="00CD18D4" w:rsidP="00217CA8">
                              <w:pPr>
                                <w:snapToGrid w:val="0"/>
                                <w:jc w:val="center"/>
                                <w:rPr>
                                  <w:rFonts w:eastAsia="ＭＳ ゴシック"/>
                                </w:rPr>
                              </w:pPr>
                              <w:r>
                                <w:rPr>
                                  <w:rFonts w:eastAsia="ＭＳ ゴシック" w:hint="eastAsia"/>
                                </w:rPr>
                                <w:t>障がい児対象</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52A33" id="グループ化 90" o:spid="_x0000_s1129" style="position:absolute;left:0;text-align:left;margin-left:19.95pt;margin-top:4.1pt;width:399.75pt;height:390.5pt;z-index:251948544" coordorigin="2400,7845" coordsize="799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">
                <v:shape id="_x0000_s1130" type="#_x0000_t202" style="position:absolute;left:2400;top:12750;width:799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" fillcolor="#ddd" strokecolor="gray">
                  <v:textbox inset="5.85pt,.7pt,5.85pt,.7pt">
                    <w:txbxContent>
                      <w:p w:rsidR="00CD18D4" w:rsidRDefault="00CD18D4" w:rsidP="00217CA8">
                        <w:pPr>
                          <w:pStyle w:val="26"/>
                          <w:snapToGrid w:val="0"/>
                          <w:spacing w:before="48"/>
                          <w:ind w:left="180" w:hangingChars="100" w:hanging="180"/>
                          <w:jc w:val="both"/>
                          <w:rPr>
                            <w:sz w:val="18"/>
                          </w:rPr>
                        </w:pPr>
                      </w:p>
                      <w:p w:rsidR="00CD18D4" w:rsidRDefault="00CD18D4" w:rsidP="00217CA8">
                        <w:pPr>
                          <w:pStyle w:val="blank2"/>
                          <w:spacing w:beforeLines="20" w:before="48"/>
                          <w:ind w:left="200" w:hangingChars="100" w:hanging="200"/>
                          <w:rPr>
                            <w:rFonts w:eastAsia="ＭＳ ゴシック"/>
                          </w:rPr>
                        </w:pPr>
                      </w:p>
                      <w:p w:rsidR="00CD18D4" w:rsidRDefault="00CD18D4" w:rsidP="00217CA8">
                        <w:pPr>
                          <w:pStyle w:val="blank2"/>
                          <w:tabs>
                            <w:tab w:val="left" w:pos="4111"/>
                          </w:tabs>
                          <w:spacing w:beforeLines="10" w:before="24" w:line="200" w:lineRule="exact"/>
                          <w:ind w:left="200" w:hangingChars="100" w:hanging="200"/>
                          <w:rPr>
                            <w:rFonts w:eastAsia="ＭＳ ゴシック"/>
                          </w:rPr>
                        </w:pPr>
                        <w:r>
                          <w:rPr>
                            <w:rFonts w:hint="eastAsia"/>
                          </w:rPr>
                          <w:t>○</w:t>
                        </w:r>
                        <w:r>
                          <w:rPr>
                            <w:rFonts w:eastAsia="ＭＳ ゴシック" w:hint="eastAsia"/>
                          </w:rPr>
                          <w:t>相談支援</w:t>
                        </w:r>
                        <w:r>
                          <w:rPr>
                            <w:rFonts w:eastAsia="ＭＳ ゴシック" w:hint="eastAsia"/>
                          </w:rPr>
                          <w:tab/>
                        </w:r>
                        <w:r>
                          <w:rPr>
                            <w:rFonts w:eastAsia="ＭＳ ゴシック" w:hint="eastAsia"/>
                          </w:rPr>
                          <w:t>●専門性の高い相談支援</w:t>
                        </w:r>
                      </w:p>
                      <w:p w:rsidR="00CD18D4" w:rsidRDefault="00CD18D4" w:rsidP="00217CA8">
                        <w:pPr>
                          <w:pStyle w:val="blank2"/>
                          <w:tabs>
                            <w:tab w:val="left" w:pos="4111"/>
                          </w:tabs>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意思疎通支援</w:t>
                        </w:r>
                        <w:r>
                          <w:rPr>
                            <w:rFonts w:eastAsia="ＭＳ ゴシック" w:hint="eastAsia"/>
                            <w:noProof w:val="0"/>
                          </w:rPr>
                          <w:tab/>
                        </w:r>
                        <w:r>
                          <w:rPr>
                            <w:rFonts w:eastAsia="ＭＳ ゴシック" w:hint="eastAsia"/>
                          </w:rPr>
                          <w:t>●</w:t>
                        </w:r>
                        <w:r>
                          <w:rPr>
                            <w:rFonts w:eastAsia="ＭＳ ゴシック" w:hint="eastAsia"/>
                            <w:noProof w:val="0"/>
                          </w:rPr>
                          <w:t>広域的な対応が必要な事業</w:t>
                        </w:r>
                      </w:p>
                      <w:p w:rsidR="00CD18D4" w:rsidRDefault="00CD18D4" w:rsidP="00217CA8">
                        <w:pPr>
                          <w:pStyle w:val="blank2"/>
                          <w:tabs>
                            <w:tab w:val="left" w:pos="4111"/>
                          </w:tabs>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日常生活用具給付等事業</w:t>
                        </w:r>
                        <w:r>
                          <w:rPr>
                            <w:rFonts w:eastAsia="ＭＳ ゴシック" w:hint="eastAsia"/>
                            <w:noProof w:val="0"/>
                          </w:rPr>
                          <w:tab/>
                        </w:r>
                        <w:r>
                          <w:rPr>
                            <w:rFonts w:eastAsia="ＭＳ ゴシック" w:hint="eastAsia"/>
                          </w:rPr>
                          <w:t>●</w:t>
                        </w:r>
                        <w:r>
                          <w:rPr>
                            <w:rFonts w:eastAsia="ＭＳ ゴシック" w:hint="eastAsia"/>
                            <w:noProof w:val="0"/>
                          </w:rPr>
                          <w:t>人材育成</w:t>
                        </w:r>
                      </w:p>
                      <w:p w:rsidR="00CD18D4" w:rsidRPr="0093590E" w:rsidRDefault="00CD18D4" w:rsidP="00217CA8">
                        <w:pPr>
                          <w:pStyle w:val="blank2"/>
                          <w:tabs>
                            <w:tab w:val="left" w:pos="4111"/>
                          </w:tabs>
                          <w:spacing w:beforeLines="10" w:before="24" w:line="200" w:lineRule="exact"/>
                          <w:ind w:left="200" w:hangingChars="100" w:hanging="200"/>
                          <w:rPr>
                            <w:rFonts w:eastAsia="ＭＳ ゴシック"/>
                            <w:noProof w:val="0"/>
                          </w:rPr>
                        </w:pPr>
                        <w:r w:rsidRPr="0093590E">
                          <w:rPr>
                            <w:rFonts w:hint="eastAsia"/>
                          </w:rPr>
                          <w:t>○</w:t>
                        </w:r>
                        <w:r w:rsidRPr="0093590E">
                          <w:rPr>
                            <w:rFonts w:eastAsia="ＭＳ ゴシック" w:hint="eastAsia"/>
                            <w:noProof w:val="0"/>
                          </w:rPr>
                          <w:t>移動支援</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地域活動支援センター</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福祉ホーム</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その他の事業（訪問入浴サービス事業・日中一時支援事業など）</w:t>
                        </w:r>
                      </w:p>
                    </w:txbxContent>
                  </v:textbox>
                </v:shape>
                <v:shape id="Text Box 5" o:spid="_x0000_s1131" type="#_x0000_t202" style="position:absolute;left:4797;top:7980;width:28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" fillcolor="#ddd" strokecolor="gray">
                  <v:textbox inset="5.85pt,.7pt,5.85pt,.7pt">
                    <w:txbxContent>
                      <w:p w:rsidR="00CD18D4" w:rsidRDefault="00CD18D4" w:rsidP="00217CA8">
                        <w:pPr>
                          <w:snapToGrid w:val="0"/>
                          <w:jc w:val="center"/>
                          <w:rPr>
                            <w:rFonts w:eastAsia="ＭＳ ゴシック"/>
                          </w:rPr>
                        </w:pPr>
                        <w:r>
                          <w:rPr>
                            <w:rFonts w:eastAsia="ＭＳ ゴシック" w:hint="eastAsia"/>
                          </w:rPr>
                          <w:t>自立支援給付</w:t>
                        </w:r>
                      </w:p>
                    </w:txbxContent>
                  </v:textbox>
                </v:shape>
                <v:shape id="Text Box 6" o:spid="_x0000_s1132" type="#_x0000_t202" style="position:absolute;left:2520;top:8490;width:3555;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" strokecolor="gray">
                  <v:textbox inset="5.85pt,.7pt,5.85pt,.7pt">
                    <w:txbxContent>
                      <w:p w:rsidR="00CD18D4" w:rsidRDefault="00CD18D4" w:rsidP="00217CA8">
                        <w:pPr>
                          <w:pStyle w:val="26"/>
                          <w:spacing w:before="48"/>
                          <w:ind w:left="200" w:hangingChars="100" w:hanging="200"/>
                          <w:jc w:val="both"/>
                          <w:rPr>
                            <w:sz w:val="18"/>
                          </w:rPr>
                        </w:pPr>
                        <w:r>
                          <w:rPr>
                            <w:rFonts w:hint="eastAsia"/>
                          </w:rPr>
                          <w:t>介護給付</w:t>
                        </w:r>
                        <w:r w:rsidRPr="0093590E">
                          <w:rPr>
                            <w:rFonts w:hint="eastAsia"/>
                          </w:rPr>
                          <w:t>（障害福祉サービス）</w:t>
                        </w:r>
                      </w:p>
                      <w:p w:rsidR="00CD18D4" w:rsidRDefault="00CD18D4" w:rsidP="00217CA8">
                        <w:pPr>
                          <w:snapToGrid w:val="0"/>
                          <w:spacing w:beforeLines="10" w:before="24" w:line="200" w:lineRule="exact"/>
                          <w:ind w:left="200" w:hangingChars="100" w:hanging="200"/>
                          <w:rPr>
                            <w:rFonts w:eastAsia="ＭＳ ゴシック"/>
                          </w:rPr>
                        </w:pPr>
                        <w:r>
                          <w:rPr>
                            <w:rFonts w:hint="eastAsia"/>
                          </w:rPr>
                          <w:t>○</w:t>
                        </w:r>
                        <w:r>
                          <w:rPr>
                            <w:rFonts w:eastAsia="ＭＳ ゴシック" w:hint="eastAsia"/>
                          </w:rPr>
                          <w:t>居宅介護</w:t>
                        </w:r>
                      </w:p>
                      <w:p w:rsidR="00CD18D4" w:rsidRDefault="00CD18D4" w:rsidP="00217CA8">
                        <w:pPr>
                          <w:snapToGrid w:val="0"/>
                          <w:spacing w:beforeLines="10" w:before="24" w:line="200" w:lineRule="exact"/>
                          <w:ind w:left="200" w:hangingChars="100" w:hanging="200"/>
                          <w:rPr>
                            <w:rFonts w:eastAsia="ＭＳ ゴシック"/>
                          </w:rPr>
                        </w:pPr>
                        <w:r>
                          <w:rPr>
                            <w:rFonts w:hint="eastAsia"/>
                          </w:rPr>
                          <w:t>○</w:t>
                        </w:r>
                        <w:r>
                          <w:rPr>
                            <w:rFonts w:eastAsia="ＭＳ ゴシック" w:hint="eastAsia"/>
                          </w:rPr>
                          <w:t>重度訪問介護</w:t>
                        </w:r>
                      </w:p>
                      <w:p w:rsidR="00CD18D4" w:rsidRDefault="00CD18D4" w:rsidP="00217CA8">
                        <w:pPr>
                          <w:snapToGrid w:val="0"/>
                          <w:spacing w:beforeLines="10" w:before="24" w:line="200" w:lineRule="exact"/>
                          <w:ind w:left="200" w:hangingChars="100" w:hanging="200"/>
                          <w:rPr>
                            <w:rFonts w:eastAsia="ＭＳ ゴシック"/>
                          </w:rPr>
                        </w:pPr>
                        <w:r>
                          <w:rPr>
                            <w:rFonts w:hint="eastAsia"/>
                          </w:rPr>
                          <w:t>○</w:t>
                        </w:r>
                        <w:r>
                          <w:rPr>
                            <w:rFonts w:eastAsia="ＭＳ ゴシック" w:hint="eastAsia"/>
                          </w:rPr>
                          <w:t>同行援護</w:t>
                        </w:r>
                      </w:p>
                      <w:p w:rsidR="00CD18D4" w:rsidRDefault="00CD18D4" w:rsidP="00217CA8">
                        <w:pPr>
                          <w:pStyle w:val="ae"/>
                          <w:snapToGrid w:val="0"/>
                          <w:spacing w:beforeLines="10" w:before="24" w:line="200" w:lineRule="exact"/>
                          <w:ind w:left="200" w:hangingChars="100" w:hanging="200"/>
                          <w:jc w:val="both"/>
                          <w:rPr>
                            <w:rFonts w:ascii="Century" w:hAnsi="Century"/>
                          </w:rPr>
                        </w:pPr>
                        <w:r w:rsidRPr="008633C0">
                          <w:rPr>
                            <w:rFonts w:asciiTheme="minorEastAsia" w:eastAsiaTheme="minorEastAsia" w:hAnsiTheme="minorEastAsia" w:hint="eastAsia"/>
                          </w:rPr>
                          <w:t>○</w:t>
                        </w:r>
                        <w:r>
                          <w:rPr>
                            <w:rFonts w:ascii="Century" w:hAnsi="Century" w:hint="eastAsia"/>
                          </w:rPr>
                          <w:t>行動援護</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重度障害者等包括支援</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生活介護</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療養介護</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短期入所</w:t>
                        </w:r>
                      </w:p>
                      <w:p w:rsidR="00CD18D4" w:rsidRDefault="00CD18D4" w:rsidP="00217CA8">
                        <w:pPr>
                          <w:pStyle w:val="blank2"/>
                          <w:spacing w:beforeLines="10" w:before="24" w:line="200" w:lineRule="exact"/>
                          <w:ind w:left="200" w:hangingChars="100" w:hanging="200"/>
                          <w:rPr>
                            <w:rFonts w:eastAsia="ＭＳ ゴシック"/>
                            <w:noProof w:val="0"/>
                          </w:rPr>
                        </w:pPr>
                        <w:r>
                          <w:rPr>
                            <w:rFonts w:eastAsia="ＭＳ ゴシック" w:hint="eastAsia"/>
                            <w:noProof w:val="0"/>
                          </w:rPr>
                          <w:t>※障害支援区分によって受けられる給付が決定される</w:t>
                        </w:r>
                      </w:p>
                      <w:p w:rsidR="00CD18D4" w:rsidRDefault="00CD18D4" w:rsidP="00217CA8">
                        <w:pPr>
                          <w:pStyle w:val="blank2"/>
                          <w:spacing w:beforeLines="10" w:before="24" w:line="200" w:lineRule="exact"/>
                          <w:ind w:left="200" w:hangingChars="100" w:hanging="200"/>
                          <w:rPr>
                            <w:rFonts w:eastAsia="ＭＳ ゴシック"/>
                            <w:noProof w:val="0"/>
                          </w:rPr>
                        </w:pPr>
                      </w:p>
                      <w:p w:rsidR="00CD18D4" w:rsidRPr="008633C0" w:rsidRDefault="00CD18D4" w:rsidP="00217CA8">
                        <w:pPr>
                          <w:pStyle w:val="blank2"/>
                          <w:spacing w:beforeLines="10" w:before="24" w:line="200" w:lineRule="exact"/>
                          <w:ind w:left="200" w:hangingChars="100" w:hanging="200"/>
                          <w:rPr>
                            <w:rFonts w:eastAsia="ＭＳ ゴシック"/>
                            <w:noProof w:val="0"/>
                          </w:rPr>
                        </w:pPr>
                        <w:r w:rsidRPr="008633C0">
                          <w:rPr>
                            <w:rFonts w:eastAsia="ＭＳ ゴシック" w:hint="eastAsia"/>
                            <w:noProof w:val="0"/>
                          </w:rPr>
                          <w:t>計画相談</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計画相談支援</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地域相談支援</w:t>
                        </w:r>
                      </w:p>
                    </w:txbxContent>
                  </v:textbox>
                </v:shape>
                <v:shape id="Text Box 7" o:spid="_x0000_s1133" type="#_x0000_t202" style="position:absolute;left:6375;top:8490;width:3885;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" strokecolor="gray">
                  <v:textbox inset="5.85pt,.7pt,5.85pt,.7pt">
                    <w:txbxContent>
                      <w:p w:rsidR="00CD18D4" w:rsidRDefault="00CD18D4" w:rsidP="00217CA8">
                        <w:pPr>
                          <w:pStyle w:val="26"/>
                          <w:spacing w:before="48"/>
                          <w:ind w:left="200" w:hangingChars="100" w:hanging="200"/>
                          <w:jc w:val="both"/>
                          <w:rPr>
                            <w:sz w:val="18"/>
                          </w:rPr>
                        </w:pPr>
                        <w:r>
                          <w:rPr>
                            <w:rFonts w:hint="eastAsia"/>
                          </w:rPr>
                          <w:t>訓練等給付</w:t>
                        </w:r>
                        <w:r w:rsidRPr="0093590E">
                          <w:rPr>
                            <w:rFonts w:hint="eastAsia"/>
                          </w:rPr>
                          <w:t>（障害福祉サービス）</w:t>
                        </w:r>
                      </w:p>
                      <w:p w:rsidR="00CD18D4" w:rsidRDefault="00CD18D4" w:rsidP="00217CA8">
                        <w:pPr>
                          <w:pStyle w:val="blank2"/>
                          <w:snapToGrid/>
                          <w:spacing w:beforeLines="20" w:before="48" w:line="200" w:lineRule="exact"/>
                          <w:ind w:left="200" w:hangingChars="100" w:hanging="200"/>
                          <w:rPr>
                            <w:rFonts w:eastAsia="ＭＳ ゴシック"/>
                          </w:rPr>
                        </w:pPr>
                        <w:r>
                          <w:rPr>
                            <w:rFonts w:hint="eastAsia"/>
                          </w:rPr>
                          <w:t>○</w:t>
                        </w:r>
                        <w:r>
                          <w:rPr>
                            <w:rFonts w:eastAsia="ＭＳ ゴシック" w:hint="eastAsia"/>
                          </w:rPr>
                          <w:t>自立訓練</w:t>
                        </w:r>
                        <w:r w:rsidRPr="0093590E">
                          <w:rPr>
                            <w:rFonts w:eastAsia="ＭＳ ゴシック" w:hint="eastAsia"/>
                          </w:rPr>
                          <w:t>（機能訓練・生活訓練）</w:t>
                        </w:r>
                      </w:p>
                      <w:p w:rsidR="00CD18D4" w:rsidRDefault="00CD18D4" w:rsidP="00217CA8">
                        <w:pPr>
                          <w:pStyle w:val="blank2"/>
                          <w:snapToGrid/>
                          <w:spacing w:beforeLines="20" w:before="48" w:line="200" w:lineRule="exact"/>
                          <w:ind w:left="200" w:hangingChars="100" w:hanging="200"/>
                          <w:rPr>
                            <w:rFonts w:eastAsia="ＭＳ ゴシック"/>
                            <w:noProof w:val="0"/>
                          </w:rPr>
                        </w:pPr>
                        <w:r>
                          <w:rPr>
                            <w:rFonts w:hint="eastAsia"/>
                          </w:rPr>
                          <w:t>○</w:t>
                        </w:r>
                        <w:r>
                          <w:rPr>
                            <w:rFonts w:eastAsia="ＭＳ ゴシック" w:hint="eastAsia"/>
                            <w:noProof w:val="0"/>
                          </w:rPr>
                          <w:t>就労移行支援</w:t>
                        </w:r>
                      </w:p>
                      <w:p w:rsidR="00CD18D4" w:rsidRDefault="00CD18D4" w:rsidP="00217CA8">
                        <w:pPr>
                          <w:pStyle w:val="blank2"/>
                          <w:snapToGrid/>
                          <w:spacing w:beforeLines="20" w:before="48" w:line="200" w:lineRule="exact"/>
                          <w:ind w:left="200" w:hangingChars="100" w:hanging="200"/>
                          <w:rPr>
                            <w:rFonts w:eastAsia="ＭＳ ゴシック"/>
                            <w:noProof w:val="0"/>
                          </w:rPr>
                        </w:pPr>
                        <w:r>
                          <w:rPr>
                            <w:rFonts w:hint="eastAsia"/>
                          </w:rPr>
                          <w:t>○</w:t>
                        </w:r>
                        <w:r>
                          <w:rPr>
                            <w:rFonts w:eastAsia="ＭＳ ゴシック" w:hint="eastAsia"/>
                            <w:noProof w:val="0"/>
                          </w:rPr>
                          <w:t>就労継続支援</w:t>
                        </w:r>
                        <w:r w:rsidRPr="0093590E">
                          <w:rPr>
                            <w:rFonts w:eastAsia="ＭＳ ゴシック" w:hint="eastAsia"/>
                            <w:noProof w:val="0"/>
                          </w:rPr>
                          <w:t>（Ａ・Ｂ型）</w:t>
                        </w:r>
                      </w:p>
                      <w:p w:rsidR="00CD18D4" w:rsidRDefault="00CD18D4" w:rsidP="00217CA8">
                        <w:pPr>
                          <w:pStyle w:val="blank2"/>
                          <w:snapToGrid/>
                          <w:spacing w:beforeLines="20" w:before="48" w:line="200" w:lineRule="exact"/>
                          <w:ind w:left="200" w:hangingChars="100" w:hanging="200"/>
                          <w:rPr>
                            <w:rFonts w:eastAsia="ＭＳ ゴシック"/>
                            <w:noProof w:val="0"/>
                          </w:rPr>
                        </w:pPr>
                        <w:r>
                          <w:rPr>
                            <w:rFonts w:hint="eastAsia"/>
                          </w:rPr>
                          <w:t>○</w:t>
                        </w:r>
                        <w:r>
                          <w:rPr>
                            <w:rFonts w:eastAsia="ＭＳ ゴシック" w:hint="eastAsia"/>
                            <w:noProof w:val="0"/>
                          </w:rPr>
                          <w:t>共同生活援助</w:t>
                        </w:r>
                        <w:r w:rsidRPr="0093590E">
                          <w:rPr>
                            <w:rFonts w:eastAsia="ＭＳ ゴシック" w:hint="eastAsia"/>
                            <w:noProof w:val="0"/>
                          </w:rPr>
                          <w:t>（グループホーム）</w:t>
                        </w:r>
                      </w:p>
                      <w:p w:rsidR="00CD18D4" w:rsidRDefault="00CD18D4" w:rsidP="00217CA8">
                        <w:pPr>
                          <w:pStyle w:val="blank2"/>
                          <w:snapToGrid/>
                          <w:spacing w:beforeLines="20" w:before="48" w:line="200" w:lineRule="exact"/>
                          <w:ind w:left="200" w:hangingChars="100" w:hanging="200"/>
                          <w:rPr>
                            <w:rFonts w:eastAsia="ＭＳ ゴシック"/>
                            <w:noProof w:val="0"/>
                            <w:color w:val="000000"/>
                          </w:rPr>
                        </w:pPr>
                        <w:r>
                          <w:rPr>
                            <w:rFonts w:eastAsia="ＭＳ ゴシック" w:hint="eastAsia"/>
                            <w:noProof w:val="0"/>
                          </w:rPr>
                          <w:t>※障害支援区分に</w:t>
                        </w:r>
                        <w:r>
                          <w:rPr>
                            <w:rFonts w:eastAsia="ＭＳ ゴシック" w:hint="eastAsia"/>
                            <w:noProof w:val="0"/>
                            <w:color w:val="000000"/>
                          </w:rPr>
                          <w:t>かかわらず、サービス内容に適合すれば給付が受けられる</w:t>
                        </w:r>
                      </w:p>
                    </w:txbxContent>
                  </v:textbox>
                </v:shape>
                <v:shape id="Text Box 8" o:spid="_x0000_s1134" type="#_x0000_t202" style="position:absolute;left:6375;top:10605;width:3885;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" strokecolor="gray">
                  <v:textbox inset="5.85pt,.7pt,5.85pt,.7pt">
                    <w:txbxContent>
                      <w:p w:rsidR="00CD18D4" w:rsidRDefault="00CD18D4" w:rsidP="00217CA8">
                        <w:pPr>
                          <w:pStyle w:val="26"/>
                          <w:spacing w:before="48"/>
                          <w:ind w:left="200" w:hangingChars="100" w:hanging="200"/>
                          <w:jc w:val="both"/>
                          <w:rPr>
                            <w:sz w:val="18"/>
                          </w:rPr>
                        </w:pPr>
                        <w:r>
                          <w:rPr>
                            <w:rFonts w:hint="eastAsia"/>
                          </w:rPr>
                          <w:t>自立支援医療</w:t>
                        </w:r>
                      </w:p>
                      <w:p w:rsidR="00CD18D4" w:rsidRDefault="00CD18D4" w:rsidP="00217CA8">
                        <w:pPr>
                          <w:pStyle w:val="blank2"/>
                          <w:spacing w:beforeLines="10" w:before="24" w:line="200" w:lineRule="exact"/>
                          <w:ind w:left="200" w:hangingChars="100" w:hanging="200"/>
                          <w:rPr>
                            <w:rFonts w:eastAsia="ＭＳ ゴシック"/>
                            <w:color w:val="000000"/>
                          </w:rPr>
                        </w:pPr>
                        <w:r>
                          <w:rPr>
                            <w:rFonts w:hint="eastAsia"/>
                          </w:rPr>
                          <w:t>○</w:t>
                        </w:r>
                        <w:r>
                          <w:rPr>
                            <w:rFonts w:eastAsia="ＭＳ ゴシック" w:hint="eastAsia"/>
                            <w:color w:val="000000"/>
                          </w:rPr>
                          <w:t>更生医療</w:t>
                        </w:r>
                      </w:p>
                      <w:p w:rsidR="00CD18D4" w:rsidRDefault="00CD18D4" w:rsidP="00217CA8">
                        <w:pPr>
                          <w:pStyle w:val="blank2"/>
                          <w:spacing w:beforeLines="10" w:before="24" w:line="200" w:lineRule="exact"/>
                          <w:ind w:left="200" w:hangingChars="100" w:hanging="200"/>
                          <w:rPr>
                            <w:rFonts w:eastAsia="ＭＳ ゴシック"/>
                            <w:color w:val="000000"/>
                          </w:rPr>
                        </w:pPr>
                        <w:r>
                          <w:rPr>
                            <w:rFonts w:hint="eastAsia"/>
                          </w:rPr>
                          <w:t>○</w:t>
                        </w:r>
                        <w:r>
                          <w:rPr>
                            <w:rFonts w:eastAsia="ＭＳ ゴシック" w:hint="eastAsia"/>
                            <w:color w:val="000000"/>
                          </w:rPr>
                          <w:t>育成医療</w:t>
                        </w:r>
                      </w:p>
                      <w:p w:rsidR="00CD18D4" w:rsidRDefault="00CD18D4" w:rsidP="00217CA8">
                        <w:pPr>
                          <w:pStyle w:val="blank2"/>
                          <w:spacing w:beforeLines="10" w:before="24" w:line="200" w:lineRule="exact"/>
                          <w:ind w:left="200" w:hangingChars="100" w:hanging="200"/>
                          <w:rPr>
                            <w:rFonts w:eastAsia="ＭＳ ゴシック"/>
                            <w:color w:val="000000"/>
                          </w:rPr>
                        </w:pPr>
                        <w:r>
                          <w:rPr>
                            <w:rFonts w:eastAsia="ＭＳ ゴシック" w:hint="eastAsia"/>
                            <w:color w:val="000000"/>
                          </w:rPr>
                          <w:t>●精神通院医療</w:t>
                        </w:r>
                      </w:p>
                      <w:p w:rsidR="00CD18D4" w:rsidRDefault="00CD18D4" w:rsidP="00217CA8">
                        <w:pPr>
                          <w:pStyle w:val="blank2"/>
                          <w:spacing w:beforeLines="10" w:before="24" w:line="200" w:lineRule="exact"/>
                          <w:ind w:left="200" w:hangingChars="100" w:hanging="200"/>
                          <w:rPr>
                            <w:rFonts w:eastAsia="ＭＳ ゴシック"/>
                            <w:noProof w:val="0"/>
                            <w:color w:val="000000"/>
                          </w:rPr>
                        </w:pPr>
                      </w:p>
                    </w:txbxContent>
                  </v:textbox>
                </v:shape>
                <v:shape id="Text Box 9" o:spid="_x0000_s1135" type="#_x0000_t202" style="position:absolute;left:6375;top:11970;width:388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" strokecolor="gray">
                  <v:textbox inset="5.85pt,.7pt,5.85pt,.7pt">
                    <w:txbxContent>
                      <w:p w:rsidR="00CD18D4" w:rsidRDefault="00CD18D4" w:rsidP="00217CA8">
                        <w:pPr>
                          <w:pStyle w:val="26"/>
                          <w:spacing w:before="48"/>
                          <w:ind w:left="200" w:hangingChars="100" w:hanging="200"/>
                          <w:jc w:val="both"/>
                          <w:rPr>
                            <w:sz w:val="18"/>
                          </w:rPr>
                        </w:pPr>
                        <w:r>
                          <w:rPr>
                            <w:rFonts w:hint="eastAsia"/>
                          </w:rPr>
                          <w:t>補装具</w:t>
                        </w:r>
                      </w:p>
                      <w:p w:rsidR="00CD18D4" w:rsidRDefault="00CD18D4" w:rsidP="00217CA8">
                        <w:pPr>
                          <w:pStyle w:val="blank2"/>
                          <w:snapToGrid/>
                          <w:spacing w:beforeLines="20" w:before="48" w:line="240" w:lineRule="exact"/>
                          <w:ind w:left="200" w:hangingChars="100" w:hanging="200"/>
                          <w:rPr>
                            <w:rFonts w:eastAsia="ＭＳ ゴシック"/>
                            <w:noProof w:val="0"/>
                          </w:rPr>
                        </w:pPr>
                      </w:p>
                    </w:txbxContent>
                  </v:textbox>
                </v:shape>
                <v:shape id="Text Box 10" o:spid="_x0000_s1136" type="#_x0000_t202" style="position:absolute;left:4800;top:12900;width:285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" strokecolor="gray">
                  <v:textbox inset="5.85pt,.7pt,5.85pt,.7pt">
                    <w:txbxContent>
                      <w:p w:rsidR="00CD18D4" w:rsidRDefault="00CD18D4" w:rsidP="00217CA8">
                        <w:pPr>
                          <w:snapToGrid w:val="0"/>
                          <w:jc w:val="center"/>
                          <w:rPr>
                            <w:rFonts w:eastAsia="ＭＳ ゴシック"/>
                          </w:rPr>
                        </w:pPr>
                        <w:r>
                          <w:rPr>
                            <w:rFonts w:eastAsia="ＭＳ ゴシック" w:hint="eastAsia"/>
                          </w:rPr>
                          <w:t>地域生活支援事業</w:t>
                        </w:r>
                      </w:p>
                    </w:txbxContent>
                  </v:textbox>
                </v:shape>
                <v:rect id="Rectangle 11" o:spid="_x0000_s1137" style="position:absolute;left:2400;top:7845;width:7995;height:4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" filled="f" strokecolor="gray">
                  <v:textbox inset="5.85pt,.7pt,5.85pt,.7pt"/>
                </v:rect>
                <v:shape id="Text Box 10" o:spid="_x0000_s1138" type="#_x0000_t202" style="position:absolute;left:4800;top:15310;width:285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" strokecolor="gray">
                  <v:textbox inset="5.85pt,.7pt,5.85pt,.7pt">
                    <w:txbxContent>
                      <w:p w:rsidR="00CD18D4" w:rsidRDefault="00CD18D4" w:rsidP="00217CA8">
                        <w:pPr>
                          <w:snapToGrid w:val="0"/>
                          <w:jc w:val="center"/>
                          <w:rPr>
                            <w:rFonts w:eastAsia="ＭＳ ゴシック"/>
                          </w:rPr>
                        </w:pPr>
                        <w:r>
                          <w:rPr>
                            <w:rFonts w:eastAsia="ＭＳ ゴシック" w:hint="eastAsia"/>
                          </w:rPr>
                          <w:t>障がい児対象</w:t>
                        </w:r>
                      </w:p>
                    </w:txbxContent>
                  </v:textbox>
                </v:shape>
              </v:group>
            </w:pict>
          </mc:Fallback>
        </mc:AlternateContent>
      </w:r>
    </w:p>
    <w:p w:rsidR="00217CA8" w:rsidRPr="000215EA" w:rsidRDefault="00217CA8" w:rsidP="00217CA8"/>
    <w:p w:rsidR="00217CA8" w:rsidRPr="000215EA" w:rsidRDefault="00217CA8" w:rsidP="00217CA8"/>
    <w:p w:rsidR="00217CA8" w:rsidRPr="000215EA" w:rsidRDefault="00217CA8" w:rsidP="00217CA8"/>
    <w:p w:rsidR="00217CA8" w:rsidRPr="000215EA" w:rsidRDefault="00217CA8" w:rsidP="00217CA8"/>
    <w:p w:rsidR="00217CA8" w:rsidRPr="000215EA" w:rsidRDefault="00217CA8" w:rsidP="00217CA8"/>
    <w:p w:rsidR="00217CA8" w:rsidRPr="000215EA" w:rsidRDefault="00217CA8" w:rsidP="00217CA8"/>
    <w:p w:rsidR="00217CA8" w:rsidRPr="000215EA" w:rsidRDefault="00217CA8" w:rsidP="00217CA8">
      <w:pPr>
        <w:pStyle w:val="a6"/>
        <w:tabs>
          <w:tab w:val="clear" w:pos="4252"/>
          <w:tab w:val="clear" w:pos="8504"/>
        </w:tabs>
        <w:snapToGrid/>
        <w:rPr>
          <w:rFonts w:ascii="Century"/>
        </w:rPr>
      </w:pPr>
    </w:p>
    <w:p w:rsidR="00217CA8" w:rsidRPr="000215EA" w:rsidRDefault="00217CA8" w:rsidP="00217CA8"/>
    <w:p w:rsidR="00217CA8" w:rsidRPr="000215EA" w:rsidRDefault="00217CA8" w:rsidP="00217CA8"/>
    <w:p w:rsidR="00217CA8" w:rsidRPr="000215EA" w:rsidRDefault="00217CA8" w:rsidP="00217CA8">
      <w:pPr>
        <w:pStyle w:val="a6"/>
        <w:tabs>
          <w:tab w:val="clear" w:pos="4252"/>
          <w:tab w:val="clear" w:pos="8504"/>
        </w:tabs>
        <w:snapToGrid/>
        <w:rPr>
          <w:rFonts w:ascii="Century"/>
        </w:rPr>
      </w:pPr>
    </w:p>
    <w:p w:rsidR="00217CA8" w:rsidRPr="000215EA" w:rsidRDefault="00217CA8" w:rsidP="00217CA8"/>
    <w:p w:rsidR="00217CA8" w:rsidRPr="000215EA" w:rsidRDefault="00217CA8" w:rsidP="00217CA8"/>
    <w:p w:rsidR="00217CA8" w:rsidRPr="000215EA" w:rsidRDefault="00217CA8" w:rsidP="00217CA8">
      <w:pPr>
        <w:pStyle w:val="a6"/>
        <w:tabs>
          <w:tab w:val="clear" w:pos="4252"/>
          <w:tab w:val="clear" w:pos="8504"/>
        </w:tabs>
        <w:snapToGrid/>
        <w:rPr>
          <w:rFonts w:ascii="Century"/>
        </w:rPr>
      </w:pPr>
    </w:p>
    <w:p w:rsidR="00217CA8" w:rsidRPr="000215EA" w:rsidRDefault="00217CA8" w:rsidP="00217CA8"/>
    <w:p w:rsidR="00217CA8" w:rsidRPr="000215EA" w:rsidRDefault="00217CA8" w:rsidP="00217CA8"/>
    <w:p w:rsidR="00217CA8" w:rsidRPr="000215EA" w:rsidRDefault="00217CA8" w:rsidP="00217CA8"/>
    <w:p w:rsidR="00217CA8" w:rsidRPr="000215EA" w:rsidRDefault="00217CA8" w:rsidP="00217CA8"/>
    <w:p w:rsidR="00217CA8" w:rsidRPr="000215EA" w:rsidRDefault="00217CA8" w:rsidP="00217CA8"/>
    <w:p w:rsidR="00217CA8" w:rsidRPr="000215EA" w:rsidRDefault="00217CA8" w:rsidP="00217CA8"/>
    <w:p w:rsidR="00217CA8" w:rsidRPr="000215EA" w:rsidRDefault="00217CA8" w:rsidP="00217CA8">
      <w:pPr>
        <w:widowControl/>
        <w:ind w:firstLineChars="129" w:firstLine="284"/>
        <w:jc w:val="left"/>
        <w:rPr>
          <w:rFonts w:ascii="HG丸ｺﾞｼｯｸM-PRO" w:eastAsia="HG丸ｺﾞｼｯｸM-PRO" w:hAnsi="HG丸ｺﾞｼｯｸM-PRO"/>
          <w:color w:val="333333"/>
          <w:sz w:val="22"/>
          <w:szCs w:val="22"/>
        </w:rPr>
      </w:pPr>
    </w:p>
    <w:p w:rsidR="00217CA8" w:rsidRPr="000215EA" w:rsidRDefault="00217CA8" w:rsidP="00217CA8">
      <w:pPr>
        <w:widowControl/>
        <w:ind w:firstLineChars="129" w:firstLine="284"/>
        <w:jc w:val="left"/>
        <w:rPr>
          <w:rFonts w:ascii="HG丸ｺﾞｼｯｸM-PRO" w:eastAsia="HG丸ｺﾞｼｯｸM-PRO" w:hAnsi="HG丸ｺﾞｼｯｸM-PRO"/>
          <w:color w:val="333333"/>
          <w:sz w:val="22"/>
          <w:szCs w:val="22"/>
        </w:rPr>
      </w:pPr>
    </w:p>
    <w:p w:rsidR="00217CA8" w:rsidRPr="000215EA" w:rsidRDefault="00217CA8" w:rsidP="00217CA8">
      <w:pPr>
        <w:widowControl/>
        <w:ind w:firstLineChars="129" w:firstLine="284"/>
        <w:jc w:val="left"/>
        <w:rPr>
          <w:rFonts w:ascii="HG丸ｺﾞｼｯｸM-PRO" w:eastAsia="HG丸ｺﾞｼｯｸM-PRO" w:hAnsi="HG丸ｺﾞｼｯｸM-PRO"/>
          <w:color w:val="333333"/>
          <w:sz w:val="22"/>
          <w:szCs w:val="22"/>
        </w:rPr>
      </w:pPr>
    </w:p>
    <w:p w:rsidR="00217CA8" w:rsidRPr="000215EA" w:rsidRDefault="00217CA8" w:rsidP="00217CA8">
      <w:pPr>
        <w:widowControl/>
        <w:ind w:firstLineChars="129" w:firstLine="284"/>
        <w:jc w:val="left"/>
        <w:rPr>
          <w:rFonts w:ascii="HG丸ｺﾞｼｯｸM-PRO" w:eastAsia="HG丸ｺﾞｼｯｸM-PRO" w:hAnsi="HG丸ｺﾞｼｯｸM-PRO"/>
          <w:color w:val="333333"/>
          <w:sz w:val="22"/>
          <w:szCs w:val="22"/>
        </w:rPr>
      </w:pPr>
    </w:p>
    <w:p w:rsidR="00217CA8" w:rsidRPr="000215EA" w:rsidRDefault="00217CA8" w:rsidP="00217CA8">
      <w:pPr>
        <w:widowControl/>
        <w:ind w:firstLineChars="129" w:firstLine="284"/>
        <w:jc w:val="left"/>
        <w:rPr>
          <w:rFonts w:ascii="HG丸ｺﾞｼｯｸM-PRO" w:eastAsia="HG丸ｺﾞｼｯｸM-PRO" w:hAnsi="HG丸ｺﾞｼｯｸM-PRO"/>
          <w:color w:val="333333"/>
          <w:sz w:val="22"/>
          <w:szCs w:val="22"/>
        </w:rPr>
      </w:pPr>
    </w:p>
    <w:p w:rsidR="00217CA8" w:rsidRPr="000215EA" w:rsidRDefault="00217CA8" w:rsidP="00217CA8">
      <w:pPr>
        <w:widowControl/>
        <w:ind w:firstLineChars="129" w:firstLine="284"/>
        <w:jc w:val="left"/>
        <w:rPr>
          <w:rFonts w:ascii="HG丸ｺﾞｼｯｸM-PRO" w:eastAsia="HG丸ｺﾞｼｯｸM-PRO" w:hAnsi="HG丸ｺﾞｼｯｸM-PRO"/>
          <w:color w:val="333333"/>
          <w:sz w:val="22"/>
          <w:szCs w:val="22"/>
        </w:rPr>
      </w:pPr>
    </w:p>
    <w:p w:rsidR="00217CA8" w:rsidRPr="000215EA" w:rsidRDefault="00217CA8" w:rsidP="00217CA8">
      <w:pPr>
        <w:pStyle w:val="af2"/>
        <w:spacing w:before="120" w:after="120"/>
        <w:ind w:right="720"/>
        <w:jc w:val="both"/>
        <w:rPr>
          <w:rFonts w:ascii="HG丸ｺﾞｼｯｸM-PRO" w:eastAsia="HG丸ｺﾞｼｯｸM-PRO" w:hAnsi="HG丸ｺﾞｼｯｸM-PRO"/>
          <w:color w:val="333333"/>
          <w:sz w:val="22"/>
          <w:szCs w:val="22"/>
        </w:rPr>
      </w:pPr>
    </w:p>
    <w:p w:rsidR="00217CA8" w:rsidRPr="000215EA" w:rsidRDefault="00217CA8" w:rsidP="00217CA8">
      <w:pPr>
        <w:pStyle w:val="af2"/>
        <w:spacing w:before="120" w:after="120"/>
        <w:ind w:right="720"/>
        <w:jc w:val="both"/>
        <w:rPr>
          <w:rFonts w:ascii="HG丸ｺﾞｼｯｸM-PRO" w:eastAsia="HG丸ｺﾞｼｯｸM-PRO" w:hAnsi="HG丸ｺﾞｼｯｸM-PRO"/>
          <w:color w:val="333333"/>
          <w:sz w:val="22"/>
          <w:szCs w:val="22"/>
        </w:rPr>
      </w:pPr>
      <w:r w:rsidRPr="000215EA">
        <w:rPr>
          <w:noProof/>
        </w:rPr>
        <mc:AlternateContent>
          <mc:Choice Requires="wps">
            <w:drawing>
              <wp:anchor distT="0" distB="0" distL="114300" distR="114300" simplePos="0" relativeHeight="251952640" behindDoc="1" locked="0" layoutInCell="1" allowOverlap="1" wp14:anchorId="05F9B73F" wp14:editId="57F794B9">
                <wp:simplePos x="0" y="0"/>
                <wp:positionH relativeFrom="column">
                  <wp:posOffset>259715</wp:posOffset>
                </wp:positionH>
                <wp:positionV relativeFrom="paragraph">
                  <wp:posOffset>213360</wp:posOffset>
                </wp:positionV>
                <wp:extent cx="5076825" cy="1000125"/>
                <wp:effectExtent l="0" t="0" r="28575" b="28575"/>
                <wp:wrapNone/>
                <wp:docPr id="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000125"/>
                        </a:xfrm>
                        <a:prstGeom prst="rect">
                          <a:avLst/>
                        </a:prstGeom>
                        <a:solidFill>
                          <a:srgbClr val="DDDDDD"/>
                        </a:solidFill>
                        <a:ln w="9525">
                          <a:solidFill>
                            <a:srgbClr val="808080"/>
                          </a:solidFill>
                          <a:miter lim="800000"/>
                          <a:headEnd/>
                          <a:tailEnd/>
                        </a:ln>
                      </wps:spPr>
                      <wps:txbx>
                        <w:txbxContent>
                          <w:p w:rsidR="00CD18D4" w:rsidRDefault="00CD18D4" w:rsidP="00217CA8">
                            <w:pPr>
                              <w:pStyle w:val="26"/>
                              <w:snapToGrid w:val="0"/>
                              <w:spacing w:before="48"/>
                              <w:ind w:left="180" w:hangingChars="100" w:hanging="180"/>
                              <w:rPr>
                                <w:sz w:val="18"/>
                              </w:rPr>
                            </w:pPr>
                          </w:p>
                          <w:p w:rsidR="00CD18D4" w:rsidRDefault="00CD18D4" w:rsidP="00217CA8">
                            <w:pPr>
                              <w:pStyle w:val="blank2"/>
                              <w:spacing w:beforeLines="20" w:before="48"/>
                              <w:ind w:left="200" w:hangingChars="100" w:hanging="200"/>
                              <w:rPr>
                                <w:rFonts w:eastAsia="ＭＳ ゴシック"/>
                              </w:rPr>
                            </w:pPr>
                          </w:p>
                          <w:p w:rsidR="00CD18D4" w:rsidRDefault="00CD18D4" w:rsidP="00217CA8">
                            <w:pPr>
                              <w:pStyle w:val="blank2"/>
                              <w:tabs>
                                <w:tab w:val="left" w:pos="4111"/>
                              </w:tabs>
                              <w:spacing w:beforeLines="10" w:before="24" w:line="200" w:lineRule="exact"/>
                              <w:ind w:left="200" w:hangingChars="100" w:hanging="200"/>
                              <w:rPr>
                                <w:rFonts w:eastAsia="ＭＳ ゴシック"/>
                                <w:noProof w:val="0"/>
                              </w:rPr>
                            </w:pPr>
                            <w:r>
                              <w:rPr>
                                <w:rFonts w:hint="eastAsia"/>
                              </w:rPr>
                              <w:t>○</w:t>
                            </w:r>
                            <w:r>
                              <w:rPr>
                                <w:rFonts w:eastAsia="ＭＳ ゴシック" w:hint="eastAsia"/>
                              </w:rPr>
                              <w:t>児童発達支援</w:t>
                            </w:r>
                            <w:r>
                              <w:rPr>
                                <w:rFonts w:eastAsia="ＭＳ ゴシック" w:hint="eastAsia"/>
                              </w:rPr>
                              <w:tab/>
                            </w:r>
                            <w:r>
                              <w:rPr>
                                <w:rFonts w:hint="eastAsia"/>
                              </w:rPr>
                              <w:t>○</w:t>
                            </w:r>
                            <w:r>
                              <w:rPr>
                                <w:rFonts w:eastAsia="ＭＳ ゴシック" w:hint="eastAsia"/>
                                <w:noProof w:val="0"/>
                              </w:rPr>
                              <w:t>医療型児童発達支援</w:t>
                            </w:r>
                            <w:r>
                              <w:rPr>
                                <w:rFonts w:eastAsia="ＭＳ ゴシック" w:hint="eastAsia"/>
                                <w:noProof w:val="0"/>
                              </w:rPr>
                              <w:tab/>
                            </w:r>
                          </w:p>
                          <w:p w:rsidR="00CD18D4" w:rsidRDefault="00CD18D4" w:rsidP="00217CA8">
                            <w:pPr>
                              <w:pStyle w:val="blank2"/>
                              <w:tabs>
                                <w:tab w:val="left" w:pos="4111"/>
                              </w:tabs>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 xml:space="preserve">放課後等デイサービス　　　　　　</w:t>
                            </w:r>
                            <w:r>
                              <w:rPr>
                                <w:rFonts w:eastAsia="ＭＳ ゴシック" w:hint="eastAsia"/>
                                <w:noProof w:val="0"/>
                              </w:rPr>
                              <w:t xml:space="preserve"> </w:t>
                            </w:r>
                            <w:r>
                              <w:rPr>
                                <w:rFonts w:eastAsia="ＭＳ ゴシック" w:hint="eastAsia"/>
                                <w:noProof w:val="0"/>
                              </w:rPr>
                              <w:t xml:space="preserve">　　　</w:t>
                            </w:r>
                            <w:r>
                              <w:rPr>
                                <w:rFonts w:hint="eastAsia"/>
                              </w:rPr>
                              <w:t>○</w:t>
                            </w:r>
                            <w:r>
                              <w:rPr>
                                <w:rFonts w:eastAsia="ＭＳ ゴシック" w:hint="eastAsia"/>
                                <w:noProof w:val="0"/>
                              </w:rPr>
                              <w:t>保育所等訪問支援</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障害児相談支援</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05F9B73F" id="Text Box 4" o:spid="_x0000_s1139" type="#_x0000_t202" style="position:absolute;left:0;text-align:left;margin-left:20.45pt;margin-top:16.8pt;width:399.75pt;height:78.75pt;z-index:-25136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" fillcolor="#ddd" strokecolor="gray">
                <v:textbox inset="5.85pt,.7pt,5.85pt,.7pt">
                  <w:txbxContent>
                    <w:p w:rsidR="00CD18D4" w:rsidRDefault="00CD18D4" w:rsidP="00217CA8">
                      <w:pPr>
                        <w:pStyle w:val="26"/>
                        <w:snapToGrid w:val="0"/>
                        <w:spacing w:before="48"/>
                        <w:ind w:left="180" w:hangingChars="100" w:hanging="180"/>
                        <w:rPr>
                          <w:sz w:val="18"/>
                        </w:rPr>
                      </w:pPr>
                    </w:p>
                    <w:p w:rsidR="00CD18D4" w:rsidRDefault="00CD18D4" w:rsidP="00217CA8">
                      <w:pPr>
                        <w:pStyle w:val="blank2"/>
                        <w:spacing w:beforeLines="20" w:before="48"/>
                        <w:ind w:left="200" w:hangingChars="100" w:hanging="200"/>
                        <w:rPr>
                          <w:rFonts w:eastAsia="ＭＳ ゴシック"/>
                        </w:rPr>
                      </w:pPr>
                    </w:p>
                    <w:p w:rsidR="00CD18D4" w:rsidRDefault="00CD18D4" w:rsidP="00217CA8">
                      <w:pPr>
                        <w:pStyle w:val="blank2"/>
                        <w:tabs>
                          <w:tab w:val="left" w:pos="4111"/>
                        </w:tabs>
                        <w:spacing w:beforeLines="10" w:before="24" w:line="200" w:lineRule="exact"/>
                        <w:ind w:left="200" w:hangingChars="100" w:hanging="200"/>
                        <w:rPr>
                          <w:rFonts w:eastAsia="ＭＳ ゴシック"/>
                          <w:noProof w:val="0"/>
                        </w:rPr>
                      </w:pPr>
                      <w:r>
                        <w:rPr>
                          <w:rFonts w:hint="eastAsia"/>
                        </w:rPr>
                        <w:t>○</w:t>
                      </w:r>
                      <w:r>
                        <w:rPr>
                          <w:rFonts w:eastAsia="ＭＳ ゴシック" w:hint="eastAsia"/>
                        </w:rPr>
                        <w:t>児童発達支援</w:t>
                      </w:r>
                      <w:r>
                        <w:rPr>
                          <w:rFonts w:eastAsia="ＭＳ ゴシック" w:hint="eastAsia"/>
                        </w:rPr>
                        <w:tab/>
                      </w:r>
                      <w:r>
                        <w:rPr>
                          <w:rFonts w:hint="eastAsia"/>
                        </w:rPr>
                        <w:t>○</w:t>
                      </w:r>
                      <w:r>
                        <w:rPr>
                          <w:rFonts w:eastAsia="ＭＳ ゴシック" w:hint="eastAsia"/>
                          <w:noProof w:val="0"/>
                        </w:rPr>
                        <w:t>医療型児童発達支援</w:t>
                      </w:r>
                      <w:r>
                        <w:rPr>
                          <w:rFonts w:eastAsia="ＭＳ ゴシック" w:hint="eastAsia"/>
                          <w:noProof w:val="0"/>
                        </w:rPr>
                        <w:tab/>
                      </w:r>
                    </w:p>
                    <w:p w:rsidR="00CD18D4" w:rsidRDefault="00CD18D4" w:rsidP="00217CA8">
                      <w:pPr>
                        <w:pStyle w:val="blank2"/>
                        <w:tabs>
                          <w:tab w:val="left" w:pos="4111"/>
                        </w:tabs>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 xml:space="preserve">放課後等デイサービス　　　　　　</w:t>
                      </w:r>
                      <w:r>
                        <w:rPr>
                          <w:rFonts w:eastAsia="ＭＳ ゴシック" w:hint="eastAsia"/>
                          <w:noProof w:val="0"/>
                        </w:rPr>
                        <w:t xml:space="preserve"> </w:t>
                      </w:r>
                      <w:r>
                        <w:rPr>
                          <w:rFonts w:eastAsia="ＭＳ ゴシック" w:hint="eastAsia"/>
                          <w:noProof w:val="0"/>
                        </w:rPr>
                        <w:t xml:space="preserve">　　　</w:t>
                      </w:r>
                      <w:r>
                        <w:rPr>
                          <w:rFonts w:hint="eastAsia"/>
                        </w:rPr>
                        <w:t>○</w:t>
                      </w:r>
                      <w:r>
                        <w:rPr>
                          <w:rFonts w:eastAsia="ＭＳ ゴシック" w:hint="eastAsia"/>
                          <w:noProof w:val="0"/>
                        </w:rPr>
                        <w:t>保育所等訪問支援</w:t>
                      </w:r>
                    </w:p>
                    <w:p w:rsidR="00CD18D4" w:rsidRDefault="00CD18D4" w:rsidP="00217CA8">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障害児相談支援</w:t>
                      </w:r>
                    </w:p>
                  </w:txbxContent>
                </v:textbox>
              </v:shape>
            </w:pict>
          </mc:Fallback>
        </mc:AlternateContent>
      </w:r>
    </w:p>
    <w:p w:rsidR="00217CA8" w:rsidRPr="000215EA" w:rsidRDefault="00217CA8" w:rsidP="00217CA8">
      <w:pPr>
        <w:pStyle w:val="af2"/>
        <w:spacing w:before="120" w:after="120"/>
        <w:ind w:right="720"/>
        <w:jc w:val="both"/>
        <w:rPr>
          <w:rFonts w:ascii="HG丸ｺﾞｼｯｸM-PRO" w:eastAsia="HG丸ｺﾞｼｯｸM-PRO" w:hAnsi="HG丸ｺﾞｼｯｸM-PRO"/>
          <w:color w:val="333333"/>
          <w:sz w:val="22"/>
          <w:szCs w:val="22"/>
        </w:rPr>
      </w:pPr>
    </w:p>
    <w:p w:rsidR="00217CA8" w:rsidRPr="000215EA" w:rsidRDefault="00217CA8" w:rsidP="00217CA8">
      <w:pPr>
        <w:pStyle w:val="af2"/>
        <w:spacing w:before="120" w:after="120"/>
        <w:ind w:right="720"/>
        <w:jc w:val="both"/>
        <w:rPr>
          <w:rFonts w:ascii="HG丸ｺﾞｼｯｸM-PRO" w:eastAsia="HG丸ｺﾞｼｯｸM-PRO" w:hAnsi="HG丸ｺﾞｼｯｸM-PRO"/>
          <w:color w:val="333333"/>
          <w:sz w:val="22"/>
          <w:szCs w:val="22"/>
        </w:rPr>
      </w:pPr>
    </w:p>
    <w:p w:rsidR="00217CA8" w:rsidRPr="000215EA" w:rsidRDefault="00217CA8" w:rsidP="00217CA8">
      <w:pPr>
        <w:pStyle w:val="af2"/>
        <w:spacing w:before="120" w:after="120"/>
        <w:ind w:right="720"/>
        <w:jc w:val="both"/>
        <w:rPr>
          <w:rFonts w:ascii="HG丸ｺﾞｼｯｸM-PRO" w:eastAsia="HG丸ｺﾞｼｯｸM-PRO" w:hAnsi="HG丸ｺﾞｼｯｸM-PRO"/>
          <w:color w:val="333333"/>
          <w:sz w:val="22"/>
          <w:szCs w:val="22"/>
        </w:rPr>
      </w:pPr>
    </w:p>
    <w:p w:rsidR="00217CA8" w:rsidRPr="000215EA" w:rsidRDefault="00217CA8" w:rsidP="00217CA8">
      <w:pPr>
        <w:pStyle w:val="af2"/>
        <w:spacing w:before="120" w:after="120"/>
        <w:ind w:right="720"/>
        <w:jc w:val="both"/>
      </w:pPr>
    </w:p>
    <w:p w:rsidR="00217CA8" w:rsidRPr="000215EA" w:rsidRDefault="00217CA8" w:rsidP="00217CA8">
      <w:pPr>
        <w:pStyle w:val="af2"/>
        <w:spacing w:before="120" w:after="120"/>
      </w:pPr>
      <w:r w:rsidRPr="000215EA">
        <w:rPr>
          <w:rFonts w:hint="eastAsia"/>
        </w:rPr>
        <w:t xml:space="preserve">○市町村実施事業　●都道府県実施事業　</w:t>
      </w:r>
    </w:p>
    <w:p w:rsidR="00217CA8" w:rsidRPr="000215EA" w:rsidRDefault="00217CA8" w:rsidP="00217CA8">
      <w:pPr>
        <w:widowControl/>
        <w:jc w:val="left"/>
        <w:rPr>
          <w:rFonts w:ascii="HG丸ｺﾞｼｯｸM-PRO" w:eastAsia="HG丸ｺﾞｼｯｸM-PRO" w:hAnsi="HG丸ｺﾞｼｯｸM-PRO"/>
          <w:b/>
          <w:color w:val="333333"/>
          <w:sz w:val="28"/>
          <w:szCs w:val="28"/>
        </w:rPr>
      </w:pPr>
      <w:r w:rsidRPr="000215EA">
        <w:rPr>
          <w:rFonts w:ascii="HG丸ｺﾞｼｯｸM-PRO" w:eastAsia="HG丸ｺﾞｼｯｸM-PRO" w:hAnsi="HG丸ｺﾞｼｯｸM-PRO"/>
          <w:b/>
          <w:color w:val="333333"/>
          <w:sz w:val="28"/>
          <w:szCs w:val="28"/>
        </w:rPr>
        <w:br w:type="page"/>
      </w:r>
    </w:p>
    <w:p w:rsidR="00217CA8" w:rsidRPr="000215EA" w:rsidRDefault="00217CA8" w:rsidP="00217CA8">
      <w:pPr>
        <w:pStyle w:val="ab"/>
        <w:ind w:leftChars="0" w:left="1149" w:hangingChars="477" w:hanging="1149"/>
        <w:outlineLvl w:val="1"/>
        <w:rPr>
          <w:rFonts w:hAnsi="HG丸ｺﾞｼｯｸM-PRO"/>
          <w:b/>
          <w:color w:val="333333"/>
          <w:sz w:val="24"/>
        </w:rPr>
      </w:pPr>
      <w:bookmarkStart w:id="72" w:name="_Toc507953236"/>
      <w:r w:rsidRPr="000215EA">
        <w:rPr>
          <w:rFonts w:hAnsi="HG丸ｺﾞｼｯｸM-PRO" w:hint="eastAsia"/>
          <w:b/>
          <w:color w:val="333333"/>
          <w:sz w:val="24"/>
        </w:rPr>
        <w:lastRenderedPageBreak/>
        <w:t>２　障害福祉サービス等の利用状況</w:t>
      </w:r>
      <w:bookmarkEnd w:id="72"/>
    </w:p>
    <w:p w:rsidR="00217CA8" w:rsidRPr="000215EA" w:rsidRDefault="00217CA8" w:rsidP="00217CA8">
      <w:pPr>
        <w:pStyle w:val="ab"/>
        <w:ind w:leftChars="0" w:left="1149" w:hangingChars="477" w:hanging="1149"/>
        <w:outlineLvl w:val="1"/>
        <w:rPr>
          <w:rFonts w:hAnsi="HG丸ｺﾞｼｯｸM-PRO"/>
          <w:b/>
          <w:color w:val="333333"/>
          <w:sz w:val="24"/>
        </w:rPr>
      </w:pPr>
    </w:p>
    <w:p w:rsidR="0017054C" w:rsidRPr="000215EA" w:rsidRDefault="0017054C" w:rsidP="0017054C">
      <w:pPr>
        <w:pStyle w:val="ab"/>
        <w:ind w:leftChars="0" w:left="0" w:firstLineChars="0" w:firstLine="0"/>
        <w:outlineLvl w:val="2"/>
        <w:rPr>
          <w:rFonts w:hAnsi="HG丸ｺﾞｼｯｸM-PRO"/>
          <w:b/>
          <w:szCs w:val="22"/>
        </w:rPr>
      </w:pPr>
      <w:bookmarkStart w:id="73" w:name="_Toc507953237"/>
      <w:r>
        <w:rPr>
          <w:rFonts w:hAnsi="HG丸ｺﾞｼｯｸM-PRO" w:hint="eastAsia"/>
          <w:b/>
          <w:color w:val="333333"/>
          <w:szCs w:val="22"/>
        </w:rPr>
        <w:t>１</w:t>
      </w:r>
      <w:r w:rsidRPr="000215EA">
        <w:rPr>
          <w:rFonts w:hAnsi="HG丸ｺﾞｼｯｸM-PRO" w:hint="eastAsia"/>
          <w:b/>
          <w:color w:val="333333"/>
          <w:szCs w:val="22"/>
        </w:rPr>
        <w:t>）</w:t>
      </w:r>
      <w:r w:rsidRPr="000215EA">
        <w:rPr>
          <w:rFonts w:hAnsi="HG丸ｺﾞｼｯｸM-PRO" w:hint="eastAsia"/>
          <w:b/>
          <w:szCs w:val="22"/>
        </w:rPr>
        <w:t>障害福祉サービス・相談支援</w:t>
      </w:r>
      <w:bookmarkEnd w:id="73"/>
    </w:p>
    <w:p w:rsidR="0017054C" w:rsidRPr="0017054C" w:rsidRDefault="0017054C" w:rsidP="0017054C">
      <w:pPr>
        <w:pStyle w:val="ab"/>
        <w:ind w:leftChars="0" w:left="567" w:firstLineChars="0" w:firstLine="0"/>
        <w:outlineLvl w:val="2"/>
        <w:rPr>
          <w:rFonts w:hAnsi="HG丸ｺﾞｼｯｸM-PRO"/>
          <w:b/>
          <w:szCs w:val="22"/>
        </w:rPr>
      </w:pPr>
    </w:p>
    <w:p w:rsidR="00217CA8" w:rsidRPr="000215EA" w:rsidRDefault="00217CA8" w:rsidP="00217CA8">
      <w:pPr>
        <w:pStyle w:val="ab"/>
        <w:ind w:leftChars="0" w:left="720" w:firstLineChars="0" w:firstLine="0"/>
        <w:jc w:val="left"/>
        <w:rPr>
          <w:rFonts w:asciiTheme="majorEastAsia" w:eastAsiaTheme="majorEastAsia" w:hAnsiTheme="majorEastAsia"/>
          <w:sz w:val="18"/>
          <w:szCs w:val="18"/>
        </w:rPr>
      </w:pPr>
      <w:r w:rsidRPr="000215EA">
        <w:rPr>
          <w:rFonts w:asciiTheme="majorEastAsia" w:eastAsiaTheme="majorEastAsia" w:hAnsiTheme="majorEastAsia" w:hint="eastAsia"/>
          <w:sz w:val="18"/>
          <w:szCs w:val="18"/>
        </w:rPr>
        <w:t>■必要な量の見込みと実績（平成</w:t>
      </w:r>
      <w:r w:rsidRPr="000215EA">
        <w:rPr>
          <w:rFonts w:asciiTheme="majorEastAsia" w:eastAsiaTheme="majorEastAsia" w:hAnsiTheme="majorEastAsia"/>
          <w:sz w:val="18"/>
          <w:szCs w:val="18"/>
        </w:rPr>
        <w:t>29</w:t>
      </w:r>
      <w:r w:rsidRPr="000215EA">
        <w:rPr>
          <w:rFonts w:asciiTheme="majorEastAsia" w:eastAsiaTheme="majorEastAsia" w:hAnsiTheme="majorEastAsia" w:hint="eastAsia"/>
          <w:sz w:val="18"/>
          <w:szCs w:val="18"/>
        </w:rPr>
        <w:t>年度実績は見込み値）</w:t>
      </w:r>
    </w:p>
    <w:tbl>
      <w:tblPr>
        <w:tblW w:w="7486" w:type="dxa"/>
        <w:jc w:val="center"/>
        <w:tblCellMar>
          <w:left w:w="99" w:type="dxa"/>
          <w:right w:w="99" w:type="dxa"/>
        </w:tblCellMar>
        <w:tblLook w:val="04A0" w:firstRow="1" w:lastRow="0" w:firstColumn="1" w:lastColumn="0" w:noHBand="0" w:noVBand="1"/>
      </w:tblPr>
      <w:tblGrid>
        <w:gridCol w:w="1701"/>
        <w:gridCol w:w="1702"/>
        <w:gridCol w:w="683"/>
        <w:gridCol w:w="850"/>
        <w:gridCol w:w="850"/>
        <w:gridCol w:w="850"/>
        <w:gridCol w:w="850"/>
      </w:tblGrid>
      <w:tr w:rsidR="00217CA8" w:rsidRPr="000215EA" w:rsidTr="00C14979">
        <w:trPr>
          <w:trHeight w:val="113"/>
          <w:jc w:val="center"/>
        </w:trPr>
        <w:tc>
          <w:tcPr>
            <w:tcW w:w="170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サービス名</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 xml:space="preserve">　</w:t>
            </w:r>
          </w:p>
        </w:tc>
        <w:tc>
          <w:tcPr>
            <w:tcW w:w="1533" w:type="dxa"/>
            <w:gridSpan w:val="2"/>
            <w:tcBorders>
              <w:top w:val="single" w:sz="4" w:space="0" w:color="auto"/>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 xml:space="preserve">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27年度</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28年度</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29年度</w:t>
            </w:r>
          </w:p>
        </w:tc>
      </w:tr>
      <w:tr w:rsidR="00217CA8" w:rsidRPr="000215EA" w:rsidTr="00C14979">
        <w:trPr>
          <w:trHeight w:val="113"/>
          <w:jc w:val="center"/>
        </w:trPr>
        <w:tc>
          <w:tcPr>
            <w:tcW w:w="1701" w:type="dxa"/>
            <w:vMerge w:val="restart"/>
            <w:tcBorders>
              <w:top w:val="single" w:sz="4" w:space="0" w:color="auto"/>
              <w:left w:val="single" w:sz="4" w:space="0" w:color="auto"/>
              <w:bottom w:val="single" w:sz="4" w:space="0" w:color="auto"/>
              <w:right w:val="nil"/>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訪問系</w:t>
            </w:r>
            <w:r w:rsidRPr="000215EA">
              <w:rPr>
                <w:rFonts w:ascii="ＭＳ Ｐゴシック" w:eastAsia="ＭＳ Ｐゴシック" w:hAnsi="ＭＳ Ｐゴシック" w:cs="ＭＳ Ｐゴシック"/>
                <w:color w:val="000000"/>
                <w:kern w:val="0"/>
                <w:sz w:val="16"/>
                <w:szCs w:val="16"/>
              </w:rPr>
              <w:br/>
            </w:r>
            <w:r w:rsidRPr="000215EA">
              <w:rPr>
                <w:rFonts w:ascii="ＭＳ Ｐゴシック" w:eastAsia="ＭＳ Ｐゴシック" w:hAnsi="ＭＳ Ｐゴシック" w:cs="ＭＳ Ｐゴシック" w:hint="eastAsia"/>
                <w:color w:val="000000"/>
                <w:kern w:val="0"/>
                <w:sz w:val="16"/>
                <w:szCs w:val="16"/>
              </w:rPr>
              <w:t>１か月当たり</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居宅介護</w:t>
            </w:r>
          </w:p>
        </w:tc>
        <w:tc>
          <w:tcPr>
            <w:tcW w:w="683" w:type="dxa"/>
            <w:vMerge w:val="restart"/>
            <w:tcBorders>
              <w:top w:val="nil"/>
              <w:left w:val="single" w:sz="4" w:space="0" w:color="auto"/>
              <w:bottom w:val="single" w:sz="4" w:space="0" w:color="000000"/>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見込</w:t>
            </w: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95</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110</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126</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時間</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1,387</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1,595</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1,835</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実績</w:t>
            </w: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99</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106</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117</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時間</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1,694</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1,707</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1,886</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重度訪問介護</w:t>
            </w:r>
          </w:p>
        </w:tc>
        <w:tc>
          <w:tcPr>
            <w:tcW w:w="683" w:type="dxa"/>
            <w:vMerge w:val="restart"/>
            <w:tcBorders>
              <w:top w:val="nil"/>
              <w:left w:val="single" w:sz="4" w:space="0" w:color="auto"/>
              <w:bottom w:val="single" w:sz="4" w:space="0" w:color="000000"/>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見込</w:t>
            </w: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時間</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256</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269</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282</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実績</w:t>
            </w: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0</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時間</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0</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同行援護</w:t>
            </w:r>
          </w:p>
        </w:tc>
        <w:tc>
          <w:tcPr>
            <w:tcW w:w="683" w:type="dxa"/>
            <w:vMerge w:val="restart"/>
            <w:tcBorders>
              <w:top w:val="nil"/>
              <w:left w:val="single" w:sz="4" w:space="0" w:color="auto"/>
              <w:bottom w:val="single" w:sz="4" w:space="0" w:color="000000"/>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見込</w:t>
            </w: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18</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19</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20</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時間</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402</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422</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444</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実績</w:t>
            </w: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19</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24</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28</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時間</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570</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677</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790</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行動援護</w:t>
            </w:r>
          </w:p>
        </w:tc>
        <w:tc>
          <w:tcPr>
            <w:tcW w:w="683" w:type="dxa"/>
            <w:vMerge w:val="restart"/>
            <w:tcBorders>
              <w:top w:val="nil"/>
              <w:left w:val="single" w:sz="4" w:space="0" w:color="auto"/>
              <w:bottom w:val="single" w:sz="4" w:space="0" w:color="000000"/>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見込</w:t>
            </w: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時間</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111</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128</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147</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実績</w:t>
            </w: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8</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9</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時間</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132</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105</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120</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重度障害者包括支援</w:t>
            </w:r>
          </w:p>
        </w:tc>
        <w:tc>
          <w:tcPr>
            <w:tcW w:w="683" w:type="dxa"/>
            <w:vMerge w:val="restart"/>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見込</w:t>
            </w:r>
          </w:p>
        </w:tc>
        <w:tc>
          <w:tcPr>
            <w:tcW w:w="850" w:type="dxa"/>
            <w:tcBorders>
              <w:top w:val="nil"/>
              <w:left w:val="nil"/>
              <w:bottom w:val="single" w:sz="4" w:space="0" w:color="auto"/>
              <w:right w:val="single" w:sz="4" w:space="0" w:color="auto"/>
            </w:tcBorders>
            <w:shd w:val="clear" w:color="auto" w:fill="FDE9D9" w:themeFill="accent6" w:themeFillTint="33"/>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auto" w:fill="FDE9D9" w:themeFill="accent6" w:themeFillTint="33"/>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w:t>
            </w:r>
          </w:p>
        </w:tc>
        <w:tc>
          <w:tcPr>
            <w:tcW w:w="850" w:type="dxa"/>
            <w:tcBorders>
              <w:top w:val="nil"/>
              <w:left w:val="nil"/>
              <w:bottom w:val="single" w:sz="4" w:space="0" w:color="auto"/>
              <w:right w:val="single" w:sz="4" w:space="0" w:color="auto"/>
            </w:tcBorders>
            <w:shd w:val="clear" w:color="auto" w:fill="FDE9D9" w:themeFill="accent6" w:themeFillTint="33"/>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w:t>
            </w:r>
          </w:p>
        </w:tc>
        <w:tc>
          <w:tcPr>
            <w:tcW w:w="850" w:type="dxa"/>
            <w:tcBorders>
              <w:top w:val="nil"/>
              <w:left w:val="nil"/>
              <w:bottom w:val="single" w:sz="4" w:space="0" w:color="auto"/>
              <w:right w:val="single" w:sz="4" w:space="0" w:color="auto"/>
            </w:tcBorders>
            <w:shd w:val="clear" w:color="auto" w:fill="FDE9D9" w:themeFill="accent6" w:themeFillTint="33"/>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FDE9D9" w:themeFill="accent6" w:themeFillTint="33"/>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時間</w:t>
            </w:r>
          </w:p>
        </w:tc>
        <w:tc>
          <w:tcPr>
            <w:tcW w:w="850" w:type="dxa"/>
            <w:tcBorders>
              <w:top w:val="nil"/>
              <w:left w:val="nil"/>
              <w:bottom w:val="single" w:sz="4" w:space="0" w:color="auto"/>
              <w:right w:val="single" w:sz="4" w:space="0" w:color="auto"/>
            </w:tcBorders>
            <w:shd w:val="clear" w:color="auto" w:fill="FDE9D9" w:themeFill="accent6" w:themeFillTint="33"/>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20</w:t>
            </w:r>
          </w:p>
        </w:tc>
        <w:tc>
          <w:tcPr>
            <w:tcW w:w="850" w:type="dxa"/>
            <w:tcBorders>
              <w:top w:val="nil"/>
              <w:left w:val="nil"/>
              <w:bottom w:val="single" w:sz="4" w:space="0" w:color="auto"/>
              <w:right w:val="single" w:sz="4" w:space="0" w:color="auto"/>
            </w:tcBorders>
            <w:shd w:val="clear" w:color="auto" w:fill="FDE9D9" w:themeFill="accent6" w:themeFillTint="33"/>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30</w:t>
            </w:r>
          </w:p>
        </w:tc>
        <w:tc>
          <w:tcPr>
            <w:tcW w:w="850" w:type="dxa"/>
            <w:tcBorders>
              <w:top w:val="nil"/>
              <w:left w:val="nil"/>
              <w:bottom w:val="single" w:sz="4" w:space="0" w:color="auto"/>
              <w:right w:val="single" w:sz="4" w:space="0" w:color="auto"/>
            </w:tcBorders>
            <w:shd w:val="clear" w:color="auto" w:fill="FDE9D9" w:themeFill="accent6" w:themeFillTint="33"/>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40</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実績</w:t>
            </w: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0</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時間</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0</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val="restart"/>
            <w:tcBorders>
              <w:top w:val="nil"/>
              <w:left w:val="single" w:sz="4" w:space="0" w:color="auto"/>
              <w:bottom w:val="single" w:sz="8" w:space="0" w:color="000000"/>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小計</w:t>
            </w:r>
          </w:p>
        </w:tc>
        <w:tc>
          <w:tcPr>
            <w:tcW w:w="683"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見込</w:t>
            </w: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121</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138</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156</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8"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時間</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2,176</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2,444</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2,748</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8"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実績</w:t>
            </w: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123</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138</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154</w:t>
            </w:r>
          </w:p>
        </w:tc>
      </w:tr>
      <w:tr w:rsidR="00217CA8" w:rsidRPr="000215EA" w:rsidTr="00C14979">
        <w:trPr>
          <w:trHeight w:val="113"/>
          <w:jc w:val="center"/>
        </w:trPr>
        <w:tc>
          <w:tcPr>
            <w:tcW w:w="1701" w:type="dxa"/>
            <w:vMerge/>
            <w:tcBorders>
              <w:top w:val="single" w:sz="8" w:space="0" w:color="000000"/>
              <w:left w:val="single" w:sz="4" w:space="0" w:color="auto"/>
              <w:bottom w:val="single" w:sz="4" w:space="0" w:color="auto"/>
              <w:right w:val="nil"/>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時間</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2,395</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2,488</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2,796</w:t>
            </w:r>
          </w:p>
        </w:tc>
      </w:tr>
      <w:tr w:rsidR="00217CA8" w:rsidRPr="000215EA" w:rsidTr="00C14979">
        <w:trPr>
          <w:trHeight w:val="113"/>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日中活動系</w:t>
            </w:r>
          </w:p>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１か月当たり</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生活介護</w:t>
            </w:r>
          </w:p>
        </w:tc>
        <w:tc>
          <w:tcPr>
            <w:tcW w:w="683" w:type="dxa"/>
            <w:vMerge w:val="restart"/>
            <w:tcBorders>
              <w:top w:val="single" w:sz="4" w:space="0" w:color="auto"/>
              <w:left w:val="single" w:sz="4" w:space="0" w:color="auto"/>
              <w:bottom w:val="single" w:sz="4" w:space="0" w:color="000000"/>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見込</w:t>
            </w:r>
          </w:p>
        </w:tc>
        <w:tc>
          <w:tcPr>
            <w:tcW w:w="850" w:type="dxa"/>
            <w:tcBorders>
              <w:top w:val="single" w:sz="4" w:space="0" w:color="auto"/>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single" w:sz="4" w:space="0" w:color="auto"/>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226</w:t>
            </w:r>
          </w:p>
        </w:tc>
        <w:tc>
          <w:tcPr>
            <w:tcW w:w="850" w:type="dxa"/>
            <w:tcBorders>
              <w:top w:val="single" w:sz="4" w:space="0" w:color="auto"/>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248</w:t>
            </w:r>
          </w:p>
        </w:tc>
        <w:tc>
          <w:tcPr>
            <w:tcW w:w="850" w:type="dxa"/>
            <w:tcBorders>
              <w:top w:val="single" w:sz="4" w:space="0" w:color="auto"/>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273</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single" w:sz="4" w:space="0" w:color="auto"/>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日</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3,002</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3,302</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3,632</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実績</w:t>
            </w: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223</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212</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214</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日</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4,374</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4,236</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4,270</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val="restart"/>
            <w:tcBorders>
              <w:top w:val="nil"/>
              <w:left w:val="single" w:sz="4" w:space="0" w:color="auto"/>
              <w:bottom w:val="single" w:sz="4" w:space="0" w:color="000000"/>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療養介護</w:t>
            </w:r>
          </w:p>
        </w:tc>
        <w:tc>
          <w:tcPr>
            <w:tcW w:w="68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見込</w:t>
            </w: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16</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16</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16</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実績</w:t>
            </w: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18</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19</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短期入所</w:t>
            </w:r>
          </w:p>
        </w:tc>
        <w:tc>
          <w:tcPr>
            <w:tcW w:w="683" w:type="dxa"/>
            <w:vMerge w:val="restart"/>
            <w:tcBorders>
              <w:top w:val="nil"/>
              <w:left w:val="single" w:sz="4" w:space="0" w:color="auto"/>
              <w:bottom w:val="single" w:sz="4" w:space="0" w:color="000000"/>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見込</w:t>
            </w: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78</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86</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95</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日</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324</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357</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392</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実績</w:t>
            </w: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85</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82</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83</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日</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561</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407</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410</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自立訓練（機能訓練）</w:t>
            </w:r>
          </w:p>
        </w:tc>
        <w:tc>
          <w:tcPr>
            <w:tcW w:w="683" w:type="dxa"/>
            <w:vMerge w:val="restart"/>
            <w:tcBorders>
              <w:top w:val="nil"/>
              <w:left w:val="single" w:sz="4" w:space="0" w:color="auto"/>
              <w:bottom w:val="single" w:sz="4" w:space="0" w:color="000000"/>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見込</w:t>
            </w: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日</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45</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45</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45</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実績</w:t>
            </w: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日</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33</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33</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自立訓練（生活訓練）</w:t>
            </w:r>
          </w:p>
        </w:tc>
        <w:tc>
          <w:tcPr>
            <w:tcW w:w="683" w:type="dxa"/>
            <w:vMerge w:val="restart"/>
            <w:tcBorders>
              <w:top w:val="nil"/>
              <w:left w:val="single" w:sz="4" w:space="0" w:color="auto"/>
              <w:bottom w:val="single" w:sz="4" w:space="0" w:color="000000"/>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見込</w:t>
            </w: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6</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6</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6</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日</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76</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76</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76</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実績</w:t>
            </w: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日</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82</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56</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60</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就労移行</w:t>
            </w:r>
          </w:p>
        </w:tc>
        <w:tc>
          <w:tcPr>
            <w:tcW w:w="683" w:type="dxa"/>
            <w:vMerge w:val="restart"/>
            <w:tcBorders>
              <w:top w:val="nil"/>
              <w:left w:val="single" w:sz="4" w:space="0" w:color="auto"/>
              <w:bottom w:val="single" w:sz="4" w:space="0" w:color="000000"/>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見込</w:t>
            </w: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22</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24</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26</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日</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215</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230</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246</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実績</w:t>
            </w: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36</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30</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32</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日</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735</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545</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584</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就労継続支援Ａ</w:t>
            </w:r>
          </w:p>
        </w:tc>
        <w:tc>
          <w:tcPr>
            <w:tcW w:w="683" w:type="dxa"/>
            <w:vMerge w:val="restart"/>
            <w:tcBorders>
              <w:top w:val="nil"/>
              <w:left w:val="single" w:sz="4" w:space="0" w:color="auto"/>
              <w:bottom w:val="single" w:sz="4" w:space="0" w:color="000000"/>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見込</w:t>
            </w: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13</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15</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16</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日</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260</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300</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360</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実績</w:t>
            </w: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17</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25</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32</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日</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352</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498</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632</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就労継続支援Ｂ</w:t>
            </w:r>
          </w:p>
        </w:tc>
        <w:tc>
          <w:tcPr>
            <w:tcW w:w="683" w:type="dxa"/>
            <w:vMerge w:val="restart"/>
            <w:tcBorders>
              <w:top w:val="nil"/>
              <w:left w:val="single" w:sz="4" w:space="0" w:color="auto"/>
              <w:bottom w:val="single" w:sz="4" w:space="0" w:color="000000"/>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見込</w:t>
            </w: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194</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213</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234</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日</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2,430</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2,673</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2,940</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実績</w:t>
            </w: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人数</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188</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209</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232</w:t>
            </w:r>
          </w:p>
        </w:tc>
      </w:tr>
      <w:tr w:rsidR="00217CA8" w:rsidRPr="000215EA" w:rsidTr="00C14979">
        <w:trPr>
          <w:trHeight w:val="113"/>
          <w:jc w:val="center"/>
        </w:trPr>
        <w:tc>
          <w:tcPr>
            <w:tcW w:w="1701" w:type="dxa"/>
            <w:vMerge/>
            <w:tcBorders>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70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3"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日</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3,081</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3,472</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color w:val="000000"/>
                <w:kern w:val="0"/>
                <w:sz w:val="16"/>
                <w:szCs w:val="16"/>
              </w:rPr>
              <w:t>3,854</w:t>
            </w:r>
          </w:p>
        </w:tc>
      </w:tr>
    </w:tbl>
    <w:p w:rsidR="00217CA8" w:rsidRPr="000215EA" w:rsidRDefault="00217CA8" w:rsidP="00217CA8">
      <w:pPr>
        <w:pStyle w:val="ab"/>
        <w:ind w:leftChars="0" w:left="1" w:firstLineChars="0" w:firstLine="0"/>
        <w:jc w:val="center"/>
        <w:rPr>
          <w:rFonts w:hAnsi="HG丸ｺﾞｼｯｸM-PRO"/>
          <w:b/>
          <w:szCs w:val="22"/>
        </w:rPr>
      </w:pPr>
    </w:p>
    <w:p w:rsidR="00217CA8" w:rsidRPr="000215EA" w:rsidRDefault="00217CA8" w:rsidP="00217CA8">
      <w:pPr>
        <w:widowControl/>
        <w:jc w:val="left"/>
        <w:rPr>
          <w:rFonts w:asciiTheme="majorEastAsia" w:eastAsiaTheme="majorEastAsia" w:hAnsiTheme="majorEastAsia"/>
          <w:sz w:val="18"/>
          <w:szCs w:val="18"/>
        </w:rPr>
      </w:pPr>
      <w:r w:rsidRPr="000215EA">
        <w:rPr>
          <w:rFonts w:asciiTheme="majorEastAsia" w:eastAsiaTheme="majorEastAsia" w:hAnsiTheme="majorEastAsia"/>
          <w:sz w:val="18"/>
          <w:szCs w:val="18"/>
        </w:rPr>
        <w:br w:type="page"/>
      </w:r>
      <w:r w:rsidRPr="000215EA">
        <w:rPr>
          <w:rFonts w:asciiTheme="majorEastAsia" w:eastAsiaTheme="majorEastAsia" w:hAnsiTheme="majorEastAsia"/>
          <w:sz w:val="18"/>
          <w:szCs w:val="18"/>
        </w:rPr>
        <w:lastRenderedPageBreak/>
        <w:t xml:space="preserve"> </w:t>
      </w:r>
    </w:p>
    <w:p w:rsidR="00217CA8" w:rsidRPr="000215EA" w:rsidRDefault="00217CA8" w:rsidP="00217CA8">
      <w:pPr>
        <w:pStyle w:val="ab"/>
        <w:ind w:leftChars="0" w:left="851" w:firstLineChars="0" w:firstLine="0"/>
        <w:jc w:val="left"/>
        <w:rPr>
          <w:rFonts w:asciiTheme="majorEastAsia" w:eastAsiaTheme="majorEastAsia" w:hAnsiTheme="majorEastAsia"/>
          <w:sz w:val="18"/>
          <w:szCs w:val="18"/>
        </w:rPr>
      </w:pPr>
      <w:r w:rsidRPr="000215EA">
        <w:rPr>
          <w:rFonts w:asciiTheme="majorEastAsia" w:eastAsiaTheme="majorEastAsia" w:hAnsiTheme="majorEastAsia" w:hint="eastAsia"/>
          <w:sz w:val="18"/>
          <w:szCs w:val="18"/>
        </w:rPr>
        <w:t>■必要な量の見込みと実績（平成</w:t>
      </w:r>
      <w:r w:rsidRPr="000215EA">
        <w:rPr>
          <w:rFonts w:asciiTheme="majorEastAsia" w:eastAsiaTheme="majorEastAsia" w:hAnsiTheme="majorEastAsia"/>
          <w:sz w:val="18"/>
          <w:szCs w:val="18"/>
        </w:rPr>
        <w:t>29</w:t>
      </w:r>
      <w:r w:rsidRPr="000215EA">
        <w:rPr>
          <w:rFonts w:asciiTheme="majorEastAsia" w:eastAsiaTheme="majorEastAsia" w:hAnsiTheme="majorEastAsia" w:hint="eastAsia"/>
          <w:sz w:val="18"/>
          <w:szCs w:val="18"/>
        </w:rPr>
        <w:t>年度実績は見込み値）</w:t>
      </w:r>
    </w:p>
    <w:tbl>
      <w:tblPr>
        <w:tblW w:w="7231" w:type="dxa"/>
        <w:jc w:val="center"/>
        <w:tblCellMar>
          <w:left w:w="99" w:type="dxa"/>
          <w:right w:w="99" w:type="dxa"/>
        </w:tblCellMar>
        <w:tblLook w:val="04A0" w:firstRow="1" w:lastRow="0" w:firstColumn="1" w:lastColumn="0" w:noHBand="0" w:noVBand="1"/>
      </w:tblPr>
      <w:tblGrid>
        <w:gridCol w:w="1307"/>
        <w:gridCol w:w="1869"/>
        <w:gridCol w:w="794"/>
        <w:gridCol w:w="740"/>
        <w:gridCol w:w="820"/>
        <w:gridCol w:w="850"/>
        <w:gridCol w:w="851"/>
      </w:tblGrid>
      <w:tr w:rsidR="00217CA8" w:rsidRPr="000215EA" w:rsidTr="00E04EAA">
        <w:trPr>
          <w:trHeight w:val="227"/>
          <w:jc w:val="center"/>
        </w:trPr>
        <w:tc>
          <w:tcPr>
            <w:tcW w:w="31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サービス名</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27年度</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28年度</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29年度</w:t>
            </w:r>
          </w:p>
        </w:tc>
      </w:tr>
      <w:tr w:rsidR="00217CA8" w:rsidRPr="000215EA" w:rsidTr="00E04EAA">
        <w:trPr>
          <w:trHeight w:val="227"/>
          <w:jc w:val="center"/>
        </w:trPr>
        <w:tc>
          <w:tcPr>
            <w:tcW w:w="1307" w:type="dxa"/>
            <w:vMerge w:val="restart"/>
            <w:tcBorders>
              <w:top w:val="nil"/>
              <w:left w:val="single" w:sz="4" w:space="0" w:color="auto"/>
              <w:bottom w:val="single" w:sz="4" w:space="0" w:color="000000"/>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居住系</w:t>
            </w:r>
            <w:r w:rsidRPr="000215EA">
              <w:rPr>
                <w:rFonts w:ascii="ＭＳ Ｐゴシック" w:eastAsia="ＭＳ Ｐゴシック" w:hAnsi="ＭＳ Ｐゴシック" w:cs="ＭＳ Ｐゴシック"/>
                <w:color w:val="000000"/>
                <w:kern w:val="0"/>
                <w:sz w:val="18"/>
                <w:szCs w:val="18"/>
              </w:rPr>
              <w:br/>
            </w:r>
            <w:r w:rsidRPr="000215EA">
              <w:rPr>
                <w:rFonts w:ascii="ＭＳ Ｐゴシック" w:eastAsia="ＭＳ Ｐゴシック" w:hAnsi="ＭＳ Ｐゴシック" w:cs="ＭＳ Ｐゴシック" w:hint="eastAsia"/>
                <w:color w:val="000000"/>
                <w:kern w:val="0"/>
                <w:sz w:val="18"/>
                <w:szCs w:val="18"/>
              </w:rPr>
              <w:t>１か月当たり</w:t>
            </w:r>
          </w:p>
        </w:tc>
        <w:tc>
          <w:tcPr>
            <w:tcW w:w="186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共同生活援助</w:t>
            </w:r>
            <w:r w:rsidRPr="000215EA">
              <w:rPr>
                <w:rFonts w:ascii="ＭＳ Ｐゴシック" w:eastAsia="ＭＳ Ｐゴシック" w:hAnsi="ＭＳ Ｐゴシック" w:cs="ＭＳ Ｐゴシック"/>
                <w:color w:val="000000"/>
                <w:kern w:val="0"/>
                <w:sz w:val="18"/>
                <w:szCs w:val="18"/>
              </w:rPr>
              <w:br/>
            </w:r>
            <w:r w:rsidRPr="000215EA">
              <w:rPr>
                <w:rFonts w:ascii="ＭＳ Ｐゴシック" w:eastAsia="ＭＳ Ｐゴシック" w:hAnsi="ＭＳ Ｐゴシック" w:cs="ＭＳ Ｐゴシック" w:hint="eastAsia"/>
                <w:color w:val="000000"/>
                <w:kern w:val="0"/>
                <w:sz w:val="18"/>
                <w:szCs w:val="18"/>
              </w:rPr>
              <w:t>（グループホーム）</w:t>
            </w:r>
          </w:p>
        </w:tc>
        <w:tc>
          <w:tcPr>
            <w:tcW w:w="79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74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94</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103</w:t>
            </w:r>
          </w:p>
        </w:tc>
        <w:tc>
          <w:tcPr>
            <w:tcW w:w="851"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113</w:t>
            </w:r>
          </w:p>
        </w:tc>
      </w:tr>
      <w:tr w:rsidR="00217CA8" w:rsidRPr="000215EA" w:rsidTr="00E04EAA">
        <w:trPr>
          <w:trHeight w:val="227"/>
          <w:jc w:val="center"/>
        </w:trPr>
        <w:tc>
          <w:tcPr>
            <w:tcW w:w="1307"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74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97</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97</w:t>
            </w:r>
          </w:p>
        </w:tc>
        <w:tc>
          <w:tcPr>
            <w:tcW w:w="851"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102</w:t>
            </w:r>
          </w:p>
        </w:tc>
      </w:tr>
      <w:tr w:rsidR="00217CA8" w:rsidRPr="000215EA" w:rsidTr="00E04EAA">
        <w:trPr>
          <w:trHeight w:val="227"/>
          <w:jc w:val="center"/>
        </w:trPr>
        <w:tc>
          <w:tcPr>
            <w:tcW w:w="1307"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施設入所</w:t>
            </w:r>
          </w:p>
        </w:tc>
        <w:tc>
          <w:tcPr>
            <w:tcW w:w="79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74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76</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75</w:t>
            </w:r>
          </w:p>
        </w:tc>
        <w:tc>
          <w:tcPr>
            <w:tcW w:w="851"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74</w:t>
            </w:r>
          </w:p>
        </w:tc>
      </w:tr>
      <w:tr w:rsidR="00217CA8" w:rsidRPr="000215EA" w:rsidTr="00E04EAA">
        <w:trPr>
          <w:trHeight w:val="227"/>
          <w:jc w:val="center"/>
        </w:trPr>
        <w:tc>
          <w:tcPr>
            <w:tcW w:w="1307"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74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83</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81</w:t>
            </w:r>
          </w:p>
        </w:tc>
        <w:tc>
          <w:tcPr>
            <w:tcW w:w="851"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81</w:t>
            </w:r>
          </w:p>
        </w:tc>
      </w:tr>
      <w:tr w:rsidR="00217CA8" w:rsidRPr="000215EA" w:rsidTr="00E04EAA">
        <w:trPr>
          <w:trHeight w:val="227"/>
          <w:jc w:val="center"/>
        </w:trPr>
        <w:tc>
          <w:tcPr>
            <w:tcW w:w="1307"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宿泊型自立訓練</w:t>
            </w:r>
          </w:p>
        </w:tc>
        <w:tc>
          <w:tcPr>
            <w:tcW w:w="79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74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851"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r w:rsidR="00217CA8" w:rsidRPr="000215EA" w:rsidTr="00E04EAA">
        <w:trPr>
          <w:trHeight w:val="227"/>
          <w:jc w:val="center"/>
        </w:trPr>
        <w:tc>
          <w:tcPr>
            <w:tcW w:w="1307"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74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r w:rsidR="00217CA8" w:rsidRPr="000215EA" w:rsidTr="00E04EAA">
        <w:trPr>
          <w:trHeight w:val="227"/>
          <w:jc w:val="center"/>
        </w:trPr>
        <w:tc>
          <w:tcPr>
            <w:tcW w:w="1307"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指定相談支援</w:t>
            </w:r>
            <w:r w:rsidRPr="000215EA">
              <w:rPr>
                <w:rFonts w:ascii="ＭＳ Ｐゴシック" w:eastAsia="ＭＳ Ｐゴシック" w:hAnsi="ＭＳ Ｐゴシック" w:cs="ＭＳ Ｐゴシック"/>
                <w:color w:val="000000"/>
                <w:kern w:val="0"/>
                <w:sz w:val="18"/>
                <w:szCs w:val="18"/>
              </w:rPr>
              <w:br/>
            </w:r>
            <w:r w:rsidRPr="000215EA">
              <w:rPr>
                <w:rFonts w:ascii="ＭＳ Ｐゴシック" w:eastAsia="ＭＳ Ｐゴシック" w:hAnsi="ＭＳ Ｐゴシック" w:cs="ＭＳ Ｐゴシック" w:hint="eastAsia"/>
                <w:color w:val="000000"/>
                <w:kern w:val="0"/>
                <w:sz w:val="18"/>
                <w:szCs w:val="18"/>
              </w:rPr>
              <w:t>１か月当たり</w:t>
            </w:r>
          </w:p>
        </w:tc>
        <w:tc>
          <w:tcPr>
            <w:tcW w:w="186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計画相談支援</w:t>
            </w:r>
          </w:p>
        </w:tc>
        <w:tc>
          <w:tcPr>
            <w:tcW w:w="79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74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32</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42</w:t>
            </w:r>
          </w:p>
        </w:tc>
        <w:tc>
          <w:tcPr>
            <w:tcW w:w="851"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56</w:t>
            </w:r>
          </w:p>
        </w:tc>
      </w:tr>
      <w:tr w:rsidR="00217CA8" w:rsidRPr="000215EA" w:rsidTr="00E04EAA">
        <w:trPr>
          <w:trHeight w:val="227"/>
          <w:jc w:val="center"/>
        </w:trPr>
        <w:tc>
          <w:tcPr>
            <w:tcW w:w="1307"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74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110</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114</w:t>
            </w:r>
          </w:p>
        </w:tc>
        <w:tc>
          <w:tcPr>
            <w:tcW w:w="851"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300</w:t>
            </w:r>
          </w:p>
        </w:tc>
      </w:tr>
      <w:tr w:rsidR="00217CA8" w:rsidRPr="000215EA" w:rsidTr="00E04EAA">
        <w:trPr>
          <w:trHeight w:val="227"/>
          <w:jc w:val="center"/>
        </w:trPr>
        <w:tc>
          <w:tcPr>
            <w:tcW w:w="1307"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地域相談支援</w:t>
            </w:r>
            <w:r w:rsidRPr="000215EA">
              <w:rPr>
                <w:rFonts w:ascii="ＭＳ Ｐゴシック" w:eastAsia="ＭＳ Ｐゴシック" w:hAnsi="ＭＳ Ｐゴシック" w:cs="ＭＳ Ｐゴシック"/>
                <w:color w:val="000000"/>
                <w:kern w:val="0"/>
                <w:sz w:val="18"/>
                <w:szCs w:val="18"/>
              </w:rPr>
              <w:br/>
            </w:r>
            <w:r w:rsidRPr="000215EA">
              <w:rPr>
                <w:rFonts w:ascii="ＭＳ Ｐゴシック" w:eastAsia="ＭＳ Ｐゴシック" w:hAnsi="ＭＳ Ｐゴシック" w:cs="ＭＳ Ｐゴシック" w:hint="eastAsia"/>
                <w:color w:val="000000"/>
                <w:kern w:val="0"/>
                <w:sz w:val="16"/>
                <w:szCs w:val="16"/>
              </w:rPr>
              <w:t>（地域移行支援に限る）</w:t>
            </w:r>
          </w:p>
        </w:tc>
        <w:tc>
          <w:tcPr>
            <w:tcW w:w="79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74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851"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r w:rsidR="00217CA8" w:rsidRPr="000215EA" w:rsidTr="00E04EAA">
        <w:trPr>
          <w:trHeight w:val="227"/>
          <w:jc w:val="center"/>
        </w:trPr>
        <w:tc>
          <w:tcPr>
            <w:tcW w:w="1307"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74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r>
      <w:tr w:rsidR="00217CA8" w:rsidRPr="000215EA" w:rsidTr="00E04EAA">
        <w:trPr>
          <w:trHeight w:val="227"/>
          <w:jc w:val="center"/>
        </w:trPr>
        <w:tc>
          <w:tcPr>
            <w:tcW w:w="1307"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地域定着支援</w:t>
            </w:r>
          </w:p>
        </w:tc>
        <w:tc>
          <w:tcPr>
            <w:tcW w:w="79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74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851"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r w:rsidR="00217CA8" w:rsidRPr="000215EA" w:rsidTr="00E04EAA">
        <w:trPr>
          <w:trHeight w:val="227"/>
          <w:jc w:val="center"/>
        </w:trPr>
        <w:tc>
          <w:tcPr>
            <w:tcW w:w="1307"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74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r>
      <w:tr w:rsidR="00217CA8" w:rsidRPr="000215EA" w:rsidTr="00E04EAA">
        <w:trPr>
          <w:trHeight w:val="227"/>
          <w:jc w:val="center"/>
        </w:trPr>
        <w:tc>
          <w:tcPr>
            <w:tcW w:w="1307" w:type="dxa"/>
            <w:vMerge w:val="restart"/>
            <w:tcBorders>
              <w:top w:val="nil"/>
              <w:left w:val="single" w:sz="4" w:space="0" w:color="auto"/>
              <w:bottom w:val="single" w:sz="4" w:space="0" w:color="000000"/>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障がい児対象</w:t>
            </w:r>
            <w:r w:rsidRPr="000215EA">
              <w:rPr>
                <w:rFonts w:ascii="ＭＳ Ｐゴシック" w:eastAsia="ＭＳ Ｐゴシック" w:hAnsi="ＭＳ Ｐゴシック" w:cs="ＭＳ Ｐゴシック"/>
                <w:color w:val="000000"/>
                <w:kern w:val="0"/>
                <w:sz w:val="18"/>
                <w:szCs w:val="18"/>
              </w:rPr>
              <w:br/>
            </w:r>
            <w:r w:rsidRPr="000215EA">
              <w:rPr>
                <w:rFonts w:ascii="ＭＳ Ｐゴシック" w:eastAsia="ＭＳ Ｐゴシック" w:hAnsi="ＭＳ Ｐゴシック" w:cs="ＭＳ Ｐゴシック" w:hint="eastAsia"/>
                <w:color w:val="000000"/>
                <w:kern w:val="0"/>
                <w:sz w:val="18"/>
                <w:szCs w:val="18"/>
              </w:rPr>
              <w:t>１か月当たり</w:t>
            </w:r>
          </w:p>
        </w:tc>
        <w:tc>
          <w:tcPr>
            <w:tcW w:w="186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児童発達支援</w:t>
            </w:r>
          </w:p>
        </w:tc>
        <w:tc>
          <w:tcPr>
            <w:tcW w:w="79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74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65</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71</w:t>
            </w:r>
          </w:p>
        </w:tc>
        <w:tc>
          <w:tcPr>
            <w:tcW w:w="851"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78</w:t>
            </w:r>
          </w:p>
        </w:tc>
      </w:tr>
      <w:tr w:rsidR="00217CA8" w:rsidRPr="000215EA" w:rsidTr="00E04EAA">
        <w:trPr>
          <w:trHeight w:val="227"/>
          <w:jc w:val="center"/>
        </w:trPr>
        <w:tc>
          <w:tcPr>
            <w:tcW w:w="1307"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74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68</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107</w:t>
            </w:r>
          </w:p>
        </w:tc>
        <w:tc>
          <w:tcPr>
            <w:tcW w:w="851"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123</w:t>
            </w:r>
          </w:p>
        </w:tc>
      </w:tr>
      <w:tr w:rsidR="00217CA8" w:rsidRPr="000215EA" w:rsidTr="00E04EAA">
        <w:trPr>
          <w:trHeight w:val="227"/>
          <w:jc w:val="center"/>
        </w:trPr>
        <w:tc>
          <w:tcPr>
            <w:tcW w:w="1307"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医療型児童発達支援</w:t>
            </w:r>
          </w:p>
        </w:tc>
        <w:tc>
          <w:tcPr>
            <w:tcW w:w="79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74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c>
          <w:tcPr>
            <w:tcW w:w="851"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r>
      <w:tr w:rsidR="00217CA8" w:rsidRPr="000215EA" w:rsidTr="00E04EAA">
        <w:trPr>
          <w:trHeight w:val="227"/>
          <w:jc w:val="center"/>
        </w:trPr>
        <w:tc>
          <w:tcPr>
            <w:tcW w:w="1307"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74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r>
      <w:tr w:rsidR="00217CA8" w:rsidRPr="000215EA" w:rsidTr="00E04EAA">
        <w:trPr>
          <w:trHeight w:val="227"/>
          <w:jc w:val="center"/>
        </w:trPr>
        <w:tc>
          <w:tcPr>
            <w:tcW w:w="1307"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放課後等デイサービス</w:t>
            </w:r>
          </w:p>
        </w:tc>
        <w:tc>
          <w:tcPr>
            <w:tcW w:w="79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74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127</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139</w:t>
            </w:r>
          </w:p>
        </w:tc>
        <w:tc>
          <w:tcPr>
            <w:tcW w:w="851"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153</w:t>
            </w:r>
          </w:p>
        </w:tc>
      </w:tr>
      <w:tr w:rsidR="00217CA8" w:rsidRPr="000215EA" w:rsidTr="00E04EAA">
        <w:trPr>
          <w:trHeight w:val="227"/>
          <w:jc w:val="center"/>
        </w:trPr>
        <w:tc>
          <w:tcPr>
            <w:tcW w:w="1307"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74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145</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165</w:t>
            </w:r>
          </w:p>
        </w:tc>
        <w:tc>
          <w:tcPr>
            <w:tcW w:w="851"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206</w:t>
            </w:r>
          </w:p>
        </w:tc>
      </w:tr>
      <w:tr w:rsidR="00217CA8" w:rsidRPr="000215EA" w:rsidTr="00E04EAA">
        <w:trPr>
          <w:trHeight w:val="227"/>
          <w:jc w:val="center"/>
        </w:trPr>
        <w:tc>
          <w:tcPr>
            <w:tcW w:w="1307"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保育所等訪問支援</w:t>
            </w:r>
          </w:p>
        </w:tc>
        <w:tc>
          <w:tcPr>
            <w:tcW w:w="79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74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51"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r>
      <w:tr w:rsidR="00217CA8" w:rsidRPr="000215EA" w:rsidTr="00E04EAA">
        <w:trPr>
          <w:trHeight w:val="227"/>
          <w:jc w:val="center"/>
        </w:trPr>
        <w:tc>
          <w:tcPr>
            <w:tcW w:w="1307"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74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r>
      <w:tr w:rsidR="00217CA8" w:rsidRPr="000215EA" w:rsidTr="00E04EAA">
        <w:trPr>
          <w:trHeight w:val="227"/>
          <w:jc w:val="center"/>
        </w:trPr>
        <w:tc>
          <w:tcPr>
            <w:tcW w:w="1307"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障害児相談支援</w:t>
            </w:r>
          </w:p>
        </w:tc>
        <w:tc>
          <w:tcPr>
            <w:tcW w:w="79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74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11</w:t>
            </w:r>
          </w:p>
        </w:tc>
        <w:tc>
          <w:tcPr>
            <w:tcW w:w="850"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14</w:t>
            </w:r>
          </w:p>
        </w:tc>
        <w:tc>
          <w:tcPr>
            <w:tcW w:w="851"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18</w:t>
            </w:r>
          </w:p>
        </w:tc>
      </w:tr>
      <w:tr w:rsidR="00217CA8" w:rsidRPr="000215EA" w:rsidTr="00E04EAA">
        <w:trPr>
          <w:trHeight w:val="227"/>
          <w:jc w:val="center"/>
        </w:trPr>
        <w:tc>
          <w:tcPr>
            <w:tcW w:w="1307"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186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p>
        </w:tc>
        <w:tc>
          <w:tcPr>
            <w:tcW w:w="79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74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36</w:t>
            </w:r>
          </w:p>
        </w:tc>
        <w:tc>
          <w:tcPr>
            <w:tcW w:w="85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64</w:t>
            </w:r>
          </w:p>
        </w:tc>
      </w:tr>
    </w:tbl>
    <w:p w:rsidR="00217CA8" w:rsidRPr="000215EA" w:rsidRDefault="00217CA8" w:rsidP="00217CA8">
      <w:pPr>
        <w:pStyle w:val="ab"/>
        <w:ind w:leftChars="0" w:left="851" w:firstLineChars="0" w:firstLine="0"/>
        <w:jc w:val="left"/>
        <w:rPr>
          <w:rFonts w:ascii="ＭＳ Ｐゴシック" w:eastAsia="ＭＳ Ｐゴシック" w:hAnsi="ＭＳ Ｐゴシック"/>
          <w:sz w:val="18"/>
          <w:szCs w:val="18"/>
        </w:rPr>
      </w:pPr>
    </w:p>
    <w:p w:rsidR="00217CA8" w:rsidRPr="000215EA" w:rsidRDefault="00217CA8" w:rsidP="00217CA8">
      <w:pPr>
        <w:pStyle w:val="ab"/>
        <w:ind w:leftChars="0" w:left="851" w:firstLineChars="0" w:firstLine="0"/>
        <w:jc w:val="left"/>
        <w:rPr>
          <w:rFonts w:asciiTheme="majorEastAsia" w:eastAsiaTheme="majorEastAsia" w:hAnsiTheme="majorEastAsia"/>
          <w:sz w:val="18"/>
          <w:szCs w:val="18"/>
        </w:rPr>
      </w:pP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・第四期計画の見込とサービス実績を比較すると、訪問系サービスでは、「</w:t>
      </w:r>
      <w:r w:rsidRPr="000215EA">
        <w:rPr>
          <w:rFonts w:ascii="HG丸ｺﾞｼｯｸM-PRO" w:eastAsia="HG丸ｺﾞｼｯｸM-PRO" w:hAnsi="HG丸ｺﾞｼｯｸM-PRO" w:hint="eastAsia"/>
          <w:sz w:val="22"/>
          <w:szCs w:val="22"/>
        </w:rPr>
        <w:t>同行援護</w:t>
      </w:r>
      <w:r w:rsidRPr="000215EA">
        <w:rPr>
          <w:rFonts w:ascii="HG丸ｺﾞｼｯｸM-PRO" w:eastAsia="HG丸ｺﾞｼｯｸM-PRO" w:hAnsi="HG丸ｺﾞｼｯｸM-PRO" w:hint="eastAsia"/>
          <w:color w:val="333333"/>
          <w:sz w:val="22"/>
          <w:szCs w:val="22"/>
        </w:rPr>
        <w:t>」は実績が見込量を大きく上回り、その他のサービスの実績は見込量をやや上回る利用です。なお、「重度訪問介護」及び「</w:t>
      </w:r>
      <w:r w:rsidRPr="000215EA">
        <w:rPr>
          <w:rFonts w:ascii="HG丸ｺﾞｼｯｸM-PRO" w:eastAsia="HG丸ｺﾞｼｯｸM-PRO" w:hAnsi="HG丸ｺﾞｼｯｸM-PRO" w:hint="eastAsia"/>
          <w:sz w:val="22"/>
          <w:szCs w:val="22"/>
        </w:rPr>
        <w:t>重度障害者包括支援」</w:t>
      </w:r>
      <w:r w:rsidRPr="000215EA">
        <w:rPr>
          <w:rFonts w:ascii="HG丸ｺﾞｼｯｸM-PRO" w:eastAsia="HG丸ｺﾞｼｯｸM-PRO" w:hAnsi="HG丸ｺﾞｼｯｸM-PRO" w:hint="eastAsia"/>
          <w:color w:val="333333"/>
          <w:sz w:val="22"/>
          <w:szCs w:val="22"/>
        </w:rPr>
        <w:t>は実績がありませんでした。</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・日中活動系サービスでは、「就労移行」、「就労継続支援</w:t>
      </w:r>
      <w:r w:rsidRPr="000215EA">
        <w:rPr>
          <w:rFonts w:ascii="HG丸ｺﾞｼｯｸM-PRO" w:eastAsia="HG丸ｺﾞｼｯｸM-PRO" w:hAnsi="HG丸ｺﾞｼｯｸM-PRO"/>
          <w:color w:val="333333"/>
          <w:sz w:val="22"/>
          <w:szCs w:val="22"/>
        </w:rPr>
        <w:t>A</w:t>
      </w:r>
      <w:r w:rsidRPr="000215EA">
        <w:rPr>
          <w:rFonts w:ascii="HG丸ｺﾞｼｯｸM-PRO" w:eastAsia="HG丸ｺﾞｼｯｸM-PRO" w:hAnsi="HG丸ｺﾞｼｯｸM-PRO" w:hint="eastAsia"/>
          <w:color w:val="333333"/>
          <w:sz w:val="22"/>
          <w:szCs w:val="22"/>
        </w:rPr>
        <w:t>」の実績が見込量を大きく上回りました。</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・居住系サービスでは、「グループホーム」の利用は見込</w:t>
      </w:r>
      <w:r w:rsidR="00F450A9">
        <w:rPr>
          <w:rFonts w:ascii="HG丸ｺﾞｼｯｸM-PRO" w:eastAsia="HG丸ｺﾞｼｯｸM-PRO" w:hAnsi="HG丸ｺﾞｼｯｸM-PRO" w:hint="eastAsia"/>
          <w:color w:val="333333"/>
          <w:sz w:val="22"/>
          <w:szCs w:val="22"/>
        </w:rPr>
        <w:t>どお</w:t>
      </w:r>
      <w:r w:rsidRPr="000215EA">
        <w:rPr>
          <w:rFonts w:ascii="HG丸ｺﾞｼｯｸM-PRO" w:eastAsia="HG丸ｺﾞｼｯｸM-PRO" w:hAnsi="HG丸ｺﾞｼｯｸM-PRO" w:hint="eastAsia"/>
          <w:color w:val="333333"/>
          <w:sz w:val="22"/>
          <w:szCs w:val="22"/>
        </w:rPr>
        <w:t>りには伸びず、「施設入所」の利用者は見込を上回りました。</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・指定相談支援サービスでは、「計画相談支援」の利用者が見込を大きく上回りました。なお、「地域相談支援（地域移行支援に限る）」と「地域定着支援」の利用はありませんでした。</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・障がい児対象サービスでは、「児童発達支援」、「放課後等デイサービス」、「障害児相談支援」の利用者が急増しており、見込を大きく上回りました。</w:t>
      </w:r>
    </w:p>
    <w:p w:rsidR="00217CA8" w:rsidRPr="000215EA" w:rsidRDefault="00217CA8" w:rsidP="00217CA8">
      <w:pPr>
        <w:widowControl/>
        <w:jc w:val="left"/>
        <w:rPr>
          <w:rFonts w:ascii="HG丸ｺﾞｼｯｸM-PRO" w:eastAsia="HG丸ｺﾞｼｯｸM-PRO" w:hAnsi="HG丸ｺﾞｼｯｸM-PRO"/>
          <w:b/>
          <w:sz w:val="22"/>
          <w:szCs w:val="22"/>
        </w:rPr>
      </w:pPr>
      <w:r w:rsidRPr="000215EA">
        <w:rPr>
          <w:rFonts w:hAnsi="HG丸ｺﾞｼｯｸM-PRO"/>
          <w:b/>
          <w:szCs w:val="22"/>
        </w:rPr>
        <w:br w:type="page"/>
      </w:r>
    </w:p>
    <w:p w:rsidR="00217CA8" w:rsidRPr="000215EA" w:rsidRDefault="00217CA8" w:rsidP="00217CA8">
      <w:pPr>
        <w:pStyle w:val="ab"/>
        <w:ind w:leftChars="0" w:left="1053" w:hangingChars="477" w:hanging="1053"/>
        <w:outlineLvl w:val="2"/>
        <w:rPr>
          <w:rFonts w:hAnsi="HG丸ｺﾞｼｯｸM-PRO"/>
          <w:b/>
          <w:szCs w:val="22"/>
        </w:rPr>
      </w:pPr>
      <w:bookmarkStart w:id="74" w:name="_Toc507953238"/>
      <w:r w:rsidRPr="000215EA">
        <w:rPr>
          <w:rFonts w:hAnsi="HG丸ｺﾞｼｯｸM-PRO" w:hint="eastAsia"/>
          <w:b/>
          <w:color w:val="333333"/>
          <w:szCs w:val="22"/>
        </w:rPr>
        <w:lastRenderedPageBreak/>
        <w:t>２）</w:t>
      </w:r>
      <w:r w:rsidRPr="000215EA">
        <w:rPr>
          <w:rFonts w:hAnsi="HG丸ｺﾞｼｯｸM-PRO" w:hint="eastAsia"/>
          <w:b/>
          <w:szCs w:val="22"/>
        </w:rPr>
        <w:t>地域生活支援事業・その他の事業</w:t>
      </w:r>
      <w:bookmarkEnd w:id="74"/>
    </w:p>
    <w:p w:rsidR="00217CA8" w:rsidRPr="000215EA" w:rsidRDefault="00217CA8" w:rsidP="00217CA8">
      <w:pPr>
        <w:pStyle w:val="ab"/>
        <w:ind w:leftChars="0" w:left="851" w:firstLineChars="0" w:firstLine="0"/>
        <w:jc w:val="left"/>
        <w:rPr>
          <w:rFonts w:asciiTheme="majorEastAsia" w:eastAsiaTheme="majorEastAsia" w:hAnsiTheme="majorEastAsia"/>
          <w:sz w:val="18"/>
          <w:szCs w:val="18"/>
        </w:rPr>
      </w:pPr>
      <w:r w:rsidRPr="000215EA">
        <w:rPr>
          <w:rFonts w:asciiTheme="majorEastAsia" w:eastAsiaTheme="majorEastAsia" w:hAnsiTheme="majorEastAsia" w:hint="eastAsia"/>
          <w:sz w:val="18"/>
          <w:szCs w:val="18"/>
        </w:rPr>
        <w:t>■必要な量の見込みと実績（平成</w:t>
      </w:r>
      <w:r w:rsidRPr="000215EA">
        <w:rPr>
          <w:rFonts w:asciiTheme="majorEastAsia" w:eastAsiaTheme="majorEastAsia" w:hAnsiTheme="majorEastAsia"/>
          <w:sz w:val="18"/>
          <w:szCs w:val="18"/>
        </w:rPr>
        <w:t>29</w:t>
      </w:r>
      <w:r w:rsidRPr="000215EA">
        <w:rPr>
          <w:rFonts w:asciiTheme="majorEastAsia" w:eastAsiaTheme="majorEastAsia" w:hAnsiTheme="majorEastAsia" w:hint="eastAsia"/>
          <w:sz w:val="18"/>
          <w:szCs w:val="18"/>
        </w:rPr>
        <w:t>年度実績は見込み値）</w:t>
      </w:r>
    </w:p>
    <w:tbl>
      <w:tblPr>
        <w:tblW w:w="7372" w:type="dxa"/>
        <w:jc w:val="center"/>
        <w:tblLayout w:type="fixed"/>
        <w:tblCellMar>
          <w:left w:w="99" w:type="dxa"/>
          <w:right w:w="99" w:type="dxa"/>
        </w:tblCellMar>
        <w:tblLook w:val="04A0" w:firstRow="1" w:lastRow="0" w:firstColumn="1" w:lastColumn="0" w:noHBand="0" w:noVBand="1"/>
      </w:tblPr>
      <w:tblGrid>
        <w:gridCol w:w="1366"/>
        <w:gridCol w:w="1792"/>
        <w:gridCol w:w="688"/>
        <w:gridCol w:w="13"/>
        <w:gridCol w:w="1100"/>
        <w:gridCol w:w="804"/>
        <w:gridCol w:w="804"/>
        <w:gridCol w:w="805"/>
      </w:tblGrid>
      <w:tr w:rsidR="00217CA8" w:rsidRPr="000215EA" w:rsidTr="00E04EAA">
        <w:trPr>
          <w:trHeight w:val="227"/>
          <w:jc w:val="center"/>
        </w:trPr>
        <w:tc>
          <w:tcPr>
            <w:tcW w:w="31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サービス名</w:t>
            </w:r>
          </w:p>
        </w:tc>
        <w:tc>
          <w:tcPr>
            <w:tcW w:w="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 xml:space="preserve">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 xml:space="preserve">　</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27年度</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28年度</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29年度</w:t>
            </w:r>
          </w:p>
        </w:tc>
      </w:tr>
      <w:tr w:rsidR="00217CA8" w:rsidRPr="000215EA" w:rsidTr="00E04EAA">
        <w:trPr>
          <w:trHeight w:val="227"/>
          <w:jc w:val="center"/>
        </w:trPr>
        <w:tc>
          <w:tcPr>
            <w:tcW w:w="1366" w:type="dxa"/>
            <w:vMerge w:val="restart"/>
            <w:tcBorders>
              <w:top w:val="nil"/>
              <w:left w:val="single" w:sz="4" w:space="0" w:color="auto"/>
              <w:bottom w:val="single" w:sz="4" w:space="0" w:color="000000"/>
              <w:right w:val="single" w:sz="4" w:space="0" w:color="auto"/>
            </w:tcBorders>
            <w:vAlign w:val="center"/>
            <w:hideMark/>
          </w:tcPr>
          <w:p w:rsidR="00217CA8" w:rsidRPr="005D4551" w:rsidRDefault="00217CA8" w:rsidP="00E04EAA">
            <w:pPr>
              <w:widowControl/>
              <w:spacing w:line="200" w:lineRule="exact"/>
              <w:jc w:val="left"/>
              <w:rPr>
                <w:rFonts w:ascii="ＭＳ Ｐゴシック" w:eastAsia="ＭＳ Ｐゴシック" w:hAnsi="ＭＳ Ｐゴシック" w:cs="ＭＳ Ｐゴシック"/>
                <w:color w:val="000000" w:themeColor="text1"/>
                <w:kern w:val="0"/>
                <w:sz w:val="18"/>
                <w:szCs w:val="18"/>
              </w:rPr>
            </w:pPr>
            <w:r w:rsidRPr="005D4551">
              <w:rPr>
                <w:rFonts w:ascii="ＭＳ Ｐゴシック" w:eastAsia="ＭＳ Ｐゴシック" w:hAnsi="ＭＳ Ｐゴシック" w:cs="ＭＳ Ｐゴシック" w:hint="eastAsia"/>
                <w:color w:val="000000" w:themeColor="text1"/>
                <w:kern w:val="0"/>
                <w:sz w:val="18"/>
                <w:szCs w:val="18"/>
              </w:rPr>
              <w:t>相談支援</w:t>
            </w: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5D4551" w:rsidRDefault="00217CA8" w:rsidP="00E04EAA">
            <w:pPr>
              <w:widowControl/>
              <w:spacing w:line="200" w:lineRule="exact"/>
              <w:jc w:val="center"/>
              <w:rPr>
                <w:rFonts w:ascii="ＭＳ Ｐゴシック" w:eastAsia="ＭＳ Ｐゴシック" w:hAnsi="ＭＳ Ｐゴシック" w:cs="ＭＳ Ｐゴシック"/>
                <w:color w:val="000000" w:themeColor="text1"/>
                <w:kern w:val="0"/>
                <w:sz w:val="16"/>
                <w:szCs w:val="16"/>
              </w:rPr>
            </w:pPr>
            <w:r w:rsidRPr="005D4551">
              <w:rPr>
                <w:rFonts w:ascii="ＭＳ Ｐゴシック" w:eastAsia="ＭＳ Ｐゴシック" w:hAnsi="ＭＳ Ｐゴシック" w:cs="ＭＳ Ｐゴシック" w:hint="eastAsia"/>
                <w:color w:val="000000" w:themeColor="text1"/>
                <w:kern w:val="0"/>
                <w:sz w:val="16"/>
                <w:szCs w:val="16"/>
              </w:rPr>
              <w:t>一般相談支援事業</w:t>
            </w:r>
          </w:p>
        </w:tc>
        <w:tc>
          <w:tcPr>
            <w:tcW w:w="688"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13" w:type="dxa"/>
            <w:gridSpan w:val="2"/>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箇所</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805"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r w:rsidR="00217CA8" w:rsidRPr="000215EA" w:rsidTr="00E04EAA">
        <w:trPr>
          <w:trHeight w:val="227"/>
          <w:jc w:val="center"/>
        </w:trPr>
        <w:tc>
          <w:tcPr>
            <w:tcW w:w="1366" w:type="dxa"/>
            <w:vMerge/>
            <w:tcBorders>
              <w:top w:val="nil"/>
              <w:left w:val="single" w:sz="4" w:space="0" w:color="auto"/>
              <w:bottom w:val="single" w:sz="4" w:space="0" w:color="000000"/>
              <w:right w:val="single" w:sz="4" w:space="0" w:color="auto"/>
            </w:tcBorders>
            <w:vAlign w:val="center"/>
            <w:hideMark/>
          </w:tcPr>
          <w:p w:rsidR="00217CA8" w:rsidRPr="005D4551" w:rsidRDefault="00217CA8" w:rsidP="00E04EAA">
            <w:pPr>
              <w:widowControl/>
              <w:spacing w:line="200" w:lineRule="exact"/>
              <w:jc w:val="left"/>
              <w:rPr>
                <w:rFonts w:ascii="ＭＳ Ｐゴシック" w:eastAsia="ＭＳ Ｐゴシック" w:hAnsi="ＭＳ Ｐゴシック" w:cs="ＭＳ Ｐゴシック"/>
                <w:color w:val="000000" w:themeColor="text1"/>
                <w:kern w:val="0"/>
                <w:sz w:val="18"/>
                <w:szCs w:val="18"/>
              </w:rPr>
            </w:pPr>
          </w:p>
        </w:tc>
        <w:tc>
          <w:tcPr>
            <w:tcW w:w="1792" w:type="dxa"/>
            <w:vMerge/>
            <w:tcBorders>
              <w:top w:val="nil"/>
              <w:left w:val="single" w:sz="4" w:space="0" w:color="auto"/>
              <w:bottom w:val="single" w:sz="4" w:space="0" w:color="auto"/>
              <w:right w:val="single" w:sz="4" w:space="0" w:color="auto"/>
            </w:tcBorders>
            <w:vAlign w:val="center"/>
            <w:hideMark/>
          </w:tcPr>
          <w:p w:rsidR="00217CA8" w:rsidRPr="005D4551" w:rsidRDefault="00217CA8" w:rsidP="00E04EAA">
            <w:pPr>
              <w:widowControl/>
              <w:spacing w:line="200" w:lineRule="exact"/>
              <w:jc w:val="left"/>
              <w:rPr>
                <w:rFonts w:ascii="ＭＳ Ｐゴシック" w:eastAsia="ＭＳ Ｐゴシック" w:hAnsi="ＭＳ Ｐゴシック" w:cs="ＭＳ Ｐゴシック"/>
                <w:color w:val="000000" w:themeColor="text1"/>
                <w:kern w:val="0"/>
                <w:sz w:val="18"/>
                <w:szCs w:val="18"/>
              </w:rPr>
            </w:pPr>
          </w:p>
        </w:tc>
        <w:tc>
          <w:tcPr>
            <w:tcW w:w="688"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13" w:type="dxa"/>
            <w:gridSpan w:val="2"/>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箇所</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805"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r w:rsidR="00217CA8" w:rsidRPr="000215EA" w:rsidTr="00E04EAA">
        <w:trPr>
          <w:trHeight w:val="227"/>
          <w:jc w:val="center"/>
        </w:trPr>
        <w:tc>
          <w:tcPr>
            <w:tcW w:w="1366" w:type="dxa"/>
            <w:vMerge/>
            <w:tcBorders>
              <w:top w:val="nil"/>
              <w:left w:val="single" w:sz="4" w:space="0" w:color="auto"/>
              <w:bottom w:val="single" w:sz="4" w:space="0" w:color="000000"/>
              <w:right w:val="single" w:sz="4" w:space="0" w:color="auto"/>
            </w:tcBorders>
            <w:vAlign w:val="center"/>
            <w:hideMark/>
          </w:tcPr>
          <w:p w:rsidR="00217CA8" w:rsidRPr="005D4551" w:rsidRDefault="00217CA8" w:rsidP="00E04EAA">
            <w:pPr>
              <w:widowControl/>
              <w:spacing w:line="200" w:lineRule="exact"/>
              <w:jc w:val="left"/>
              <w:rPr>
                <w:rFonts w:ascii="ＭＳ Ｐゴシック" w:eastAsia="ＭＳ Ｐゴシック" w:hAnsi="ＭＳ Ｐゴシック" w:cs="ＭＳ Ｐゴシック"/>
                <w:color w:val="000000" w:themeColor="text1"/>
                <w:kern w:val="0"/>
                <w:sz w:val="18"/>
                <w:szCs w:val="18"/>
              </w:rPr>
            </w:pP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5D4551" w:rsidRDefault="00217CA8" w:rsidP="00E04EAA">
            <w:pPr>
              <w:widowControl/>
              <w:spacing w:line="200" w:lineRule="exact"/>
              <w:jc w:val="center"/>
              <w:rPr>
                <w:rFonts w:ascii="ＭＳ Ｐゴシック" w:eastAsia="ＭＳ Ｐゴシック" w:hAnsi="ＭＳ Ｐゴシック" w:cs="ＭＳ Ｐゴシック"/>
                <w:color w:val="000000" w:themeColor="text1"/>
                <w:kern w:val="0"/>
                <w:sz w:val="18"/>
                <w:szCs w:val="18"/>
              </w:rPr>
            </w:pPr>
            <w:r w:rsidRPr="005D4551">
              <w:rPr>
                <w:rFonts w:ascii="ＭＳ Ｐゴシック" w:eastAsia="ＭＳ Ｐゴシック" w:hAnsi="ＭＳ Ｐゴシック" w:cs="ＭＳ Ｐゴシック" w:hint="eastAsia"/>
                <w:color w:val="000000" w:themeColor="text1"/>
                <w:kern w:val="0"/>
                <w:sz w:val="18"/>
                <w:szCs w:val="18"/>
              </w:rPr>
              <w:t>自立支援協議会</w:t>
            </w:r>
          </w:p>
        </w:tc>
        <w:tc>
          <w:tcPr>
            <w:tcW w:w="688"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13" w:type="dxa"/>
            <w:gridSpan w:val="2"/>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実施回数</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5"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r w:rsidR="00217CA8" w:rsidRPr="000215EA" w:rsidTr="00E04EAA">
        <w:trPr>
          <w:trHeight w:val="227"/>
          <w:jc w:val="center"/>
        </w:trPr>
        <w:tc>
          <w:tcPr>
            <w:tcW w:w="1366" w:type="dxa"/>
            <w:vMerge/>
            <w:tcBorders>
              <w:top w:val="nil"/>
              <w:left w:val="single" w:sz="4" w:space="0" w:color="auto"/>
              <w:bottom w:val="single" w:sz="4" w:space="0" w:color="000000"/>
              <w:right w:val="single" w:sz="4" w:space="0" w:color="auto"/>
            </w:tcBorders>
            <w:vAlign w:val="center"/>
            <w:hideMark/>
          </w:tcPr>
          <w:p w:rsidR="00217CA8" w:rsidRPr="005D4551" w:rsidRDefault="00217CA8" w:rsidP="00E04EAA">
            <w:pPr>
              <w:widowControl/>
              <w:spacing w:line="200" w:lineRule="exact"/>
              <w:jc w:val="left"/>
              <w:rPr>
                <w:rFonts w:ascii="ＭＳ Ｐゴシック" w:eastAsia="ＭＳ Ｐゴシック" w:hAnsi="ＭＳ Ｐゴシック" w:cs="ＭＳ Ｐゴシック"/>
                <w:color w:val="000000" w:themeColor="text1"/>
                <w:kern w:val="0"/>
                <w:sz w:val="18"/>
                <w:szCs w:val="18"/>
              </w:rPr>
            </w:pPr>
          </w:p>
        </w:tc>
        <w:tc>
          <w:tcPr>
            <w:tcW w:w="1792" w:type="dxa"/>
            <w:vMerge/>
            <w:tcBorders>
              <w:top w:val="nil"/>
              <w:left w:val="single" w:sz="4" w:space="0" w:color="auto"/>
              <w:bottom w:val="single" w:sz="4" w:space="0" w:color="auto"/>
              <w:right w:val="single" w:sz="4" w:space="0" w:color="auto"/>
            </w:tcBorders>
            <w:vAlign w:val="center"/>
            <w:hideMark/>
          </w:tcPr>
          <w:p w:rsidR="00217CA8" w:rsidRPr="005D4551" w:rsidRDefault="00217CA8" w:rsidP="00E04EAA">
            <w:pPr>
              <w:widowControl/>
              <w:spacing w:line="200" w:lineRule="exact"/>
              <w:jc w:val="left"/>
              <w:rPr>
                <w:rFonts w:ascii="ＭＳ Ｐゴシック" w:eastAsia="ＭＳ Ｐゴシック" w:hAnsi="ＭＳ Ｐゴシック" w:cs="ＭＳ Ｐゴシック"/>
                <w:color w:val="000000" w:themeColor="text1"/>
                <w:kern w:val="0"/>
                <w:sz w:val="18"/>
                <w:szCs w:val="18"/>
              </w:rPr>
            </w:pPr>
          </w:p>
        </w:tc>
        <w:tc>
          <w:tcPr>
            <w:tcW w:w="688"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13" w:type="dxa"/>
            <w:gridSpan w:val="2"/>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実施回数</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5"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r>
      <w:tr w:rsidR="00217CA8" w:rsidRPr="000215EA" w:rsidTr="00E04EAA">
        <w:trPr>
          <w:trHeight w:val="227"/>
          <w:jc w:val="center"/>
        </w:trPr>
        <w:tc>
          <w:tcPr>
            <w:tcW w:w="1366"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5D4551" w:rsidRDefault="00217CA8" w:rsidP="00E04EAA">
            <w:pPr>
              <w:widowControl/>
              <w:spacing w:line="200" w:lineRule="exact"/>
              <w:jc w:val="center"/>
              <w:rPr>
                <w:rFonts w:ascii="ＭＳ Ｐゴシック" w:eastAsia="ＭＳ Ｐゴシック" w:hAnsi="ＭＳ Ｐゴシック" w:cs="ＭＳ Ｐゴシック"/>
                <w:color w:val="000000" w:themeColor="text1"/>
                <w:kern w:val="0"/>
                <w:sz w:val="18"/>
                <w:szCs w:val="18"/>
              </w:rPr>
            </w:pPr>
            <w:r w:rsidRPr="005D4551">
              <w:rPr>
                <w:rFonts w:ascii="ＭＳ Ｐゴシック" w:eastAsia="ＭＳ Ｐゴシック" w:hAnsi="ＭＳ Ｐゴシック" w:cs="ＭＳ Ｐゴシック" w:hint="eastAsia"/>
                <w:color w:val="000000" w:themeColor="text1"/>
                <w:kern w:val="0"/>
                <w:sz w:val="18"/>
                <w:szCs w:val="18"/>
              </w:rPr>
              <w:t>成年後見制度利用支援</w:t>
            </w: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5D4551" w:rsidRDefault="00217CA8" w:rsidP="00E04EAA">
            <w:pPr>
              <w:widowControl/>
              <w:spacing w:line="200" w:lineRule="exact"/>
              <w:jc w:val="center"/>
              <w:rPr>
                <w:rFonts w:ascii="ＭＳ Ｐゴシック" w:eastAsia="ＭＳ Ｐゴシック" w:hAnsi="ＭＳ Ｐゴシック" w:cs="ＭＳ Ｐゴシック"/>
                <w:color w:val="000000" w:themeColor="text1"/>
                <w:kern w:val="0"/>
                <w:sz w:val="18"/>
                <w:szCs w:val="18"/>
              </w:rPr>
            </w:pPr>
            <w:r w:rsidRPr="005D4551">
              <w:rPr>
                <w:rFonts w:ascii="ＭＳ Ｐゴシック" w:eastAsia="ＭＳ Ｐゴシック" w:hAnsi="ＭＳ Ｐゴシック" w:cs="ＭＳ Ｐゴシック" w:hint="eastAsia"/>
                <w:color w:val="000000" w:themeColor="text1"/>
                <w:kern w:val="0"/>
                <w:sz w:val="18"/>
                <w:szCs w:val="18"/>
              </w:rPr>
              <w:t>成年後見制度利用支援事業</w:t>
            </w:r>
          </w:p>
        </w:tc>
        <w:tc>
          <w:tcPr>
            <w:tcW w:w="688"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13" w:type="dxa"/>
            <w:gridSpan w:val="2"/>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8</w:t>
            </w:r>
          </w:p>
        </w:tc>
        <w:tc>
          <w:tcPr>
            <w:tcW w:w="805"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9</w:t>
            </w:r>
          </w:p>
        </w:tc>
      </w:tr>
      <w:tr w:rsidR="00217CA8" w:rsidRPr="000215EA" w:rsidTr="00E04EAA">
        <w:trPr>
          <w:trHeight w:val="227"/>
          <w:jc w:val="center"/>
        </w:trPr>
        <w:tc>
          <w:tcPr>
            <w:tcW w:w="1366" w:type="dxa"/>
            <w:vMerge/>
            <w:tcBorders>
              <w:top w:val="nil"/>
              <w:left w:val="single" w:sz="4" w:space="0" w:color="auto"/>
              <w:bottom w:val="single" w:sz="4" w:space="0" w:color="auto"/>
              <w:right w:val="single" w:sz="4" w:space="0" w:color="auto"/>
            </w:tcBorders>
            <w:vAlign w:val="center"/>
            <w:hideMark/>
          </w:tcPr>
          <w:p w:rsidR="00217CA8" w:rsidRPr="005D4551" w:rsidRDefault="00217CA8" w:rsidP="00E04EAA">
            <w:pPr>
              <w:widowControl/>
              <w:spacing w:line="200" w:lineRule="exact"/>
              <w:jc w:val="left"/>
              <w:rPr>
                <w:rFonts w:ascii="ＭＳ Ｐゴシック" w:eastAsia="ＭＳ Ｐゴシック" w:hAnsi="ＭＳ Ｐゴシック" w:cs="ＭＳ Ｐゴシック"/>
                <w:color w:val="000000" w:themeColor="text1"/>
                <w:kern w:val="0"/>
                <w:sz w:val="18"/>
                <w:szCs w:val="18"/>
              </w:rPr>
            </w:pPr>
          </w:p>
        </w:tc>
        <w:tc>
          <w:tcPr>
            <w:tcW w:w="1792" w:type="dxa"/>
            <w:vMerge/>
            <w:tcBorders>
              <w:top w:val="nil"/>
              <w:left w:val="single" w:sz="4" w:space="0" w:color="auto"/>
              <w:bottom w:val="single" w:sz="4" w:space="0" w:color="auto"/>
              <w:right w:val="single" w:sz="4" w:space="0" w:color="auto"/>
            </w:tcBorders>
            <w:vAlign w:val="center"/>
            <w:hideMark/>
          </w:tcPr>
          <w:p w:rsidR="00217CA8" w:rsidRPr="005D4551" w:rsidRDefault="00217CA8" w:rsidP="00E04EAA">
            <w:pPr>
              <w:widowControl/>
              <w:spacing w:line="200" w:lineRule="exact"/>
              <w:jc w:val="left"/>
              <w:rPr>
                <w:rFonts w:ascii="ＭＳ Ｐゴシック" w:eastAsia="ＭＳ Ｐゴシック" w:hAnsi="ＭＳ Ｐゴシック" w:cs="ＭＳ Ｐゴシック"/>
                <w:color w:val="000000" w:themeColor="text1"/>
                <w:kern w:val="0"/>
                <w:sz w:val="18"/>
                <w:szCs w:val="18"/>
              </w:rPr>
            </w:pPr>
          </w:p>
        </w:tc>
        <w:tc>
          <w:tcPr>
            <w:tcW w:w="688"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13" w:type="dxa"/>
            <w:gridSpan w:val="2"/>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805"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6</w:t>
            </w:r>
          </w:p>
        </w:tc>
      </w:tr>
      <w:tr w:rsidR="00217CA8" w:rsidRPr="000215EA" w:rsidTr="00E04EAA">
        <w:trPr>
          <w:trHeight w:val="227"/>
          <w:jc w:val="center"/>
        </w:trPr>
        <w:tc>
          <w:tcPr>
            <w:tcW w:w="1366" w:type="dxa"/>
            <w:vMerge/>
            <w:tcBorders>
              <w:top w:val="nil"/>
              <w:left w:val="single" w:sz="4" w:space="0" w:color="auto"/>
              <w:bottom w:val="single" w:sz="4" w:space="0" w:color="auto"/>
              <w:right w:val="single" w:sz="4" w:space="0" w:color="auto"/>
            </w:tcBorders>
            <w:vAlign w:val="center"/>
            <w:hideMark/>
          </w:tcPr>
          <w:p w:rsidR="00217CA8" w:rsidRPr="005D4551" w:rsidRDefault="00217CA8" w:rsidP="00E04EAA">
            <w:pPr>
              <w:widowControl/>
              <w:spacing w:line="200" w:lineRule="exact"/>
              <w:jc w:val="left"/>
              <w:rPr>
                <w:rFonts w:ascii="ＭＳ Ｐゴシック" w:eastAsia="ＭＳ Ｐゴシック" w:hAnsi="ＭＳ Ｐゴシック" w:cs="ＭＳ Ｐゴシック"/>
                <w:color w:val="000000" w:themeColor="text1"/>
                <w:kern w:val="0"/>
                <w:sz w:val="18"/>
                <w:szCs w:val="18"/>
              </w:rPr>
            </w:pP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5D4551" w:rsidRDefault="00217CA8" w:rsidP="00E04EAA">
            <w:pPr>
              <w:widowControl/>
              <w:spacing w:line="200" w:lineRule="exact"/>
              <w:jc w:val="center"/>
              <w:rPr>
                <w:rFonts w:ascii="ＭＳ Ｐゴシック" w:eastAsia="ＭＳ Ｐゴシック" w:hAnsi="ＭＳ Ｐゴシック" w:cs="ＭＳ Ｐゴシック"/>
                <w:color w:val="000000" w:themeColor="text1"/>
                <w:kern w:val="0"/>
                <w:sz w:val="18"/>
                <w:szCs w:val="18"/>
              </w:rPr>
            </w:pPr>
            <w:r w:rsidRPr="005D4551">
              <w:rPr>
                <w:rFonts w:ascii="ＭＳ Ｐゴシック" w:eastAsia="ＭＳ Ｐゴシック" w:hAnsi="ＭＳ Ｐゴシック" w:cs="ＭＳ Ｐゴシック" w:hint="eastAsia"/>
                <w:color w:val="000000" w:themeColor="text1"/>
                <w:kern w:val="0"/>
                <w:sz w:val="18"/>
                <w:szCs w:val="18"/>
              </w:rPr>
              <w:t>成年後見制度法人後見支援事業</w:t>
            </w:r>
          </w:p>
        </w:tc>
        <w:tc>
          <w:tcPr>
            <w:tcW w:w="688"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13" w:type="dxa"/>
            <w:gridSpan w:val="2"/>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実施の有無</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なし</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なし</w:t>
            </w:r>
          </w:p>
        </w:tc>
        <w:tc>
          <w:tcPr>
            <w:tcW w:w="805"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あり</w:t>
            </w:r>
          </w:p>
        </w:tc>
      </w:tr>
      <w:tr w:rsidR="00217CA8" w:rsidRPr="000215EA" w:rsidTr="00E04EAA">
        <w:trPr>
          <w:trHeight w:val="227"/>
          <w:jc w:val="center"/>
        </w:trPr>
        <w:tc>
          <w:tcPr>
            <w:tcW w:w="1366" w:type="dxa"/>
            <w:vMerge/>
            <w:tcBorders>
              <w:top w:val="nil"/>
              <w:left w:val="single" w:sz="4" w:space="0" w:color="auto"/>
              <w:bottom w:val="single" w:sz="4" w:space="0" w:color="auto"/>
              <w:right w:val="single" w:sz="4" w:space="0" w:color="auto"/>
            </w:tcBorders>
            <w:vAlign w:val="center"/>
            <w:hideMark/>
          </w:tcPr>
          <w:p w:rsidR="00217CA8" w:rsidRPr="005D4551" w:rsidRDefault="00217CA8" w:rsidP="00E04EAA">
            <w:pPr>
              <w:widowControl/>
              <w:spacing w:line="200" w:lineRule="exact"/>
              <w:jc w:val="left"/>
              <w:rPr>
                <w:rFonts w:ascii="ＭＳ Ｐゴシック" w:eastAsia="ＭＳ Ｐゴシック" w:hAnsi="ＭＳ Ｐゴシック" w:cs="ＭＳ Ｐゴシック"/>
                <w:color w:val="000000" w:themeColor="text1"/>
                <w:kern w:val="0"/>
                <w:sz w:val="18"/>
                <w:szCs w:val="18"/>
              </w:rPr>
            </w:pPr>
          </w:p>
        </w:tc>
        <w:tc>
          <w:tcPr>
            <w:tcW w:w="1792" w:type="dxa"/>
            <w:vMerge/>
            <w:tcBorders>
              <w:top w:val="nil"/>
              <w:left w:val="single" w:sz="4" w:space="0" w:color="auto"/>
              <w:bottom w:val="single" w:sz="4" w:space="0" w:color="auto"/>
              <w:right w:val="single" w:sz="4" w:space="0" w:color="auto"/>
            </w:tcBorders>
            <w:vAlign w:val="center"/>
            <w:hideMark/>
          </w:tcPr>
          <w:p w:rsidR="00217CA8" w:rsidRPr="005D4551" w:rsidRDefault="00217CA8" w:rsidP="00E04EAA">
            <w:pPr>
              <w:widowControl/>
              <w:spacing w:line="200" w:lineRule="exact"/>
              <w:jc w:val="left"/>
              <w:rPr>
                <w:rFonts w:ascii="ＭＳ Ｐゴシック" w:eastAsia="ＭＳ Ｐゴシック" w:hAnsi="ＭＳ Ｐゴシック" w:cs="ＭＳ Ｐゴシック"/>
                <w:color w:val="000000" w:themeColor="text1"/>
                <w:kern w:val="0"/>
                <w:sz w:val="18"/>
                <w:szCs w:val="18"/>
              </w:rPr>
            </w:pPr>
          </w:p>
        </w:tc>
        <w:tc>
          <w:tcPr>
            <w:tcW w:w="688"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13" w:type="dxa"/>
            <w:gridSpan w:val="2"/>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実施の有無</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あり</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あり</w:t>
            </w:r>
          </w:p>
        </w:tc>
        <w:tc>
          <w:tcPr>
            <w:tcW w:w="805"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あり</w:t>
            </w:r>
          </w:p>
        </w:tc>
      </w:tr>
      <w:tr w:rsidR="00217CA8" w:rsidRPr="000215EA" w:rsidTr="00E04EAA">
        <w:trPr>
          <w:trHeight w:val="227"/>
          <w:jc w:val="center"/>
        </w:trPr>
        <w:tc>
          <w:tcPr>
            <w:tcW w:w="1366"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5D4551" w:rsidRDefault="00217CA8" w:rsidP="00E04EAA">
            <w:pPr>
              <w:widowControl/>
              <w:spacing w:line="200" w:lineRule="exact"/>
              <w:jc w:val="center"/>
              <w:rPr>
                <w:rFonts w:ascii="ＭＳ Ｐゴシック" w:eastAsia="ＭＳ Ｐゴシック" w:hAnsi="ＭＳ Ｐゴシック" w:cs="ＭＳ Ｐゴシック"/>
                <w:color w:val="000000" w:themeColor="text1"/>
                <w:kern w:val="0"/>
                <w:sz w:val="18"/>
                <w:szCs w:val="18"/>
              </w:rPr>
            </w:pPr>
            <w:r w:rsidRPr="005D4551">
              <w:rPr>
                <w:rFonts w:ascii="ＭＳ Ｐゴシック" w:eastAsia="ＭＳ Ｐゴシック" w:hAnsi="ＭＳ Ｐゴシック" w:cs="ＭＳ Ｐゴシック" w:hint="eastAsia"/>
                <w:color w:val="000000" w:themeColor="text1"/>
                <w:kern w:val="0"/>
                <w:sz w:val="18"/>
                <w:szCs w:val="18"/>
              </w:rPr>
              <w:t>意思疎通支援</w:t>
            </w:r>
            <w:r w:rsidRPr="005D4551">
              <w:rPr>
                <w:rFonts w:ascii="ＭＳ Ｐゴシック" w:eastAsia="ＭＳ Ｐゴシック" w:hAnsi="ＭＳ Ｐゴシック" w:cs="ＭＳ Ｐゴシック"/>
                <w:color w:val="000000" w:themeColor="text1"/>
                <w:kern w:val="0"/>
                <w:sz w:val="18"/>
                <w:szCs w:val="18"/>
              </w:rPr>
              <w:br/>
              <w:t>1カ月当たり</w:t>
            </w: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5D4551" w:rsidRDefault="00217CA8" w:rsidP="00E04EAA">
            <w:pPr>
              <w:widowControl/>
              <w:spacing w:line="200" w:lineRule="exact"/>
              <w:jc w:val="center"/>
              <w:rPr>
                <w:rFonts w:ascii="ＭＳ Ｐゴシック" w:eastAsia="ＭＳ Ｐゴシック" w:hAnsi="ＭＳ Ｐゴシック" w:cs="ＭＳ Ｐゴシック"/>
                <w:color w:val="000000" w:themeColor="text1"/>
                <w:kern w:val="0"/>
                <w:sz w:val="16"/>
                <w:szCs w:val="16"/>
              </w:rPr>
            </w:pPr>
            <w:r w:rsidRPr="005D4551">
              <w:rPr>
                <w:rFonts w:ascii="ＭＳ Ｐゴシック" w:eastAsia="ＭＳ Ｐゴシック" w:hAnsi="ＭＳ Ｐゴシック" w:cs="ＭＳ Ｐゴシック" w:hint="eastAsia"/>
                <w:color w:val="000000" w:themeColor="text1"/>
                <w:kern w:val="0"/>
                <w:sz w:val="16"/>
                <w:szCs w:val="16"/>
              </w:rPr>
              <w:t>手話通訳者派遣事業</w:t>
            </w:r>
          </w:p>
        </w:tc>
        <w:tc>
          <w:tcPr>
            <w:tcW w:w="688"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13" w:type="dxa"/>
            <w:gridSpan w:val="2"/>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37</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41</w:t>
            </w:r>
          </w:p>
        </w:tc>
        <w:tc>
          <w:tcPr>
            <w:tcW w:w="805"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45</w:t>
            </w:r>
          </w:p>
        </w:tc>
      </w:tr>
      <w:tr w:rsidR="00217CA8" w:rsidRPr="000215EA" w:rsidTr="00E04EAA">
        <w:trPr>
          <w:trHeight w:val="227"/>
          <w:jc w:val="center"/>
        </w:trPr>
        <w:tc>
          <w:tcPr>
            <w:tcW w:w="1366" w:type="dxa"/>
            <w:vMerge/>
            <w:tcBorders>
              <w:top w:val="nil"/>
              <w:left w:val="single" w:sz="4" w:space="0" w:color="auto"/>
              <w:bottom w:val="single" w:sz="4" w:space="0" w:color="auto"/>
              <w:right w:val="single" w:sz="4" w:space="0" w:color="auto"/>
            </w:tcBorders>
            <w:vAlign w:val="center"/>
            <w:hideMark/>
          </w:tcPr>
          <w:p w:rsidR="00217CA8" w:rsidRPr="005D4551" w:rsidRDefault="00217CA8" w:rsidP="00E04EAA">
            <w:pPr>
              <w:widowControl/>
              <w:spacing w:line="200" w:lineRule="exact"/>
              <w:jc w:val="left"/>
              <w:rPr>
                <w:rFonts w:ascii="ＭＳ Ｐゴシック" w:eastAsia="ＭＳ Ｐゴシック" w:hAnsi="ＭＳ Ｐゴシック" w:cs="ＭＳ Ｐゴシック"/>
                <w:color w:val="000000" w:themeColor="text1"/>
                <w:kern w:val="0"/>
                <w:sz w:val="18"/>
                <w:szCs w:val="18"/>
              </w:rPr>
            </w:pPr>
          </w:p>
        </w:tc>
        <w:tc>
          <w:tcPr>
            <w:tcW w:w="1792" w:type="dxa"/>
            <w:vMerge/>
            <w:tcBorders>
              <w:top w:val="nil"/>
              <w:left w:val="single" w:sz="4" w:space="0" w:color="auto"/>
              <w:bottom w:val="single" w:sz="4" w:space="0" w:color="auto"/>
              <w:right w:val="single" w:sz="4" w:space="0" w:color="auto"/>
            </w:tcBorders>
            <w:vAlign w:val="center"/>
            <w:hideMark/>
          </w:tcPr>
          <w:p w:rsidR="00217CA8" w:rsidRPr="005D4551" w:rsidRDefault="00217CA8" w:rsidP="00E04EAA">
            <w:pPr>
              <w:widowControl/>
              <w:spacing w:line="200" w:lineRule="exact"/>
              <w:jc w:val="left"/>
              <w:rPr>
                <w:rFonts w:ascii="ＭＳ Ｐゴシック" w:eastAsia="ＭＳ Ｐゴシック" w:hAnsi="ＭＳ Ｐゴシック" w:cs="ＭＳ Ｐゴシック"/>
                <w:color w:val="000000" w:themeColor="text1"/>
                <w:kern w:val="0"/>
                <w:sz w:val="16"/>
                <w:szCs w:val="16"/>
              </w:rPr>
            </w:pPr>
          </w:p>
        </w:tc>
        <w:tc>
          <w:tcPr>
            <w:tcW w:w="688"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13" w:type="dxa"/>
            <w:gridSpan w:val="2"/>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35</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36</w:t>
            </w:r>
          </w:p>
        </w:tc>
        <w:tc>
          <w:tcPr>
            <w:tcW w:w="805"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36</w:t>
            </w:r>
          </w:p>
        </w:tc>
      </w:tr>
      <w:tr w:rsidR="00217CA8" w:rsidRPr="000215EA" w:rsidTr="00E04EAA">
        <w:trPr>
          <w:trHeight w:val="227"/>
          <w:jc w:val="center"/>
        </w:trPr>
        <w:tc>
          <w:tcPr>
            <w:tcW w:w="1366" w:type="dxa"/>
            <w:vMerge/>
            <w:tcBorders>
              <w:top w:val="nil"/>
              <w:left w:val="single" w:sz="4" w:space="0" w:color="auto"/>
              <w:bottom w:val="single" w:sz="4" w:space="0" w:color="auto"/>
              <w:right w:val="single" w:sz="4" w:space="0" w:color="auto"/>
            </w:tcBorders>
            <w:vAlign w:val="center"/>
            <w:hideMark/>
          </w:tcPr>
          <w:p w:rsidR="00217CA8" w:rsidRPr="005D4551" w:rsidRDefault="00217CA8" w:rsidP="00E04EAA">
            <w:pPr>
              <w:widowControl/>
              <w:spacing w:line="200" w:lineRule="exact"/>
              <w:jc w:val="left"/>
              <w:rPr>
                <w:rFonts w:ascii="ＭＳ Ｐゴシック" w:eastAsia="ＭＳ Ｐゴシック" w:hAnsi="ＭＳ Ｐゴシック" w:cs="ＭＳ Ｐゴシック"/>
                <w:color w:val="000000" w:themeColor="text1"/>
                <w:kern w:val="0"/>
                <w:sz w:val="18"/>
                <w:szCs w:val="18"/>
              </w:rPr>
            </w:pP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5D4551" w:rsidRDefault="00217CA8" w:rsidP="00E04EAA">
            <w:pPr>
              <w:widowControl/>
              <w:spacing w:line="200" w:lineRule="exact"/>
              <w:jc w:val="center"/>
              <w:rPr>
                <w:rFonts w:ascii="ＭＳ Ｐゴシック" w:eastAsia="ＭＳ Ｐゴシック" w:hAnsi="ＭＳ Ｐゴシック" w:cs="ＭＳ Ｐゴシック"/>
                <w:color w:val="000000" w:themeColor="text1"/>
                <w:kern w:val="0"/>
                <w:sz w:val="16"/>
                <w:szCs w:val="16"/>
              </w:rPr>
            </w:pPr>
            <w:r w:rsidRPr="005D4551">
              <w:rPr>
                <w:rFonts w:ascii="ＭＳ Ｐゴシック" w:eastAsia="ＭＳ Ｐゴシック" w:hAnsi="ＭＳ Ｐゴシック" w:cs="ＭＳ Ｐゴシック" w:hint="eastAsia"/>
                <w:color w:val="000000" w:themeColor="text1"/>
                <w:kern w:val="0"/>
                <w:sz w:val="16"/>
                <w:szCs w:val="16"/>
              </w:rPr>
              <w:t>要約筆記者派遣事業</w:t>
            </w:r>
          </w:p>
        </w:tc>
        <w:tc>
          <w:tcPr>
            <w:tcW w:w="688"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13" w:type="dxa"/>
            <w:gridSpan w:val="2"/>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5"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r w:rsidR="00217CA8" w:rsidRPr="000215EA" w:rsidTr="00E04EAA">
        <w:trPr>
          <w:trHeight w:val="227"/>
          <w:jc w:val="center"/>
        </w:trPr>
        <w:tc>
          <w:tcPr>
            <w:tcW w:w="136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FF0000"/>
                <w:kern w:val="0"/>
                <w:sz w:val="18"/>
                <w:szCs w:val="18"/>
              </w:rPr>
            </w:pPr>
          </w:p>
        </w:tc>
        <w:tc>
          <w:tcPr>
            <w:tcW w:w="179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8"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13" w:type="dxa"/>
            <w:gridSpan w:val="2"/>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805"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r w:rsidR="00217CA8" w:rsidRPr="000215EA" w:rsidTr="00E04EAA">
        <w:trPr>
          <w:trHeight w:val="227"/>
          <w:jc w:val="center"/>
        </w:trPr>
        <w:tc>
          <w:tcPr>
            <w:tcW w:w="136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FF0000"/>
                <w:kern w:val="0"/>
                <w:sz w:val="18"/>
                <w:szCs w:val="18"/>
              </w:rPr>
            </w:pP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手話通訳者設置事業</w:t>
            </w:r>
          </w:p>
        </w:tc>
        <w:tc>
          <w:tcPr>
            <w:tcW w:w="688"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13" w:type="dxa"/>
            <w:gridSpan w:val="2"/>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5"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r>
      <w:tr w:rsidR="00217CA8" w:rsidRPr="000215EA" w:rsidTr="00E04EAA">
        <w:trPr>
          <w:trHeight w:val="227"/>
          <w:jc w:val="center"/>
        </w:trPr>
        <w:tc>
          <w:tcPr>
            <w:tcW w:w="136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FF0000"/>
                <w:kern w:val="0"/>
                <w:sz w:val="18"/>
                <w:szCs w:val="18"/>
              </w:rPr>
            </w:pPr>
          </w:p>
        </w:tc>
        <w:tc>
          <w:tcPr>
            <w:tcW w:w="179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688"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13" w:type="dxa"/>
            <w:gridSpan w:val="2"/>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5"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r>
      <w:tr w:rsidR="00217CA8" w:rsidRPr="000215EA" w:rsidTr="00E04EAA">
        <w:trPr>
          <w:trHeight w:val="227"/>
          <w:jc w:val="center"/>
        </w:trPr>
        <w:tc>
          <w:tcPr>
            <w:tcW w:w="13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日常生活用具</w:t>
            </w:r>
            <w:r w:rsidRPr="000215EA">
              <w:rPr>
                <w:rFonts w:ascii="ＭＳ Ｐゴシック" w:eastAsia="ＭＳ Ｐゴシック" w:hAnsi="ＭＳ Ｐゴシック" w:cs="ＭＳ Ｐゴシック"/>
                <w:color w:val="000000"/>
                <w:kern w:val="0"/>
                <w:sz w:val="18"/>
                <w:szCs w:val="18"/>
              </w:rPr>
              <w:br/>
            </w:r>
            <w:r w:rsidRPr="000215EA">
              <w:rPr>
                <w:rFonts w:ascii="ＭＳ Ｐゴシック" w:eastAsia="ＭＳ Ｐゴシック" w:hAnsi="ＭＳ Ｐゴシック" w:cs="ＭＳ Ｐゴシック" w:hint="eastAsia"/>
                <w:color w:val="000000"/>
                <w:kern w:val="0"/>
                <w:sz w:val="18"/>
                <w:szCs w:val="18"/>
              </w:rPr>
              <w:t>１か年当たり</w:t>
            </w: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介護訓練支援用具</w:t>
            </w:r>
          </w:p>
        </w:tc>
        <w:tc>
          <w:tcPr>
            <w:tcW w:w="688"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13" w:type="dxa"/>
            <w:gridSpan w:val="2"/>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17</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18</w:t>
            </w:r>
          </w:p>
        </w:tc>
        <w:tc>
          <w:tcPr>
            <w:tcW w:w="805"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19</w:t>
            </w:r>
          </w:p>
        </w:tc>
      </w:tr>
      <w:tr w:rsidR="00217CA8" w:rsidRPr="000215EA" w:rsidTr="00E04EAA">
        <w:trPr>
          <w:trHeight w:val="227"/>
          <w:jc w:val="center"/>
        </w:trPr>
        <w:tc>
          <w:tcPr>
            <w:tcW w:w="1366" w:type="dxa"/>
            <w:vMerge/>
            <w:tcBorders>
              <w:top w:val="single" w:sz="4" w:space="0" w:color="auto"/>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79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688"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13" w:type="dxa"/>
            <w:gridSpan w:val="2"/>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10</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w:t>
            </w:r>
          </w:p>
        </w:tc>
        <w:tc>
          <w:tcPr>
            <w:tcW w:w="805"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w:t>
            </w:r>
          </w:p>
        </w:tc>
      </w:tr>
      <w:tr w:rsidR="00217CA8" w:rsidRPr="000215EA" w:rsidTr="00E04EAA">
        <w:trPr>
          <w:trHeight w:val="227"/>
          <w:jc w:val="center"/>
        </w:trPr>
        <w:tc>
          <w:tcPr>
            <w:tcW w:w="1366" w:type="dxa"/>
            <w:vMerge/>
            <w:tcBorders>
              <w:top w:val="single" w:sz="4" w:space="0" w:color="auto"/>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自立生活支援用具</w:t>
            </w:r>
          </w:p>
        </w:tc>
        <w:tc>
          <w:tcPr>
            <w:tcW w:w="688"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13" w:type="dxa"/>
            <w:gridSpan w:val="2"/>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28</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30</w:t>
            </w:r>
          </w:p>
        </w:tc>
        <w:tc>
          <w:tcPr>
            <w:tcW w:w="805"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33</w:t>
            </w:r>
          </w:p>
        </w:tc>
      </w:tr>
      <w:tr w:rsidR="00217CA8" w:rsidRPr="000215EA" w:rsidTr="00E04EAA">
        <w:trPr>
          <w:trHeight w:val="227"/>
          <w:jc w:val="center"/>
        </w:trPr>
        <w:tc>
          <w:tcPr>
            <w:tcW w:w="1366" w:type="dxa"/>
            <w:vMerge/>
            <w:tcBorders>
              <w:top w:val="single" w:sz="4" w:space="0" w:color="auto"/>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79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688"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13" w:type="dxa"/>
            <w:gridSpan w:val="2"/>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24</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11</w:t>
            </w:r>
          </w:p>
        </w:tc>
        <w:tc>
          <w:tcPr>
            <w:tcW w:w="805"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15</w:t>
            </w:r>
          </w:p>
        </w:tc>
      </w:tr>
      <w:tr w:rsidR="00217CA8" w:rsidRPr="000215EA" w:rsidTr="00E04EAA">
        <w:trPr>
          <w:trHeight w:val="227"/>
          <w:jc w:val="center"/>
        </w:trPr>
        <w:tc>
          <w:tcPr>
            <w:tcW w:w="1366" w:type="dxa"/>
            <w:vMerge/>
            <w:tcBorders>
              <w:top w:val="single" w:sz="4" w:space="0" w:color="auto"/>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在宅療養等支援用具</w:t>
            </w:r>
          </w:p>
        </w:tc>
        <w:tc>
          <w:tcPr>
            <w:tcW w:w="688"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13" w:type="dxa"/>
            <w:gridSpan w:val="2"/>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22</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24</w:t>
            </w:r>
          </w:p>
        </w:tc>
        <w:tc>
          <w:tcPr>
            <w:tcW w:w="805"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27</w:t>
            </w:r>
          </w:p>
        </w:tc>
      </w:tr>
      <w:tr w:rsidR="00217CA8" w:rsidRPr="000215EA" w:rsidTr="00E04EAA">
        <w:trPr>
          <w:trHeight w:val="227"/>
          <w:jc w:val="center"/>
        </w:trPr>
        <w:tc>
          <w:tcPr>
            <w:tcW w:w="1366" w:type="dxa"/>
            <w:vMerge/>
            <w:tcBorders>
              <w:top w:val="single" w:sz="4" w:space="0" w:color="auto"/>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79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688"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13" w:type="dxa"/>
            <w:gridSpan w:val="2"/>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10</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20</w:t>
            </w:r>
          </w:p>
        </w:tc>
        <w:tc>
          <w:tcPr>
            <w:tcW w:w="805"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20</w:t>
            </w:r>
          </w:p>
        </w:tc>
      </w:tr>
      <w:tr w:rsidR="00217CA8" w:rsidRPr="000215EA" w:rsidTr="00E04EAA">
        <w:trPr>
          <w:trHeight w:val="227"/>
          <w:jc w:val="center"/>
        </w:trPr>
        <w:tc>
          <w:tcPr>
            <w:tcW w:w="1366" w:type="dxa"/>
            <w:vMerge/>
            <w:tcBorders>
              <w:top w:val="single" w:sz="4" w:space="0" w:color="auto"/>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情報・意思疎通支援用具</w:t>
            </w:r>
          </w:p>
        </w:tc>
        <w:tc>
          <w:tcPr>
            <w:tcW w:w="688"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13" w:type="dxa"/>
            <w:gridSpan w:val="2"/>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24</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27</w:t>
            </w:r>
          </w:p>
        </w:tc>
        <w:tc>
          <w:tcPr>
            <w:tcW w:w="805"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29</w:t>
            </w:r>
          </w:p>
        </w:tc>
      </w:tr>
      <w:tr w:rsidR="00217CA8" w:rsidRPr="000215EA" w:rsidTr="00E04EAA">
        <w:trPr>
          <w:trHeight w:val="227"/>
          <w:jc w:val="center"/>
        </w:trPr>
        <w:tc>
          <w:tcPr>
            <w:tcW w:w="1366" w:type="dxa"/>
            <w:vMerge/>
            <w:tcBorders>
              <w:top w:val="single" w:sz="4" w:space="0" w:color="auto"/>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79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688"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13" w:type="dxa"/>
            <w:gridSpan w:val="2"/>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16</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31</w:t>
            </w:r>
          </w:p>
        </w:tc>
        <w:tc>
          <w:tcPr>
            <w:tcW w:w="805"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35</w:t>
            </w:r>
          </w:p>
        </w:tc>
      </w:tr>
      <w:tr w:rsidR="00217CA8" w:rsidRPr="000215EA" w:rsidTr="00E04EAA">
        <w:trPr>
          <w:trHeight w:val="227"/>
          <w:jc w:val="center"/>
        </w:trPr>
        <w:tc>
          <w:tcPr>
            <w:tcW w:w="1366" w:type="dxa"/>
            <w:vMerge/>
            <w:tcBorders>
              <w:top w:val="single" w:sz="4" w:space="0" w:color="auto"/>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排泄管理支援用具</w:t>
            </w:r>
          </w:p>
        </w:tc>
        <w:tc>
          <w:tcPr>
            <w:tcW w:w="688"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13" w:type="dxa"/>
            <w:gridSpan w:val="2"/>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2,516</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2,767</w:t>
            </w:r>
          </w:p>
        </w:tc>
        <w:tc>
          <w:tcPr>
            <w:tcW w:w="805"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3,044</w:t>
            </w:r>
          </w:p>
        </w:tc>
      </w:tr>
      <w:tr w:rsidR="00217CA8" w:rsidRPr="000215EA" w:rsidTr="00E04EAA">
        <w:trPr>
          <w:trHeight w:val="227"/>
          <w:jc w:val="center"/>
        </w:trPr>
        <w:tc>
          <w:tcPr>
            <w:tcW w:w="1366" w:type="dxa"/>
            <w:vMerge/>
            <w:tcBorders>
              <w:top w:val="single" w:sz="4" w:space="0" w:color="auto"/>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79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688"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13" w:type="dxa"/>
            <w:gridSpan w:val="2"/>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2,564</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1,622</w:t>
            </w:r>
          </w:p>
        </w:tc>
        <w:tc>
          <w:tcPr>
            <w:tcW w:w="805"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1,784</w:t>
            </w:r>
          </w:p>
        </w:tc>
      </w:tr>
      <w:tr w:rsidR="00217CA8" w:rsidRPr="000215EA" w:rsidTr="00E04EAA">
        <w:trPr>
          <w:trHeight w:val="227"/>
          <w:jc w:val="center"/>
        </w:trPr>
        <w:tc>
          <w:tcPr>
            <w:tcW w:w="1366" w:type="dxa"/>
            <w:vMerge/>
            <w:tcBorders>
              <w:top w:val="single" w:sz="4" w:space="0" w:color="auto"/>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居宅生活動作補助用具</w:t>
            </w:r>
          </w:p>
        </w:tc>
        <w:tc>
          <w:tcPr>
            <w:tcW w:w="688"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13" w:type="dxa"/>
            <w:gridSpan w:val="2"/>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w:t>
            </w:r>
          </w:p>
        </w:tc>
        <w:tc>
          <w:tcPr>
            <w:tcW w:w="805"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8</w:t>
            </w:r>
          </w:p>
        </w:tc>
      </w:tr>
      <w:tr w:rsidR="00217CA8" w:rsidRPr="000215EA" w:rsidTr="00E04EAA">
        <w:trPr>
          <w:trHeight w:val="227"/>
          <w:jc w:val="center"/>
        </w:trPr>
        <w:tc>
          <w:tcPr>
            <w:tcW w:w="1366" w:type="dxa"/>
            <w:vMerge/>
            <w:tcBorders>
              <w:top w:val="single" w:sz="4" w:space="0" w:color="auto"/>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79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688"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13" w:type="dxa"/>
            <w:gridSpan w:val="2"/>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5"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r>
      <w:tr w:rsidR="00217CA8" w:rsidRPr="000215EA" w:rsidTr="00E04EAA">
        <w:trPr>
          <w:trHeight w:val="227"/>
          <w:jc w:val="center"/>
        </w:trPr>
        <w:tc>
          <w:tcPr>
            <w:tcW w:w="1366"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移動支援</w:t>
            </w:r>
            <w:r w:rsidRPr="000215EA">
              <w:rPr>
                <w:rFonts w:ascii="ＭＳ Ｐゴシック" w:eastAsia="ＭＳ Ｐゴシック" w:hAnsi="ＭＳ Ｐゴシック" w:cs="ＭＳ Ｐゴシック"/>
                <w:color w:val="000000"/>
                <w:kern w:val="0"/>
                <w:sz w:val="18"/>
                <w:szCs w:val="18"/>
              </w:rPr>
              <w:br/>
            </w:r>
            <w:r w:rsidRPr="000215EA">
              <w:rPr>
                <w:rFonts w:ascii="ＭＳ Ｐゴシック" w:eastAsia="ＭＳ Ｐゴシック" w:hAnsi="ＭＳ Ｐゴシック" w:cs="ＭＳ Ｐゴシック" w:hint="eastAsia"/>
                <w:color w:val="000000"/>
                <w:kern w:val="0"/>
                <w:sz w:val="18"/>
                <w:szCs w:val="18"/>
              </w:rPr>
              <w:t>１か月当たり</w:t>
            </w:r>
          </w:p>
        </w:tc>
        <w:tc>
          <w:tcPr>
            <w:tcW w:w="1792"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移動支援</w:t>
            </w:r>
          </w:p>
        </w:tc>
        <w:tc>
          <w:tcPr>
            <w:tcW w:w="688"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13" w:type="dxa"/>
            <w:gridSpan w:val="2"/>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4"/>
                <w:szCs w:val="14"/>
              </w:rPr>
            </w:pPr>
            <w:r w:rsidRPr="000215EA">
              <w:rPr>
                <w:rFonts w:ascii="ＭＳ Ｐゴシック" w:eastAsia="ＭＳ Ｐゴシック" w:hAnsi="ＭＳ Ｐゴシック" w:cs="ＭＳ Ｐゴシック" w:hint="eastAsia"/>
                <w:color w:val="000000"/>
                <w:kern w:val="0"/>
                <w:sz w:val="14"/>
                <w:szCs w:val="14"/>
              </w:rPr>
              <w:t>実利用者数</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121</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133</w:t>
            </w:r>
          </w:p>
        </w:tc>
        <w:tc>
          <w:tcPr>
            <w:tcW w:w="805"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146</w:t>
            </w:r>
          </w:p>
        </w:tc>
      </w:tr>
      <w:tr w:rsidR="00217CA8" w:rsidRPr="000215EA" w:rsidTr="00E04EAA">
        <w:trPr>
          <w:trHeight w:val="227"/>
          <w:jc w:val="center"/>
        </w:trPr>
        <w:tc>
          <w:tcPr>
            <w:tcW w:w="136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79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688"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13" w:type="dxa"/>
            <w:gridSpan w:val="2"/>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4"/>
                <w:szCs w:val="14"/>
              </w:rPr>
            </w:pPr>
            <w:r w:rsidRPr="000215EA">
              <w:rPr>
                <w:rFonts w:ascii="ＭＳ Ｐゴシック" w:eastAsia="ＭＳ Ｐゴシック" w:hAnsi="ＭＳ Ｐゴシック" w:cs="ＭＳ Ｐゴシック" w:hint="eastAsia"/>
                <w:color w:val="000000"/>
                <w:kern w:val="0"/>
                <w:sz w:val="14"/>
                <w:szCs w:val="14"/>
              </w:rPr>
              <w:t>実利用者数</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147</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150</w:t>
            </w:r>
          </w:p>
        </w:tc>
        <w:tc>
          <w:tcPr>
            <w:tcW w:w="805"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150</w:t>
            </w:r>
          </w:p>
        </w:tc>
      </w:tr>
      <w:tr w:rsidR="00217CA8" w:rsidRPr="000215EA" w:rsidTr="00E04EAA">
        <w:trPr>
          <w:trHeight w:val="227"/>
          <w:jc w:val="center"/>
        </w:trPr>
        <w:tc>
          <w:tcPr>
            <w:tcW w:w="136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79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688"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13" w:type="dxa"/>
            <w:gridSpan w:val="2"/>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4"/>
                <w:szCs w:val="14"/>
              </w:rPr>
            </w:pPr>
            <w:r w:rsidRPr="000215EA">
              <w:rPr>
                <w:rFonts w:ascii="ＭＳ Ｐゴシック" w:eastAsia="ＭＳ Ｐゴシック" w:hAnsi="ＭＳ Ｐゴシック" w:cs="ＭＳ Ｐゴシック" w:hint="eastAsia"/>
                <w:color w:val="000000"/>
                <w:kern w:val="0"/>
                <w:sz w:val="14"/>
                <w:szCs w:val="14"/>
              </w:rPr>
              <w:t>延べ利用時間</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1,307</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1,437</w:t>
            </w:r>
          </w:p>
        </w:tc>
        <w:tc>
          <w:tcPr>
            <w:tcW w:w="805"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1,581</w:t>
            </w:r>
          </w:p>
        </w:tc>
      </w:tr>
      <w:tr w:rsidR="00217CA8" w:rsidRPr="000215EA" w:rsidTr="00E04EAA">
        <w:trPr>
          <w:trHeight w:val="227"/>
          <w:jc w:val="center"/>
        </w:trPr>
        <w:tc>
          <w:tcPr>
            <w:tcW w:w="136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792"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688"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13" w:type="dxa"/>
            <w:gridSpan w:val="2"/>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4"/>
                <w:szCs w:val="14"/>
              </w:rPr>
            </w:pPr>
            <w:r w:rsidRPr="000215EA">
              <w:rPr>
                <w:rFonts w:ascii="ＭＳ Ｐゴシック" w:eastAsia="ＭＳ Ｐゴシック" w:hAnsi="ＭＳ Ｐゴシック" w:cs="ＭＳ Ｐゴシック" w:hint="eastAsia"/>
                <w:color w:val="000000"/>
                <w:kern w:val="0"/>
                <w:sz w:val="14"/>
                <w:szCs w:val="14"/>
              </w:rPr>
              <w:t>延べ利用時間</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1,134</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1,160</w:t>
            </w:r>
          </w:p>
        </w:tc>
        <w:tc>
          <w:tcPr>
            <w:tcW w:w="805"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1,160</w:t>
            </w:r>
          </w:p>
        </w:tc>
      </w:tr>
    </w:tbl>
    <w:p w:rsidR="00217CA8" w:rsidRPr="000215EA" w:rsidRDefault="00217CA8" w:rsidP="00217CA8">
      <w:pPr>
        <w:pStyle w:val="ab"/>
        <w:ind w:leftChars="0" w:left="851" w:firstLineChars="0" w:firstLine="0"/>
        <w:jc w:val="left"/>
        <w:rPr>
          <w:rFonts w:asciiTheme="majorEastAsia" w:eastAsiaTheme="majorEastAsia" w:hAnsiTheme="majorEastAsia"/>
          <w:sz w:val="18"/>
          <w:szCs w:val="18"/>
        </w:rPr>
      </w:pPr>
    </w:p>
    <w:p w:rsidR="00217CA8" w:rsidRPr="000215EA" w:rsidRDefault="00217CA8" w:rsidP="00217CA8">
      <w:pPr>
        <w:widowControl/>
        <w:jc w:val="left"/>
        <w:rPr>
          <w:rFonts w:asciiTheme="majorEastAsia" w:eastAsiaTheme="majorEastAsia" w:hAnsiTheme="majorEastAsia"/>
          <w:sz w:val="18"/>
          <w:szCs w:val="18"/>
        </w:rPr>
      </w:pPr>
      <w:r w:rsidRPr="000215EA">
        <w:rPr>
          <w:rFonts w:asciiTheme="majorEastAsia" w:eastAsiaTheme="majorEastAsia" w:hAnsiTheme="majorEastAsia"/>
          <w:sz w:val="18"/>
          <w:szCs w:val="18"/>
        </w:rPr>
        <w:br w:type="page"/>
      </w:r>
    </w:p>
    <w:p w:rsidR="00217CA8" w:rsidRPr="000215EA" w:rsidRDefault="00217CA8" w:rsidP="00217CA8">
      <w:pPr>
        <w:pStyle w:val="ab"/>
        <w:ind w:leftChars="0" w:left="851" w:firstLineChars="0" w:firstLine="0"/>
        <w:jc w:val="left"/>
        <w:rPr>
          <w:rFonts w:asciiTheme="majorEastAsia" w:eastAsiaTheme="majorEastAsia" w:hAnsiTheme="majorEastAsia"/>
          <w:sz w:val="18"/>
          <w:szCs w:val="18"/>
        </w:rPr>
      </w:pPr>
      <w:r w:rsidRPr="000215EA">
        <w:rPr>
          <w:rFonts w:asciiTheme="majorEastAsia" w:eastAsiaTheme="majorEastAsia" w:hAnsiTheme="majorEastAsia" w:hint="eastAsia"/>
          <w:sz w:val="18"/>
          <w:szCs w:val="18"/>
        </w:rPr>
        <w:lastRenderedPageBreak/>
        <w:t>■必要な量の見込みと実績（平成</w:t>
      </w:r>
      <w:r w:rsidRPr="000215EA">
        <w:rPr>
          <w:rFonts w:asciiTheme="majorEastAsia" w:eastAsiaTheme="majorEastAsia" w:hAnsiTheme="majorEastAsia"/>
          <w:sz w:val="18"/>
          <w:szCs w:val="18"/>
        </w:rPr>
        <w:t>29</w:t>
      </w:r>
      <w:r w:rsidRPr="000215EA">
        <w:rPr>
          <w:rFonts w:asciiTheme="majorEastAsia" w:eastAsiaTheme="majorEastAsia" w:hAnsiTheme="majorEastAsia" w:hint="eastAsia"/>
          <w:sz w:val="18"/>
          <w:szCs w:val="18"/>
        </w:rPr>
        <w:t>年度実績は見込み値）</w:t>
      </w:r>
    </w:p>
    <w:tbl>
      <w:tblPr>
        <w:tblW w:w="7090" w:type="dxa"/>
        <w:jc w:val="center"/>
        <w:tblLayout w:type="fixed"/>
        <w:tblCellMar>
          <w:left w:w="99" w:type="dxa"/>
          <w:right w:w="99" w:type="dxa"/>
        </w:tblCellMar>
        <w:tblLook w:val="04A0" w:firstRow="1" w:lastRow="0" w:firstColumn="1" w:lastColumn="0" w:noHBand="0" w:noVBand="1"/>
      </w:tblPr>
      <w:tblGrid>
        <w:gridCol w:w="1276"/>
        <w:gridCol w:w="1559"/>
        <w:gridCol w:w="724"/>
        <w:gridCol w:w="1120"/>
        <w:gridCol w:w="803"/>
        <w:gridCol w:w="804"/>
        <w:gridCol w:w="804"/>
      </w:tblGrid>
      <w:tr w:rsidR="00217CA8" w:rsidRPr="000215EA" w:rsidTr="00E04EAA">
        <w:trPr>
          <w:trHeight w:val="227"/>
          <w:jc w:val="center"/>
        </w:trPr>
        <w:tc>
          <w:tcPr>
            <w:tcW w:w="283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サービス名</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 xml:space="preserve">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 xml:space="preserve">　</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27年度</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28年度</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29年度</w:t>
            </w:r>
          </w:p>
        </w:tc>
      </w:tr>
      <w:tr w:rsidR="00217CA8" w:rsidRPr="000215EA" w:rsidTr="00E04EAA">
        <w:trPr>
          <w:trHeight w:val="227"/>
          <w:jc w:val="center"/>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地域活動支援センター</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機能強化事業Ⅰ型</w:t>
            </w:r>
          </w:p>
        </w:tc>
        <w:tc>
          <w:tcPr>
            <w:tcW w:w="72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2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箇所</w:t>
            </w:r>
          </w:p>
        </w:tc>
        <w:tc>
          <w:tcPr>
            <w:tcW w:w="80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724"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12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53</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56</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59</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7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2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箇所</w:t>
            </w:r>
          </w:p>
        </w:tc>
        <w:tc>
          <w:tcPr>
            <w:tcW w:w="80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724"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12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165</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184</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184</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機能強化事業Ⅲ型</w:t>
            </w:r>
          </w:p>
        </w:tc>
        <w:tc>
          <w:tcPr>
            <w:tcW w:w="72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2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箇所</w:t>
            </w:r>
          </w:p>
        </w:tc>
        <w:tc>
          <w:tcPr>
            <w:tcW w:w="80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724"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12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74</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74</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74</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7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2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箇所</w:t>
            </w:r>
          </w:p>
        </w:tc>
        <w:tc>
          <w:tcPr>
            <w:tcW w:w="80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724"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12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73</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68</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63</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機能強化事業Ⅲ型（市外）</w:t>
            </w:r>
          </w:p>
        </w:tc>
        <w:tc>
          <w:tcPr>
            <w:tcW w:w="72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2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箇所</w:t>
            </w:r>
          </w:p>
        </w:tc>
        <w:tc>
          <w:tcPr>
            <w:tcW w:w="80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724"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12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10</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10</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10</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7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2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箇所</w:t>
            </w:r>
          </w:p>
        </w:tc>
        <w:tc>
          <w:tcPr>
            <w:tcW w:w="80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724"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12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6</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w:t>
            </w:r>
          </w:p>
        </w:tc>
      </w:tr>
      <w:tr w:rsidR="00217CA8" w:rsidRPr="000215EA" w:rsidTr="00E04EAA">
        <w:trPr>
          <w:trHeight w:val="227"/>
          <w:jc w:val="center"/>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訪問入浴サービス事業</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訪問入浴サービス事業</w:t>
            </w:r>
          </w:p>
        </w:tc>
        <w:tc>
          <w:tcPr>
            <w:tcW w:w="72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2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4"/>
                <w:szCs w:val="14"/>
              </w:rPr>
            </w:pPr>
            <w:r w:rsidRPr="000215EA">
              <w:rPr>
                <w:rFonts w:ascii="ＭＳ Ｐゴシック" w:eastAsia="ＭＳ Ｐゴシック" w:hAnsi="ＭＳ Ｐゴシック" w:cs="ＭＳ Ｐゴシック" w:hint="eastAsia"/>
                <w:color w:val="000000"/>
                <w:kern w:val="0"/>
                <w:sz w:val="14"/>
                <w:szCs w:val="14"/>
              </w:rPr>
              <w:t>利用実人数</w:t>
            </w:r>
            <w:r w:rsidRPr="000215EA">
              <w:rPr>
                <w:rFonts w:ascii="ＭＳ Ｐゴシック" w:eastAsia="ＭＳ Ｐゴシック" w:hAnsi="ＭＳ Ｐゴシック" w:cs="ＭＳ Ｐゴシック"/>
                <w:color w:val="000000"/>
                <w:kern w:val="0"/>
                <w:sz w:val="14"/>
                <w:szCs w:val="14"/>
              </w:rPr>
              <w:t>/月</w:t>
            </w:r>
          </w:p>
        </w:tc>
        <w:tc>
          <w:tcPr>
            <w:tcW w:w="80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17</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18</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19</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72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2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利用実人数</w:t>
            </w:r>
            <w:r w:rsidRPr="000215EA">
              <w:rPr>
                <w:rFonts w:ascii="ＭＳ Ｐゴシック" w:eastAsia="ＭＳ Ｐゴシック" w:hAnsi="ＭＳ Ｐゴシック" w:cs="ＭＳ Ｐゴシック"/>
                <w:color w:val="000000"/>
                <w:kern w:val="0"/>
                <w:sz w:val="16"/>
                <w:szCs w:val="16"/>
              </w:rPr>
              <w:t>/月</w:t>
            </w:r>
          </w:p>
        </w:tc>
        <w:tc>
          <w:tcPr>
            <w:tcW w:w="80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11</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11</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12</w:t>
            </w:r>
          </w:p>
        </w:tc>
      </w:tr>
      <w:tr w:rsidR="00217CA8" w:rsidRPr="000215EA" w:rsidTr="00E04EAA">
        <w:trPr>
          <w:trHeight w:val="227"/>
          <w:jc w:val="center"/>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日中一時支援</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kern w:val="0"/>
                <w:sz w:val="18"/>
                <w:szCs w:val="18"/>
              </w:rPr>
            </w:pPr>
            <w:r w:rsidRPr="000215EA">
              <w:rPr>
                <w:rFonts w:ascii="ＭＳ Ｐゴシック" w:eastAsia="ＭＳ Ｐゴシック" w:hAnsi="ＭＳ Ｐゴシック" w:cs="ＭＳ Ｐゴシック" w:hint="eastAsia"/>
                <w:color w:val="000000"/>
                <w:kern w:val="0"/>
                <w:sz w:val="18"/>
                <w:szCs w:val="18"/>
              </w:rPr>
              <w:t>日中一時支援</w:t>
            </w:r>
          </w:p>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事業</w:t>
            </w:r>
          </w:p>
        </w:tc>
        <w:tc>
          <w:tcPr>
            <w:tcW w:w="72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2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実人数</w:t>
            </w:r>
            <w:r w:rsidRPr="000215EA">
              <w:rPr>
                <w:rFonts w:ascii="ＭＳ Ｐゴシック" w:eastAsia="ＭＳ Ｐゴシック" w:hAnsi="ＭＳ Ｐゴシック" w:cs="ＭＳ Ｐゴシック"/>
                <w:color w:val="000000"/>
                <w:kern w:val="0"/>
                <w:sz w:val="16"/>
                <w:szCs w:val="16"/>
              </w:rPr>
              <w:t>/月</w:t>
            </w:r>
          </w:p>
        </w:tc>
        <w:tc>
          <w:tcPr>
            <w:tcW w:w="80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132</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145</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156</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72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2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実人数</w:t>
            </w:r>
            <w:r w:rsidRPr="000215EA">
              <w:rPr>
                <w:rFonts w:ascii="ＭＳ Ｐゴシック" w:eastAsia="ＭＳ Ｐゴシック" w:hAnsi="ＭＳ Ｐゴシック" w:cs="ＭＳ Ｐゴシック"/>
                <w:color w:val="000000"/>
                <w:kern w:val="0"/>
                <w:sz w:val="16"/>
                <w:szCs w:val="16"/>
              </w:rPr>
              <w:t>/月</w:t>
            </w:r>
          </w:p>
        </w:tc>
        <w:tc>
          <w:tcPr>
            <w:tcW w:w="80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197</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196</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196</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72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2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4"/>
                <w:szCs w:val="14"/>
              </w:rPr>
            </w:pPr>
            <w:r w:rsidRPr="000215EA">
              <w:rPr>
                <w:rFonts w:ascii="ＭＳ Ｐゴシック" w:eastAsia="ＭＳ Ｐゴシック" w:hAnsi="ＭＳ Ｐゴシック" w:cs="ＭＳ Ｐゴシック" w:hint="eastAsia"/>
                <w:color w:val="000000"/>
                <w:kern w:val="0"/>
                <w:sz w:val="14"/>
                <w:szCs w:val="14"/>
              </w:rPr>
              <w:t>延べ利用日数</w:t>
            </w:r>
            <w:r w:rsidRPr="000215EA">
              <w:rPr>
                <w:rFonts w:ascii="ＭＳ Ｐゴシック" w:eastAsia="ＭＳ Ｐゴシック" w:hAnsi="ＭＳ Ｐゴシック" w:cs="ＭＳ Ｐゴシック"/>
                <w:color w:val="000000"/>
                <w:kern w:val="0"/>
                <w:sz w:val="14"/>
                <w:szCs w:val="14"/>
              </w:rPr>
              <w:t>/年</w:t>
            </w:r>
          </w:p>
        </w:tc>
        <w:tc>
          <w:tcPr>
            <w:tcW w:w="80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7,854</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8,639</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9,503</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72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2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4"/>
                <w:szCs w:val="14"/>
              </w:rPr>
            </w:pPr>
            <w:r w:rsidRPr="000215EA">
              <w:rPr>
                <w:rFonts w:ascii="ＭＳ Ｐゴシック" w:eastAsia="ＭＳ Ｐゴシック" w:hAnsi="ＭＳ Ｐゴシック" w:cs="ＭＳ Ｐゴシック" w:hint="eastAsia"/>
                <w:color w:val="000000"/>
                <w:kern w:val="0"/>
                <w:sz w:val="14"/>
                <w:szCs w:val="14"/>
              </w:rPr>
              <w:t>延べ利用日数</w:t>
            </w:r>
            <w:r w:rsidRPr="000215EA">
              <w:rPr>
                <w:rFonts w:ascii="ＭＳ Ｐゴシック" w:eastAsia="ＭＳ Ｐゴシック" w:hAnsi="ＭＳ Ｐゴシック" w:cs="ＭＳ Ｐゴシック"/>
                <w:color w:val="000000"/>
                <w:kern w:val="0"/>
                <w:sz w:val="14"/>
                <w:szCs w:val="14"/>
              </w:rPr>
              <w:t>/年</w:t>
            </w:r>
          </w:p>
        </w:tc>
        <w:tc>
          <w:tcPr>
            <w:tcW w:w="80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8,092</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8,823</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8,823</w:t>
            </w:r>
          </w:p>
        </w:tc>
      </w:tr>
      <w:tr w:rsidR="00217CA8" w:rsidRPr="000215EA" w:rsidTr="00E04EAA">
        <w:trPr>
          <w:trHeight w:val="227"/>
          <w:jc w:val="center"/>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生活サポート事業</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生活サポート事業</w:t>
            </w:r>
            <w:r w:rsidRPr="000215EA">
              <w:rPr>
                <w:rFonts w:ascii="ＭＳ Ｐゴシック" w:eastAsia="ＭＳ Ｐゴシック" w:hAnsi="ＭＳ Ｐゴシック" w:cs="ＭＳ Ｐゴシック"/>
                <w:color w:val="000000"/>
                <w:kern w:val="0"/>
                <w:sz w:val="16"/>
                <w:szCs w:val="16"/>
              </w:rPr>
              <w:br/>
            </w:r>
            <w:r w:rsidRPr="000215EA">
              <w:rPr>
                <w:rFonts w:ascii="ＭＳ Ｐゴシック" w:eastAsia="ＭＳ Ｐゴシック" w:hAnsi="ＭＳ Ｐゴシック" w:cs="ＭＳ Ｐゴシック" w:hint="eastAsia"/>
                <w:kern w:val="0"/>
                <w:sz w:val="16"/>
                <w:szCs w:val="16"/>
              </w:rPr>
              <w:t>１カ月当たり</w:t>
            </w:r>
          </w:p>
        </w:tc>
        <w:tc>
          <w:tcPr>
            <w:tcW w:w="72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2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72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2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r>
      <w:tr w:rsidR="00217CA8" w:rsidRPr="000215EA" w:rsidTr="00E04EAA">
        <w:trPr>
          <w:trHeight w:val="227"/>
          <w:jc w:val="center"/>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社会参加促進事業</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スポーツ・レクリエーション教室開催事業</w:t>
            </w:r>
          </w:p>
        </w:tc>
        <w:tc>
          <w:tcPr>
            <w:tcW w:w="72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2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箇所</w:t>
            </w:r>
          </w:p>
        </w:tc>
        <w:tc>
          <w:tcPr>
            <w:tcW w:w="80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72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2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箇所</w:t>
            </w:r>
          </w:p>
        </w:tc>
        <w:tc>
          <w:tcPr>
            <w:tcW w:w="80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芸術文化講座等開催事業</w:t>
            </w:r>
          </w:p>
        </w:tc>
        <w:tc>
          <w:tcPr>
            <w:tcW w:w="72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2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箇所</w:t>
            </w:r>
          </w:p>
        </w:tc>
        <w:tc>
          <w:tcPr>
            <w:tcW w:w="80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72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2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箇所</w:t>
            </w:r>
          </w:p>
        </w:tc>
        <w:tc>
          <w:tcPr>
            <w:tcW w:w="80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点字・声の広報等発行事業</w:t>
            </w:r>
          </w:p>
        </w:tc>
        <w:tc>
          <w:tcPr>
            <w:tcW w:w="72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2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件数</w:t>
            </w:r>
          </w:p>
        </w:tc>
        <w:tc>
          <w:tcPr>
            <w:tcW w:w="80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72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2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件数</w:t>
            </w:r>
          </w:p>
        </w:tc>
        <w:tc>
          <w:tcPr>
            <w:tcW w:w="80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r>
      <w:tr w:rsidR="00217CA8" w:rsidRPr="000215EA" w:rsidTr="00E04EAA">
        <w:trPr>
          <w:trHeight w:val="227"/>
          <w:jc w:val="center"/>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自動車運転免許取得・改造事業</w:t>
            </w:r>
            <w:r w:rsidRPr="000215EA">
              <w:rPr>
                <w:rFonts w:ascii="ＭＳ Ｐゴシック" w:eastAsia="ＭＳ Ｐゴシック" w:hAnsi="ＭＳ Ｐゴシック" w:cs="ＭＳ Ｐゴシック"/>
                <w:color w:val="000000"/>
                <w:kern w:val="0"/>
                <w:sz w:val="16"/>
                <w:szCs w:val="16"/>
              </w:rPr>
              <w:br/>
            </w:r>
            <w:r w:rsidRPr="000215EA">
              <w:rPr>
                <w:rFonts w:ascii="ＭＳ Ｐゴシック" w:eastAsia="ＭＳ Ｐゴシック" w:hAnsi="ＭＳ Ｐゴシック" w:cs="ＭＳ Ｐゴシック" w:hint="eastAsia"/>
                <w:color w:val="000000"/>
                <w:kern w:val="0"/>
                <w:sz w:val="16"/>
                <w:szCs w:val="16"/>
              </w:rPr>
              <w:t>１か年当たり</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自動車運転免許取得助成事業</w:t>
            </w:r>
          </w:p>
        </w:tc>
        <w:tc>
          <w:tcPr>
            <w:tcW w:w="72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2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72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2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自動車改造助成事業</w:t>
            </w:r>
          </w:p>
        </w:tc>
        <w:tc>
          <w:tcPr>
            <w:tcW w:w="72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2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w:t>
            </w:r>
          </w:p>
        </w:tc>
      </w:tr>
      <w:tr w:rsidR="00217CA8" w:rsidRPr="000215EA" w:rsidTr="00E04EAA">
        <w:trPr>
          <w:trHeight w:val="227"/>
          <w:jc w:val="center"/>
        </w:trPr>
        <w:tc>
          <w:tcPr>
            <w:tcW w:w="1276"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6"/>
                <w:szCs w:val="16"/>
              </w:rPr>
            </w:pPr>
          </w:p>
        </w:tc>
        <w:tc>
          <w:tcPr>
            <w:tcW w:w="72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2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r>
      <w:tr w:rsidR="00217CA8" w:rsidRPr="000215EA" w:rsidTr="00E04EAA">
        <w:trPr>
          <w:trHeight w:val="227"/>
          <w:jc w:val="center"/>
        </w:trPr>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就労支援相談員設置事業</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就労支援相談員設置事業</w:t>
            </w:r>
          </w:p>
        </w:tc>
        <w:tc>
          <w:tcPr>
            <w:tcW w:w="72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見込</w:t>
            </w:r>
          </w:p>
        </w:tc>
        <w:tc>
          <w:tcPr>
            <w:tcW w:w="1120" w:type="dxa"/>
            <w:tcBorders>
              <w:top w:val="nil"/>
              <w:left w:val="nil"/>
              <w:bottom w:val="single" w:sz="4" w:space="0" w:color="auto"/>
              <w:right w:val="single" w:sz="4" w:space="0" w:color="auto"/>
            </w:tcBorders>
            <w:shd w:val="clear" w:color="000000" w:fill="FCE4D6"/>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3"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4" w:type="dxa"/>
            <w:tcBorders>
              <w:top w:val="nil"/>
              <w:left w:val="nil"/>
              <w:bottom w:val="single" w:sz="4" w:space="0" w:color="auto"/>
              <w:right w:val="single" w:sz="4" w:space="0" w:color="auto"/>
            </w:tcBorders>
            <w:shd w:val="clear" w:color="000000" w:fill="FCE4D6"/>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r>
      <w:tr w:rsidR="00217CA8" w:rsidRPr="000215EA" w:rsidTr="00E04EAA">
        <w:trPr>
          <w:trHeight w:val="227"/>
          <w:jc w:val="center"/>
        </w:trPr>
        <w:tc>
          <w:tcPr>
            <w:tcW w:w="1276"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72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実績</w:t>
            </w:r>
          </w:p>
        </w:tc>
        <w:tc>
          <w:tcPr>
            <w:tcW w:w="112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803"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804"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r>
    </w:tbl>
    <w:p w:rsidR="00217CA8" w:rsidRPr="000215EA" w:rsidRDefault="00217CA8" w:rsidP="00217CA8">
      <w:pPr>
        <w:pStyle w:val="ab"/>
        <w:ind w:leftChars="0" w:left="1053" w:hangingChars="477" w:hanging="1053"/>
        <w:rPr>
          <w:rFonts w:hAnsi="HG丸ｺﾞｼｯｸM-PRO"/>
          <w:b/>
          <w:szCs w:val="22"/>
        </w:rPr>
      </w:pP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・「相談支援事業所」については、見込みどおり平成</w:t>
      </w:r>
      <w:r w:rsidRPr="000215EA">
        <w:rPr>
          <w:rFonts w:ascii="HG丸ｺﾞｼｯｸM-PRO" w:eastAsia="HG丸ｺﾞｼｯｸM-PRO" w:hAnsi="HG丸ｺﾞｼｯｸM-PRO"/>
          <w:color w:val="333333"/>
          <w:sz w:val="22"/>
          <w:szCs w:val="22"/>
        </w:rPr>
        <w:t>26年度からは３箇所で実施しています。「自立支援協議会」も毎年継続的に開催しています。</w:t>
      </w:r>
    </w:p>
    <w:p w:rsidR="00217CA8" w:rsidRPr="005D4551" w:rsidRDefault="00217CA8" w:rsidP="00217CA8">
      <w:pPr>
        <w:widowControl/>
        <w:spacing w:line="276" w:lineRule="auto"/>
        <w:ind w:left="180" w:hangingChars="82" w:hanging="180"/>
        <w:jc w:val="left"/>
        <w:rPr>
          <w:rFonts w:ascii="HG丸ｺﾞｼｯｸM-PRO" w:eastAsia="HG丸ｺﾞｼｯｸM-PRO" w:hAnsi="HG丸ｺﾞｼｯｸM-PRO"/>
          <w:color w:val="000000" w:themeColor="text1"/>
          <w:sz w:val="22"/>
          <w:szCs w:val="22"/>
        </w:rPr>
      </w:pPr>
      <w:r w:rsidRPr="005D4551">
        <w:rPr>
          <w:rFonts w:ascii="HG丸ｺﾞｼｯｸM-PRO" w:eastAsia="HG丸ｺﾞｼｯｸM-PRO" w:hAnsi="HG丸ｺﾞｼｯｸM-PRO" w:hint="eastAsia"/>
          <w:color w:val="000000" w:themeColor="text1"/>
          <w:sz w:val="22"/>
          <w:szCs w:val="22"/>
        </w:rPr>
        <w:t>・「成年後見制度利用支援事業」は、見込どおりの利用がありませんでした。</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・意思疎通支援事業では、「手話通訳者派遣事業」は見込みを下回る利用となっています。</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・「日常生活用具給付等事業」では、「情報・意思疎通支援用具」の利用が平成2</w:t>
      </w:r>
      <w:r w:rsidRPr="000215EA">
        <w:rPr>
          <w:rFonts w:ascii="HG丸ｺﾞｼｯｸM-PRO" w:eastAsia="HG丸ｺﾞｼｯｸM-PRO" w:hAnsi="HG丸ｺﾞｼｯｸM-PRO"/>
          <w:color w:val="333333"/>
          <w:sz w:val="22"/>
          <w:szCs w:val="22"/>
        </w:rPr>
        <w:t>8</w:t>
      </w:r>
      <w:r w:rsidRPr="000215EA">
        <w:rPr>
          <w:rFonts w:ascii="HG丸ｺﾞｼｯｸM-PRO" w:eastAsia="HG丸ｺﾞｼｯｸM-PRO" w:hAnsi="HG丸ｺﾞｼｯｸM-PRO" w:hint="eastAsia"/>
          <w:color w:val="333333"/>
          <w:sz w:val="22"/>
          <w:szCs w:val="22"/>
        </w:rPr>
        <w:t>年、2</w:t>
      </w:r>
      <w:r w:rsidRPr="000215EA">
        <w:rPr>
          <w:rFonts w:ascii="HG丸ｺﾞｼｯｸM-PRO" w:eastAsia="HG丸ｺﾞｼｯｸM-PRO" w:hAnsi="HG丸ｺﾞｼｯｸM-PRO"/>
          <w:color w:val="333333"/>
          <w:sz w:val="22"/>
          <w:szCs w:val="22"/>
        </w:rPr>
        <w:t>9</w:t>
      </w:r>
      <w:r w:rsidRPr="000215EA">
        <w:rPr>
          <w:rFonts w:ascii="HG丸ｺﾞｼｯｸM-PRO" w:eastAsia="HG丸ｺﾞｼｯｸM-PRO" w:hAnsi="HG丸ｺﾞｼｯｸM-PRO" w:hint="eastAsia"/>
          <w:color w:val="333333"/>
          <w:sz w:val="22"/>
          <w:szCs w:val="22"/>
        </w:rPr>
        <w:t>年で見込を上回っており、他の用具では利用が下回っています。</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・地域活動支援センターでは、「機能強化事業Ⅰ型」の利用が見込みを大きく上回っています。</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・「日中一時支援事業」の利用者は多く、見込を上回っています。</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・その他の地域生活支援事業においては、おおむね見込みどおりの利用が多いものの、「生活サポート事業」は利用がありませんでした。</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217CA8" w:rsidRPr="000215EA" w:rsidRDefault="00217CA8" w:rsidP="00217CA8">
      <w:pPr>
        <w:widowControl/>
        <w:jc w:val="left"/>
        <w:rPr>
          <w:rFonts w:ascii="HG丸ｺﾞｼｯｸM-PRO" w:eastAsia="HG丸ｺﾞｼｯｸM-PRO" w:hAnsi="HG丸ｺﾞｼｯｸM-PRO"/>
          <w:b/>
          <w:color w:val="333333"/>
          <w:sz w:val="28"/>
          <w:szCs w:val="28"/>
        </w:rPr>
      </w:pPr>
      <w:r w:rsidRPr="000215EA">
        <w:rPr>
          <w:rFonts w:ascii="HG丸ｺﾞｼｯｸM-PRO" w:eastAsia="HG丸ｺﾞｼｯｸM-PRO" w:hAnsi="HG丸ｺﾞｼｯｸM-PRO"/>
          <w:b/>
          <w:color w:val="333333"/>
          <w:sz w:val="28"/>
          <w:szCs w:val="28"/>
        </w:rPr>
        <w:br w:type="page"/>
      </w:r>
    </w:p>
    <w:p w:rsidR="00217CA8" w:rsidRPr="000215EA" w:rsidRDefault="00217CA8" w:rsidP="00217CA8">
      <w:pPr>
        <w:pStyle w:val="ab"/>
        <w:ind w:leftChars="0" w:left="1149" w:hangingChars="477" w:hanging="1149"/>
        <w:outlineLvl w:val="1"/>
        <w:rPr>
          <w:rFonts w:hAnsi="HG丸ｺﾞｼｯｸM-PRO"/>
          <w:b/>
          <w:color w:val="333333"/>
          <w:sz w:val="24"/>
        </w:rPr>
      </w:pPr>
      <w:bookmarkStart w:id="75" w:name="_Toc507953239"/>
      <w:r w:rsidRPr="000215EA">
        <w:rPr>
          <w:rFonts w:hAnsi="HG丸ｺﾞｼｯｸM-PRO" w:hint="eastAsia"/>
          <w:b/>
          <w:color w:val="333333"/>
          <w:sz w:val="24"/>
        </w:rPr>
        <w:lastRenderedPageBreak/>
        <w:t>３　平成</w:t>
      </w:r>
      <w:r>
        <w:rPr>
          <w:rFonts w:hAnsi="HG丸ｺﾞｼｯｸM-PRO" w:hint="eastAsia"/>
          <w:b/>
          <w:color w:val="333333"/>
          <w:sz w:val="24"/>
        </w:rPr>
        <w:t>３２</w:t>
      </w:r>
      <w:r w:rsidRPr="000215EA">
        <w:rPr>
          <w:rFonts w:hAnsi="HG丸ｺﾞｼｯｸM-PRO"/>
          <w:b/>
          <w:color w:val="333333"/>
          <w:sz w:val="24"/>
        </w:rPr>
        <w:t>年度の</w:t>
      </w:r>
      <w:r>
        <w:rPr>
          <w:rFonts w:hAnsi="HG丸ｺﾞｼｯｸM-PRO" w:hint="eastAsia"/>
          <w:b/>
          <w:color w:val="333333"/>
          <w:sz w:val="24"/>
        </w:rPr>
        <w:t>成果</w:t>
      </w:r>
      <w:r>
        <w:rPr>
          <w:rFonts w:hAnsi="HG丸ｺﾞｼｯｸM-PRO"/>
          <w:b/>
          <w:color w:val="333333"/>
          <w:sz w:val="24"/>
        </w:rPr>
        <w:t>目標</w:t>
      </w:r>
      <w:r w:rsidRPr="000215EA">
        <w:rPr>
          <w:rFonts w:hAnsi="HG丸ｺﾞｼｯｸM-PRO"/>
          <w:b/>
          <w:color w:val="333333"/>
          <w:sz w:val="24"/>
        </w:rPr>
        <w:t>の設定</w:t>
      </w:r>
      <w:bookmarkEnd w:id="75"/>
    </w:p>
    <w:p w:rsidR="00217CA8" w:rsidRDefault="00217CA8" w:rsidP="00217CA8">
      <w:pPr>
        <w:pStyle w:val="ab"/>
        <w:ind w:leftChars="0" w:left="1053" w:hangingChars="477" w:hanging="1053"/>
        <w:outlineLvl w:val="2"/>
        <w:rPr>
          <w:rFonts w:hAnsi="HG丸ｺﾞｼｯｸM-PRO"/>
          <w:b/>
          <w:color w:val="333333"/>
          <w:szCs w:val="22"/>
        </w:rPr>
      </w:pPr>
    </w:p>
    <w:p w:rsidR="00217CA8" w:rsidRPr="000215EA" w:rsidRDefault="00217CA8" w:rsidP="00217CA8">
      <w:pPr>
        <w:pStyle w:val="ab"/>
        <w:ind w:leftChars="0" w:left="1053" w:hangingChars="477" w:hanging="1053"/>
        <w:outlineLvl w:val="2"/>
        <w:rPr>
          <w:rFonts w:hAnsi="HG丸ｺﾞｼｯｸM-PRO"/>
          <w:b/>
          <w:szCs w:val="22"/>
        </w:rPr>
      </w:pPr>
      <w:bookmarkStart w:id="76" w:name="_Toc507953240"/>
      <w:r w:rsidRPr="000215EA">
        <w:rPr>
          <w:rFonts w:hAnsi="HG丸ｺﾞｼｯｸM-PRO" w:hint="eastAsia"/>
          <w:b/>
          <w:color w:val="333333"/>
          <w:szCs w:val="22"/>
        </w:rPr>
        <w:t>１）</w:t>
      </w:r>
      <w:r w:rsidRPr="000215EA">
        <w:rPr>
          <w:rFonts w:hAnsi="HG丸ｺﾞｼｯｸM-PRO" w:hint="eastAsia"/>
          <w:b/>
          <w:szCs w:val="22"/>
        </w:rPr>
        <w:t>施設入所者の地域生活への移行</w:t>
      </w:r>
      <w:bookmarkEnd w:id="76"/>
    </w:p>
    <w:p w:rsidR="00217CA8" w:rsidRPr="000215EA" w:rsidRDefault="00217CA8" w:rsidP="00217CA8">
      <w:pPr>
        <w:pStyle w:val="ab"/>
        <w:ind w:leftChars="0" w:left="1053" w:hangingChars="477" w:hanging="1053"/>
        <w:rPr>
          <w:rFonts w:hAnsi="HG丸ｺﾞｼｯｸM-PRO"/>
          <w:b/>
          <w:szCs w:val="22"/>
        </w:rPr>
      </w:pPr>
    </w:p>
    <w:p w:rsidR="00217CA8" w:rsidRPr="000215EA" w:rsidRDefault="00217CA8" w:rsidP="00217CA8">
      <w:pPr>
        <w:pStyle w:val="ab"/>
        <w:ind w:leftChars="0" w:left="1053" w:hangingChars="477" w:hanging="1053"/>
        <w:rPr>
          <w:rFonts w:hAnsi="HG丸ｺﾞｼｯｸM-PRO"/>
          <w:b/>
          <w:color w:val="000000" w:themeColor="text1"/>
          <w:szCs w:val="22"/>
        </w:rPr>
      </w:pPr>
      <w:r w:rsidRPr="000215EA">
        <w:rPr>
          <w:rFonts w:hAnsi="HG丸ｺﾞｼｯｸM-PRO" w:hint="eastAsia"/>
          <w:b/>
          <w:color w:val="000000" w:themeColor="text1"/>
          <w:szCs w:val="22"/>
        </w:rPr>
        <w:t>■国の指針</w:t>
      </w:r>
    </w:p>
    <w:tbl>
      <w:tblPr>
        <w:tblStyle w:val="afffd"/>
        <w:tblW w:w="0" w:type="auto"/>
        <w:jc w:val="center"/>
        <w:tblLook w:val="04A0" w:firstRow="1" w:lastRow="0" w:firstColumn="1" w:lastColumn="0" w:noHBand="0" w:noVBand="1"/>
      </w:tblPr>
      <w:tblGrid>
        <w:gridCol w:w="8494"/>
      </w:tblGrid>
      <w:tr w:rsidR="00217CA8" w:rsidRPr="000215EA" w:rsidTr="00E04EAA">
        <w:trPr>
          <w:trHeight w:val="340"/>
          <w:jc w:val="center"/>
        </w:trPr>
        <w:tc>
          <w:tcPr>
            <w:tcW w:w="8702" w:type="dxa"/>
            <w:shd w:val="clear" w:color="auto" w:fill="BFBFBF" w:themeFill="background1" w:themeFillShade="BF"/>
            <w:vAlign w:val="bottom"/>
          </w:tcPr>
          <w:p w:rsidR="00217CA8" w:rsidRPr="000215EA" w:rsidRDefault="00217CA8" w:rsidP="00E04EAA">
            <w:pPr>
              <w:pStyle w:val="ab"/>
              <w:ind w:leftChars="0" w:left="0" w:firstLineChars="0" w:firstLine="0"/>
              <w:jc w:val="center"/>
              <w:rPr>
                <w:rFonts w:ascii="ＭＳ Ｐゴシック" w:eastAsia="ＭＳ Ｐゴシック" w:hAnsi="ＭＳ Ｐゴシック"/>
                <w:color w:val="000000" w:themeColor="text1"/>
                <w:szCs w:val="22"/>
              </w:rPr>
            </w:pPr>
            <w:r w:rsidRPr="000215EA">
              <w:rPr>
                <w:rFonts w:ascii="ＭＳ Ｐゴシック" w:eastAsia="ＭＳ Ｐゴシック" w:hAnsi="ＭＳ Ｐゴシック" w:hint="eastAsia"/>
                <w:color w:val="000000" w:themeColor="text1"/>
                <w:szCs w:val="22"/>
              </w:rPr>
              <w:t>数値目標設定の考え方</w:t>
            </w:r>
          </w:p>
        </w:tc>
      </w:tr>
      <w:tr w:rsidR="00217CA8" w:rsidRPr="000215EA" w:rsidTr="00E04EAA">
        <w:trPr>
          <w:jc w:val="center"/>
        </w:trPr>
        <w:tc>
          <w:tcPr>
            <w:tcW w:w="8702" w:type="dxa"/>
            <w:vAlign w:val="center"/>
          </w:tcPr>
          <w:p w:rsidR="00217CA8" w:rsidRPr="000215EA" w:rsidRDefault="00217CA8" w:rsidP="00E04EAA">
            <w:pPr>
              <w:pStyle w:val="ab"/>
              <w:ind w:leftChars="0" w:left="220" w:hangingChars="100" w:hanging="220"/>
              <w:rPr>
                <w:rFonts w:ascii="ＭＳ Ｐゴシック" w:eastAsia="ＭＳ Ｐゴシック" w:hAnsi="ＭＳ Ｐゴシック"/>
                <w:color w:val="000000" w:themeColor="text1"/>
                <w:szCs w:val="22"/>
              </w:rPr>
            </w:pPr>
            <w:r w:rsidRPr="000215EA">
              <w:rPr>
                <w:rFonts w:ascii="ＭＳ Ｐゴシック" w:eastAsia="ＭＳ Ｐゴシック" w:hAnsi="ＭＳ Ｐゴシック" w:hint="eastAsia"/>
                <w:color w:val="000000" w:themeColor="text1"/>
                <w:szCs w:val="22"/>
              </w:rPr>
              <w:t>・平成2</w:t>
            </w:r>
            <w:r w:rsidRPr="000215EA">
              <w:rPr>
                <w:rFonts w:ascii="ＭＳ Ｐゴシック" w:eastAsia="ＭＳ Ｐゴシック" w:hAnsi="ＭＳ Ｐゴシック"/>
                <w:color w:val="000000" w:themeColor="text1"/>
                <w:szCs w:val="22"/>
              </w:rPr>
              <w:t>8</w:t>
            </w:r>
            <w:r w:rsidRPr="000215EA">
              <w:rPr>
                <w:rFonts w:ascii="ＭＳ Ｐゴシック" w:eastAsia="ＭＳ Ｐゴシック" w:hAnsi="ＭＳ Ｐゴシック" w:hint="eastAsia"/>
                <w:color w:val="000000" w:themeColor="text1"/>
                <w:szCs w:val="22"/>
              </w:rPr>
              <w:t>年度末時点の施設入所者数の</w:t>
            </w:r>
            <w:r w:rsidRPr="000215EA">
              <w:rPr>
                <w:rFonts w:ascii="ＭＳ Ｐゴシック" w:eastAsia="ＭＳ Ｐゴシック" w:hAnsi="ＭＳ Ｐゴシック"/>
                <w:color w:val="000000" w:themeColor="text1"/>
                <w:szCs w:val="22"/>
              </w:rPr>
              <w:t>9</w:t>
            </w:r>
            <w:r w:rsidRPr="000215EA">
              <w:rPr>
                <w:rFonts w:ascii="ＭＳ Ｐゴシック" w:eastAsia="ＭＳ Ｐゴシック" w:hAnsi="ＭＳ Ｐゴシック" w:hint="eastAsia"/>
                <w:color w:val="000000" w:themeColor="text1"/>
                <w:szCs w:val="22"/>
              </w:rPr>
              <w:t>％以上が地域生活へ移行することとする。</w:t>
            </w:r>
          </w:p>
          <w:p w:rsidR="00217CA8" w:rsidRPr="000215EA" w:rsidRDefault="00217CA8" w:rsidP="00E04EAA">
            <w:pPr>
              <w:pStyle w:val="ab"/>
              <w:ind w:leftChars="0" w:left="220" w:hangingChars="100" w:hanging="220"/>
              <w:rPr>
                <w:rFonts w:ascii="ＭＳ Ｐゴシック" w:eastAsia="ＭＳ Ｐゴシック" w:hAnsi="ＭＳ Ｐゴシック"/>
                <w:color w:val="000000" w:themeColor="text1"/>
                <w:szCs w:val="22"/>
              </w:rPr>
            </w:pPr>
            <w:r w:rsidRPr="000215EA">
              <w:rPr>
                <w:rFonts w:ascii="ＭＳ Ｐゴシック" w:eastAsia="ＭＳ Ｐゴシック" w:hAnsi="ＭＳ Ｐゴシック" w:hint="eastAsia"/>
                <w:color w:val="000000" w:themeColor="text1"/>
                <w:szCs w:val="22"/>
              </w:rPr>
              <w:t>・平成</w:t>
            </w:r>
            <w:r w:rsidRPr="000215EA">
              <w:rPr>
                <w:rFonts w:ascii="ＭＳ Ｐゴシック" w:eastAsia="ＭＳ Ｐゴシック" w:hAnsi="ＭＳ Ｐゴシック"/>
                <w:color w:val="000000" w:themeColor="text1"/>
                <w:szCs w:val="22"/>
              </w:rPr>
              <w:t>32</w:t>
            </w:r>
            <w:r w:rsidRPr="000215EA">
              <w:rPr>
                <w:rFonts w:ascii="ＭＳ Ｐゴシック" w:eastAsia="ＭＳ Ｐゴシック" w:hAnsi="ＭＳ Ｐゴシック" w:hint="eastAsia"/>
                <w:color w:val="000000" w:themeColor="text1"/>
                <w:szCs w:val="22"/>
              </w:rPr>
              <w:t>年度末において、平成2</w:t>
            </w:r>
            <w:r w:rsidRPr="000215EA">
              <w:rPr>
                <w:rFonts w:ascii="ＭＳ Ｐゴシック" w:eastAsia="ＭＳ Ｐゴシック" w:hAnsi="ＭＳ Ｐゴシック"/>
                <w:color w:val="000000" w:themeColor="text1"/>
                <w:szCs w:val="22"/>
              </w:rPr>
              <w:t>8</w:t>
            </w:r>
            <w:r w:rsidRPr="000215EA">
              <w:rPr>
                <w:rFonts w:ascii="ＭＳ Ｐゴシック" w:eastAsia="ＭＳ Ｐゴシック" w:hAnsi="ＭＳ Ｐゴシック" w:hint="eastAsia"/>
                <w:color w:val="000000" w:themeColor="text1"/>
                <w:szCs w:val="22"/>
              </w:rPr>
              <w:t>年度末時点の施設入所者数の</w:t>
            </w:r>
            <w:r w:rsidRPr="000215EA">
              <w:rPr>
                <w:rFonts w:ascii="ＭＳ Ｐゴシック" w:eastAsia="ＭＳ Ｐゴシック" w:hAnsi="ＭＳ Ｐゴシック"/>
                <w:color w:val="000000" w:themeColor="text1"/>
                <w:szCs w:val="22"/>
              </w:rPr>
              <w:t>2</w:t>
            </w:r>
            <w:r w:rsidRPr="000215EA">
              <w:rPr>
                <w:rFonts w:ascii="ＭＳ Ｐゴシック" w:eastAsia="ＭＳ Ｐゴシック" w:hAnsi="ＭＳ Ｐゴシック" w:hint="eastAsia"/>
                <w:color w:val="000000" w:themeColor="text1"/>
                <w:szCs w:val="22"/>
              </w:rPr>
              <w:t>％以上を削減する。</w:t>
            </w:r>
          </w:p>
        </w:tc>
      </w:tr>
    </w:tbl>
    <w:p w:rsidR="00217CA8" w:rsidRPr="000215EA" w:rsidRDefault="00217CA8" w:rsidP="00217CA8">
      <w:pPr>
        <w:pStyle w:val="ab"/>
        <w:ind w:leftChars="0" w:left="1053" w:hangingChars="477" w:hanging="1053"/>
        <w:rPr>
          <w:rFonts w:hAnsi="HG丸ｺﾞｼｯｸM-PRO"/>
          <w:b/>
          <w:szCs w:val="22"/>
        </w:rPr>
      </w:pPr>
    </w:p>
    <w:p w:rsidR="00217CA8"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■座間市の目標値</w:t>
      </w:r>
    </w:p>
    <w:p w:rsidR="00217CA8" w:rsidRDefault="00217CA8" w:rsidP="00217CA8">
      <w:pPr>
        <w:widowControl/>
        <w:spacing w:line="276" w:lineRule="auto"/>
        <w:ind w:left="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平成３２年度末までに、平成２８年度末時点の施設入所者数８１人のうち、８人が</w:t>
      </w:r>
    </w:p>
    <w:p w:rsidR="00217CA8" w:rsidRDefault="00217CA8" w:rsidP="00217CA8">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地域生活へ移行することを目指します。</w:t>
      </w:r>
    </w:p>
    <w:p w:rsidR="00217CA8"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 xml:space="preserve">　また、平成３２年度末において、施設入所者数を７９名とし、２人の減少を見込み</w:t>
      </w:r>
    </w:p>
    <w:p w:rsidR="00217CA8" w:rsidRPr="00C43440"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ます。</w:t>
      </w:r>
    </w:p>
    <w:tbl>
      <w:tblPr>
        <w:tblStyle w:val="afffd"/>
        <w:tblW w:w="0" w:type="auto"/>
        <w:tblInd w:w="180" w:type="dxa"/>
        <w:tblLook w:val="04A0" w:firstRow="1" w:lastRow="0" w:firstColumn="1" w:lastColumn="0" w:noHBand="0" w:noVBand="1"/>
      </w:tblPr>
      <w:tblGrid>
        <w:gridCol w:w="2770"/>
        <w:gridCol w:w="2781"/>
        <w:gridCol w:w="2763"/>
      </w:tblGrid>
      <w:tr w:rsidR="00217CA8" w:rsidTr="00E04EAA">
        <w:tc>
          <w:tcPr>
            <w:tcW w:w="2831" w:type="dxa"/>
          </w:tcPr>
          <w:p w:rsidR="00217CA8" w:rsidRDefault="00217CA8" w:rsidP="00E04EAA">
            <w:pPr>
              <w:widowControl/>
              <w:spacing w:line="276" w:lineRule="auto"/>
              <w:jc w:val="center"/>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項目</w:t>
            </w:r>
          </w:p>
        </w:tc>
        <w:tc>
          <w:tcPr>
            <w:tcW w:w="2831" w:type="dxa"/>
          </w:tcPr>
          <w:p w:rsidR="00217CA8" w:rsidRDefault="00217CA8" w:rsidP="00E04EAA">
            <w:pPr>
              <w:widowControl/>
              <w:spacing w:line="276" w:lineRule="auto"/>
              <w:jc w:val="center"/>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数値</w:t>
            </w:r>
          </w:p>
        </w:tc>
        <w:tc>
          <w:tcPr>
            <w:tcW w:w="2832" w:type="dxa"/>
          </w:tcPr>
          <w:p w:rsidR="00217CA8" w:rsidRDefault="00217CA8" w:rsidP="00E04EAA">
            <w:pPr>
              <w:widowControl/>
              <w:spacing w:line="276" w:lineRule="auto"/>
              <w:jc w:val="center"/>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備考</w:t>
            </w:r>
          </w:p>
        </w:tc>
      </w:tr>
      <w:tr w:rsidR="00217CA8" w:rsidTr="00E04EAA">
        <w:tc>
          <w:tcPr>
            <w:tcW w:w="2831"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平成２８年度末の施設入所者数（Ａ）</w:t>
            </w:r>
          </w:p>
        </w:tc>
        <w:tc>
          <w:tcPr>
            <w:tcW w:w="2831"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８１人</w:t>
            </w:r>
          </w:p>
        </w:tc>
        <w:tc>
          <w:tcPr>
            <w:tcW w:w="2832"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p>
        </w:tc>
      </w:tr>
      <w:tr w:rsidR="00217CA8" w:rsidTr="00E04EAA">
        <w:tc>
          <w:tcPr>
            <w:tcW w:w="2831"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目標値</w:t>
            </w:r>
          </w:p>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地域生活移行者数</w:t>
            </w:r>
          </w:p>
        </w:tc>
        <w:tc>
          <w:tcPr>
            <w:tcW w:w="2831"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８人（9.9％）</w:t>
            </w:r>
          </w:p>
        </w:tc>
        <w:tc>
          <w:tcPr>
            <w:tcW w:w="2832"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p>
        </w:tc>
      </w:tr>
      <w:tr w:rsidR="00217CA8" w:rsidTr="00E04EAA">
        <w:tc>
          <w:tcPr>
            <w:tcW w:w="2831"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平成３２年度末の施設入所者数（Ｂ）</w:t>
            </w:r>
          </w:p>
        </w:tc>
        <w:tc>
          <w:tcPr>
            <w:tcW w:w="2831"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７９人</w:t>
            </w:r>
          </w:p>
        </w:tc>
        <w:tc>
          <w:tcPr>
            <w:tcW w:w="2832"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p>
        </w:tc>
      </w:tr>
      <w:tr w:rsidR="00217CA8" w:rsidTr="00E04EAA">
        <w:tc>
          <w:tcPr>
            <w:tcW w:w="2831"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目標値</w:t>
            </w:r>
          </w:p>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入所者減少見込</w:t>
            </w:r>
          </w:p>
        </w:tc>
        <w:tc>
          <w:tcPr>
            <w:tcW w:w="2831"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２人（2.5％）</w:t>
            </w:r>
          </w:p>
        </w:tc>
        <w:tc>
          <w:tcPr>
            <w:tcW w:w="2832"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差引減少見込数</w:t>
            </w:r>
          </w:p>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（Ａ-Ｂ）</w:t>
            </w:r>
          </w:p>
        </w:tc>
      </w:tr>
    </w:tbl>
    <w:p w:rsidR="00217CA8"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■目標の実現に向けて</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・施設から地域生活への移行に向けた支援体制として、</w:t>
      </w:r>
      <w:r w:rsidRPr="007639B8">
        <w:rPr>
          <w:rFonts w:ascii="HG丸ｺﾞｼｯｸM-PRO" w:eastAsia="HG丸ｺﾞｼｯｸM-PRO" w:hAnsi="HG丸ｺﾞｼｯｸM-PRO" w:hint="eastAsia"/>
          <w:sz w:val="22"/>
          <w:szCs w:val="22"/>
        </w:rPr>
        <w:t>相談支援事業</w:t>
      </w:r>
      <w:r w:rsidR="00771F16" w:rsidRPr="007639B8">
        <w:rPr>
          <w:rFonts w:ascii="HG丸ｺﾞｼｯｸM-PRO" w:eastAsia="HG丸ｺﾞｼｯｸM-PRO" w:hAnsi="HG丸ｺﾞｼｯｸM-PRO" w:hint="eastAsia"/>
          <w:sz w:val="22"/>
          <w:szCs w:val="22"/>
        </w:rPr>
        <w:t>所</w:t>
      </w:r>
      <w:r w:rsidRPr="000215EA">
        <w:rPr>
          <w:rFonts w:ascii="HG丸ｺﾞｼｯｸM-PRO" w:eastAsia="HG丸ｺﾞｼｯｸM-PRO" w:hAnsi="HG丸ｺﾞｼｯｸM-PRO" w:hint="eastAsia"/>
          <w:color w:val="333333"/>
          <w:sz w:val="22"/>
          <w:szCs w:val="22"/>
        </w:rPr>
        <w:t>が地域の関係機関・行政機関と連携・協力し、地域移行支援・地域定着支援等、地域相談支援の充実を図ります。</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・地域生活への移行を円滑に行うため、地域の実情に</w:t>
      </w:r>
      <w:r w:rsidRPr="007639B8">
        <w:rPr>
          <w:rFonts w:ascii="HG丸ｺﾞｼｯｸM-PRO" w:eastAsia="HG丸ｺﾞｼｯｸM-PRO" w:hAnsi="HG丸ｺﾞｼｯｸM-PRO" w:hint="eastAsia"/>
          <w:sz w:val="22"/>
          <w:szCs w:val="22"/>
        </w:rPr>
        <w:t>即し</w:t>
      </w:r>
      <w:r w:rsidR="007907EB" w:rsidRPr="007639B8">
        <w:rPr>
          <w:rFonts w:ascii="HG丸ｺﾞｼｯｸM-PRO" w:eastAsia="HG丸ｺﾞｼｯｸM-PRO" w:hAnsi="HG丸ｺﾞｼｯｸM-PRO" w:hint="eastAsia"/>
          <w:sz w:val="22"/>
          <w:szCs w:val="22"/>
        </w:rPr>
        <w:t>た</w:t>
      </w:r>
      <w:r w:rsidRPr="000215EA">
        <w:rPr>
          <w:rFonts w:ascii="HG丸ｺﾞｼｯｸM-PRO" w:eastAsia="HG丸ｺﾞｼｯｸM-PRO" w:hAnsi="HG丸ｺﾞｼｯｸM-PRO" w:hint="eastAsia"/>
          <w:color w:val="333333"/>
          <w:sz w:val="22"/>
          <w:szCs w:val="22"/>
        </w:rPr>
        <w:t>居住の場としてグループホームなどの充実を図ります。</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・障がい者個人のニーズに応じた形で地域移行が進められるよう、日中活動系サービスや在宅支援の充実に努めます。</w:t>
      </w:r>
    </w:p>
    <w:p w:rsidR="00217CA8" w:rsidRDefault="00217CA8" w:rsidP="00217CA8">
      <w:pPr>
        <w:pStyle w:val="ab"/>
        <w:ind w:leftChars="0" w:left="1053" w:hangingChars="477" w:hanging="1053"/>
        <w:rPr>
          <w:rFonts w:hAnsi="HG丸ｺﾞｼｯｸM-PRO"/>
          <w:b/>
          <w:szCs w:val="22"/>
        </w:rPr>
      </w:pPr>
    </w:p>
    <w:p w:rsidR="00217CA8" w:rsidRDefault="00217CA8" w:rsidP="00217CA8">
      <w:pPr>
        <w:pStyle w:val="ab"/>
        <w:ind w:leftChars="0" w:left="1053" w:hangingChars="477" w:hanging="1053"/>
        <w:rPr>
          <w:rFonts w:hAnsi="HG丸ｺﾞｼｯｸM-PRO"/>
          <w:b/>
          <w:szCs w:val="22"/>
        </w:rPr>
      </w:pPr>
    </w:p>
    <w:p w:rsidR="00217CA8" w:rsidRDefault="00217CA8" w:rsidP="00217CA8">
      <w:pPr>
        <w:pStyle w:val="ab"/>
        <w:ind w:leftChars="0" w:left="1053" w:hangingChars="477" w:hanging="1053"/>
        <w:rPr>
          <w:rFonts w:hAnsi="HG丸ｺﾞｼｯｸM-PRO"/>
          <w:b/>
          <w:szCs w:val="22"/>
        </w:rPr>
      </w:pPr>
    </w:p>
    <w:p w:rsidR="00217CA8" w:rsidRDefault="00217CA8" w:rsidP="00217CA8">
      <w:pPr>
        <w:pStyle w:val="ab"/>
        <w:ind w:leftChars="0" w:left="1053" w:hangingChars="477" w:hanging="1053"/>
        <w:rPr>
          <w:rFonts w:hAnsi="HG丸ｺﾞｼｯｸM-PRO"/>
          <w:b/>
          <w:szCs w:val="22"/>
        </w:rPr>
      </w:pPr>
    </w:p>
    <w:p w:rsidR="00217CA8" w:rsidRDefault="00217CA8" w:rsidP="00217CA8">
      <w:pPr>
        <w:pStyle w:val="ab"/>
        <w:ind w:leftChars="0" w:left="1053" w:hangingChars="477" w:hanging="1053"/>
        <w:rPr>
          <w:rFonts w:hAnsi="HG丸ｺﾞｼｯｸM-PRO"/>
          <w:b/>
          <w:szCs w:val="22"/>
        </w:rPr>
      </w:pPr>
    </w:p>
    <w:p w:rsidR="00217CA8" w:rsidRDefault="00217CA8" w:rsidP="00217CA8">
      <w:pPr>
        <w:pStyle w:val="ab"/>
        <w:ind w:leftChars="0" w:left="1053" w:hangingChars="477" w:hanging="1053"/>
        <w:rPr>
          <w:rFonts w:hAnsi="HG丸ｺﾞｼｯｸM-PRO"/>
          <w:b/>
          <w:szCs w:val="22"/>
        </w:rPr>
      </w:pPr>
    </w:p>
    <w:p w:rsidR="00217CA8" w:rsidRDefault="00217CA8" w:rsidP="00217CA8">
      <w:pPr>
        <w:pStyle w:val="ab"/>
        <w:ind w:leftChars="0" w:left="1053" w:hangingChars="477" w:hanging="1053"/>
        <w:rPr>
          <w:rFonts w:hAnsi="HG丸ｺﾞｼｯｸM-PRO"/>
          <w:b/>
          <w:szCs w:val="22"/>
        </w:rPr>
      </w:pPr>
    </w:p>
    <w:p w:rsidR="00217CA8" w:rsidRDefault="00217CA8" w:rsidP="00217CA8">
      <w:pPr>
        <w:pStyle w:val="ab"/>
        <w:ind w:leftChars="0" w:left="1053" w:hangingChars="477" w:hanging="1053"/>
        <w:rPr>
          <w:rFonts w:hAnsi="HG丸ｺﾞｼｯｸM-PRO"/>
          <w:b/>
          <w:szCs w:val="22"/>
        </w:rPr>
      </w:pPr>
    </w:p>
    <w:p w:rsidR="00217CA8" w:rsidRDefault="00217CA8" w:rsidP="00217CA8">
      <w:pPr>
        <w:pStyle w:val="ab"/>
        <w:ind w:leftChars="0" w:left="1053" w:hangingChars="477" w:hanging="1053"/>
        <w:rPr>
          <w:rFonts w:hAnsi="HG丸ｺﾞｼｯｸM-PRO"/>
          <w:b/>
          <w:szCs w:val="22"/>
        </w:rPr>
      </w:pPr>
    </w:p>
    <w:p w:rsidR="00217CA8" w:rsidRDefault="00217CA8" w:rsidP="00217CA8">
      <w:pPr>
        <w:pStyle w:val="ab"/>
        <w:ind w:leftChars="0" w:left="1053" w:hangingChars="477" w:hanging="1053"/>
        <w:rPr>
          <w:rFonts w:hAnsi="HG丸ｺﾞｼｯｸM-PRO"/>
          <w:b/>
          <w:szCs w:val="22"/>
        </w:rPr>
      </w:pPr>
    </w:p>
    <w:p w:rsidR="00217CA8" w:rsidRDefault="00217CA8" w:rsidP="00217CA8">
      <w:pPr>
        <w:pStyle w:val="ab"/>
        <w:ind w:leftChars="0" w:left="1053" w:hangingChars="477" w:hanging="1053"/>
        <w:rPr>
          <w:rFonts w:hAnsi="HG丸ｺﾞｼｯｸM-PRO"/>
          <w:b/>
          <w:szCs w:val="22"/>
        </w:rPr>
      </w:pPr>
    </w:p>
    <w:p w:rsidR="00217CA8" w:rsidRDefault="00217CA8" w:rsidP="00217CA8">
      <w:pPr>
        <w:pStyle w:val="ab"/>
        <w:ind w:leftChars="0" w:left="1053" w:hangingChars="477" w:hanging="1053"/>
        <w:rPr>
          <w:rFonts w:hAnsi="HG丸ｺﾞｼｯｸM-PRO"/>
          <w:b/>
          <w:szCs w:val="22"/>
        </w:rPr>
      </w:pPr>
    </w:p>
    <w:p w:rsidR="00217CA8" w:rsidRDefault="00217CA8" w:rsidP="00217CA8">
      <w:pPr>
        <w:pStyle w:val="ab"/>
        <w:ind w:leftChars="0" w:left="0" w:firstLineChars="0" w:firstLine="0"/>
        <w:outlineLvl w:val="2"/>
        <w:rPr>
          <w:rFonts w:hAnsi="HG丸ｺﾞｼｯｸM-PRO"/>
          <w:b/>
          <w:color w:val="000000" w:themeColor="text1"/>
          <w:szCs w:val="22"/>
        </w:rPr>
      </w:pPr>
      <w:bookmarkStart w:id="77" w:name="_Toc507953241"/>
      <w:r>
        <w:rPr>
          <w:rFonts w:hAnsi="HG丸ｺﾞｼｯｸM-PRO" w:hint="eastAsia"/>
          <w:b/>
          <w:color w:val="000000" w:themeColor="text1"/>
          <w:szCs w:val="22"/>
        </w:rPr>
        <w:lastRenderedPageBreak/>
        <w:t>２）精神</w:t>
      </w:r>
      <w:r w:rsidRPr="00CA41B9">
        <w:rPr>
          <w:rFonts w:hAnsi="HG丸ｺﾞｼｯｸM-PRO" w:hint="eastAsia"/>
          <w:b/>
          <w:color w:val="000000" w:themeColor="text1"/>
          <w:szCs w:val="22"/>
        </w:rPr>
        <w:t>障害にも対応した地域包括ケアシステムの構築</w:t>
      </w:r>
      <w:bookmarkEnd w:id="77"/>
      <w:r>
        <w:rPr>
          <w:rFonts w:hAnsi="HG丸ｺﾞｼｯｸM-PRO" w:hint="eastAsia"/>
          <w:b/>
          <w:color w:val="000000" w:themeColor="text1"/>
          <w:szCs w:val="22"/>
        </w:rPr>
        <w:t xml:space="preserve">　　</w:t>
      </w:r>
    </w:p>
    <w:p w:rsidR="00217CA8" w:rsidRDefault="00217CA8" w:rsidP="00217CA8">
      <w:pPr>
        <w:pStyle w:val="ab"/>
        <w:ind w:leftChars="0" w:left="0" w:firstLineChars="0" w:firstLine="0"/>
        <w:rPr>
          <w:rFonts w:hAnsi="HG丸ｺﾞｼｯｸM-PRO"/>
          <w:b/>
          <w:color w:val="000000" w:themeColor="text1"/>
          <w:szCs w:val="22"/>
        </w:rPr>
      </w:pPr>
    </w:p>
    <w:p w:rsidR="00217CA8" w:rsidRPr="000215EA" w:rsidRDefault="00217CA8" w:rsidP="00217CA8">
      <w:pPr>
        <w:pStyle w:val="ab"/>
        <w:ind w:leftChars="0" w:left="0" w:firstLineChars="0" w:firstLine="0"/>
        <w:rPr>
          <w:rFonts w:hAnsi="HG丸ｺﾞｼｯｸM-PRO"/>
          <w:b/>
          <w:color w:val="000000" w:themeColor="text1"/>
          <w:szCs w:val="22"/>
        </w:rPr>
      </w:pPr>
      <w:r w:rsidRPr="000215EA">
        <w:rPr>
          <w:rFonts w:hAnsi="HG丸ｺﾞｼｯｸM-PRO" w:hint="eastAsia"/>
          <w:b/>
          <w:color w:val="000000" w:themeColor="text1"/>
          <w:szCs w:val="22"/>
        </w:rPr>
        <w:t>■国の指針</w:t>
      </w:r>
    </w:p>
    <w:tbl>
      <w:tblPr>
        <w:tblStyle w:val="afffd"/>
        <w:tblW w:w="0" w:type="auto"/>
        <w:jc w:val="center"/>
        <w:tblLook w:val="04A0" w:firstRow="1" w:lastRow="0" w:firstColumn="1" w:lastColumn="0" w:noHBand="0" w:noVBand="1"/>
      </w:tblPr>
      <w:tblGrid>
        <w:gridCol w:w="8494"/>
      </w:tblGrid>
      <w:tr w:rsidR="00217CA8" w:rsidRPr="000215EA" w:rsidTr="00E04EAA">
        <w:trPr>
          <w:trHeight w:val="340"/>
          <w:jc w:val="center"/>
        </w:trPr>
        <w:tc>
          <w:tcPr>
            <w:tcW w:w="8702" w:type="dxa"/>
            <w:shd w:val="clear" w:color="auto" w:fill="BFBFBF" w:themeFill="background1" w:themeFillShade="BF"/>
            <w:vAlign w:val="bottom"/>
          </w:tcPr>
          <w:p w:rsidR="00217CA8" w:rsidRPr="000215EA" w:rsidRDefault="00217CA8" w:rsidP="00E04EAA">
            <w:pPr>
              <w:pStyle w:val="ab"/>
              <w:ind w:leftChars="0" w:left="0" w:right="600" w:firstLineChars="0" w:firstLine="0"/>
              <w:jc w:val="center"/>
              <w:rPr>
                <w:rFonts w:ascii="ＭＳ Ｐゴシック" w:eastAsia="ＭＳ Ｐゴシック" w:hAnsi="ＭＳ Ｐゴシック"/>
                <w:color w:val="000000" w:themeColor="text1"/>
                <w:szCs w:val="22"/>
              </w:rPr>
            </w:pPr>
            <w:r w:rsidRPr="000215EA">
              <w:rPr>
                <w:rFonts w:ascii="ＭＳ Ｐゴシック" w:eastAsia="ＭＳ Ｐゴシック" w:hAnsi="ＭＳ Ｐゴシック" w:hint="eastAsia"/>
                <w:color w:val="000000" w:themeColor="text1"/>
                <w:szCs w:val="22"/>
              </w:rPr>
              <w:t>数値目標設定の考え方</w:t>
            </w:r>
          </w:p>
        </w:tc>
      </w:tr>
      <w:tr w:rsidR="00217CA8" w:rsidRPr="000215EA" w:rsidTr="00E04EAA">
        <w:trPr>
          <w:jc w:val="center"/>
        </w:trPr>
        <w:tc>
          <w:tcPr>
            <w:tcW w:w="8702" w:type="dxa"/>
            <w:vAlign w:val="center"/>
          </w:tcPr>
          <w:p w:rsidR="00217CA8" w:rsidRPr="000215EA" w:rsidRDefault="00217CA8" w:rsidP="00951E90">
            <w:pPr>
              <w:pStyle w:val="ab"/>
              <w:ind w:leftChars="0" w:left="174" w:right="600" w:hangingChars="79" w:hanging="174"/>
              <w:jc w:val="left"/>
              <w:rPr>
                <w:rFonts w:ascii="ＭＳ Ｐゴシック" w:eastAsia="ＭＳ Ｐゴシック" w:hAnsi="ＭＳ Ｐゴシック"/>
                <w:color w:val="000000" w:themeColor="text1"/>
                <w:szCs w:val="22"/>
              </w:rPr>
            </w:pPr>
            <w:r w:rsidRPr="007639B8">
              <w:rPr>
                <w:rFonts w:ascii="ＭＳ Ｐゴシック" w:eastAsia="ＭＳ Ｐゴシック" w:hAnsi="ＭＳ Ｐゴシック" w:hint="eastAsia"/>
                <w:szCs w:val="22"/>
              </w:rPr>
              <w:t>・</w:t>
            </w:r>
            <w:r w:rsidR="005C16D0" w:rsidRPr="007639B8">
              <w:rPr>
                <w:rFonts w:ascii="ＭＳ Ｐゴシック" w:eastAsia="ＭＳ Ｐゴシック" w:hAnsi="ＭＳ Ｐゴシック" w:hint="eastAsia"/>
                <w:szCs w:val="22"/>
              </w:rPr>
              <w:t>平成</w:t>
            </w:r>
            <w:r w:rsidR="005C16D0" w:rsidRPr="007639B8">
              <w:rPr>
                <w:rFonts w:ascii="ＭＳ Ｐゴシック" w:eastAsia="ＭＳ Ｐゴシック" w:hAnsi="ＭＳ Ｐゴシック"/>
                <w:szCs w:val="22"/>
              </w:rPr>
              <w:t>3</w:t>
            </w:r>
            <w:r w:rsidR="00951E90" w:rsidRPr="007639B8">
              <w:rPr>
                <w:rFonts w:ascii="ＭＳ Ｐゴシック" w:eastAsia="ＭＳ Ｐゴシック" w:hAnsi="ＭＳ Ｐゴシック" w:hint="eastAsia"/>
                <w:szCs w:val="22"/>
              </w:rPr>
              <w:t>2</w:t>
            </w:r>
            <w:r w:rsidR="005C16D0" w:rsidRPr="007639B8">
              <w:rPr>
                <w:rFonts w:ascii="ＭＳ Ｐゴシック" w:eastAsia="ＭＳ Ｐゴシック" w:hAnsi="ＭＳ Ｐゴシック" w:hint="eastAsia"/>
                <w:szCs w:val="22"/>
              </w:rPr>
              <w:t>年度末</w:t>
            </w:r>
            <w:r w:rsidRPr="00162856">
              <w:rPr>
                <w:rFonts w:ascii="ＭＳ Ｐゴシック" w:eastAsia="ＭＳ Ｐゴシック" w:hAnsi="ＭＳ Ｐゴシック" w:hint="eastAsia"/>
                <w:color w:val="000000" w:themeColor="text1"/>
                <w:szCs w:val="22"/>
              </w:rPr>
              <w:t>までに協議会やその専門部会など保健、医療、福祉関係者による協議の場を設置する</w:t>
            </w:r>
          </w:p>
        </w:tc>
      </w:tr>
    </w:tbl>
    <w:p w:rsidR="00217CA8" w:rsidRPr="00162856" w:rsidRDefault="00217CA8" w:rsidP="00217CA8">
      <w:pPr>
        <w:pStyle w:val="ab"/>
        <w:ind w:leftChars="0" w:left="0" w:firstLineChars="0" w:firstLine="0"/>
        <w:outlineLvl w:val="2"/>
        <w:rPr>
          <w:rFonts w:hAnsi="HG丸ｺﾞｼｯｸM-PRO"/>
          <w:color w:val="333333"/>
          <w:szCs w:val="22"/>
        </w:rPr>
      </w:pPr>
    </w:p>
    <w:p w:rsidR="00217CA8" w:rsidRPr="00162856" w:rsidRDefault="00217CA8" w:rsidP="005D0402">
      <w:pPr>
        <w:pStyle w:val="ab"/>
        <w:ind w:leftChars="0" w:left="0" w:firstLineChars="0" w:firstLine="0"/>
        <w:rPr>
          <w:rFonts w:hAnsi="HG丸ｺﾞｼｯｸM-PRO"/>
          <w:color w:val="000000" w:themeColor="text1"/>
          <w:szCs w:val="22"/>
        </w:rPr>
      </w:pPr>
      <w:r w:rsidRPr="000215EA">
        <w:rPr>
          <w:rFonts w:hAnsi="HG丸ｺﾞｼｯｸM-PRO" w:hint="eastAsia"/>
          <w:color w:val="333333"/>
          <w:szCs w:val="22"/>
        </w:rPr>
        <w:t>■座間市の目標</w:t>
      </w:r>
    </w:p>
    <w:tbl>
      <w:tblPr>
        <w:tblW w:w="7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57"/>
        <w:gridCol w:w="4530"/>
      </w:tblGrid>
      <w:tr w:rsidR="00217CA8" w:rsidRPr="000215EA" w:rsidTr="00C14979">
        <w:trPr>
          <w:trHeight w:val="702"/>
          <w:jc w:val="center"/>
        </w:trPr>
        <w:tc>
          <w:tcPr>
            <w:tcW w:w="3257" w:type="dxa"/>
            <w:shd w:val="clear" w:color="auto" w:fill="auto"/>
            <w:vAlign w:val="center"/>
          </w:tcPr>
          <w:p w:rsidR="00217CA8" w:rsidRPr="00FE05B0" w:rsidRDefault="00217CA8" w:rsidP="00E04EAA">
            <w:pPr>
              <w:widowControl/>
              <w:jc w:val="left"/>
              <w:rPr>
                <w:rFonts w:ascii="HG丸ｺﾞｼｯｸM-PRO" w:eastAsia="HG丸ｺﾞｼｯｸM-PRO" w:hAnsi="HG丸ｺﾞｼｯｸM-PRO" w:cs="ＭＳ Ｐゴシック"/>
                <w:color w:val="000000"/>
                <w:kern w:val="0"/>
                <w:sz w:val="22"/>
                <w:szCs w:val="22"/>
              </w:rPr>
            </w:pPr>
            <w:r w:rsidRPr="00FE05B0">
              <w:rPr>
                <w:rFonts w:ascii="HG丸ｺﾞｼｯｸM-PRO" w:eastAsia="HG丸ｺﾞｼｯｸM-PRO" w:hAnsi="HG丸ｺﾞｼｯｸM-PRO" w:cs="ＭＳ Ｐゴシック" w:hint="eastAsia"/>
                <w:color w:val="000000"/>
                <w:kern w:val="0"/>
                <w:sz w:val="22"/>
                <w:szCs w:val="22"/>
              </w:rPr>
              <w:t>精神障害にも対応した地域包括ケアシステムの構築</w:t>
            </w:r>
          </w:p>
        </w:tc>
        <w:tc>
          <w:tcPr>
            <w:tcW w:w="4530" w:type="dxa"/>
            <w:shd w:val="clear" w:color="auto" w:fill="auto"/>
            <w:noWrap/>
            <w:vAlign w:val="center"/>
          </w:tcPr>
          <w:p w:rsidR="00217CA8" w:rsidRPr="00FE05B0" w:rsidRDefault="00217CA8" w:rsidP="00741A68">
            <w:pPr>
              <w:widowControl/>
              <w:rPr>
                <w:rFonts w:ascii="HG丸ｺﾞｼｯｸM-PRO" w:eastAsia="HG丸ｺﾞｼｯｸM-PRO" w:hAnsi="HG丸ｺﾞｼｯｸM-PRO" w:cs="ＭＳ Ｐゴシック"/>
                <w:color w:val="000000"/>
                <w:kern w:val="0"/>
                <w:sz w:val="22"/>
                <w:szCs w:val="22"/>
              </w:rPr>
            </w:pPr>
            <w:r w:rsidRPr="00FE05B0">
              <w:rPr>
                <w:rFonts w:ascii="HG丸ｺﾞｼｯｸM-PRO" w:eastAsia="HG丸ｺﾞｼｯｸM-PRO" w:hAnsi="HG丸ｺﾞｼｯｸM-PRO" w:cs="ＭＳ Ｐゴシック" w:hint="eastAsia"/>
                <w:color w:val="000000"/>
                <w:kern w:val="0"/>
                <w:sz w:val="22"/>
                <w:szCs w:val="22"/>
              </w:rPr>
              <w:t>平成</w:t>
            </w:r>
            <w:r w:rsidR="00741A68" w:rsidRPr="00FE05B0">
              <w:rPr>
                <w:rFonts w:ascii="HG丸ｺﾞｼｯｸM-PRO" w:eastAsia="HG丸ｺﾞｼｯｸM-PRO" w:hAnsi="HG丸ｺﾞｼｯｸM-PRO" w:cs="ＭＳ Ｐゴシック" w:hint="eastAsia"/>
                <w:kern w:val="0"/>
                <w:sz w:val="22"/>
                <w:szCs w:val="22"/>
              </w:rPr>
              <w:t>32</w:t>
            </w:r>
            <w:r w:rsidRPr="00FE05B0">
              <w:rPr>
                <w:rFonts w:ascii="HG丸ｺﾞｼｯｸM-PRO" w:eastAsia="HG丸ｺﾞｼｯｸM-PRO" w:hAnsi="HG丸ｺﾞｼｯｸM-PRO" w:cs="ＭＳ Ｐゴシック" w:hint="eastAsia"/>
                <w:color w:val="000000"/>
                <w:kern w:val="0"/>
                <w:sz w:val="22"/>
                <w:szCs w:val="22"/>
              </w:rPr>
              <w:t>年度までに保健、医療、福祉関係者による協議の場を設置する</w:t>
            </w:r>
          </w:p>
        </w:tc>
      </w:tr>
    </w:tbl>
    <w:p w:rsidR="00217CA8" w:rsidRPr="00641BB8" w:rsidRDefault="00217CA8" w:rsidP="00217CA8">
      <w:pPr>
        <w:pStyle w:val="ab"/>
        <w:ind w:leftChars="0" w:left="0" w:firstLineChars="0" w:firstLine="0"/>
        <w:outlineLvl w:val="2"/>
        <w:rPr>
          <w:rFonts w:hAnsi="HG丸ｺﾞｼｯｸM-PRO"/>
          <w:color w:val="333333"/>
          <w:szCs w:val="22"/>
        </w:rPr>
      </w:pPr>
    </w:p>
    <w:p w:rsidR="00217CA8" w:rsidRPr="00162856" w:rsidRDefault="00217CA8" w:rsidP="005D0402">
      <w:pPr>
        <w:pStyle w:val="ab"/>
        <w:ind w:leftChars="0" w:left="0" w:firstLineChars="0" w:firstLine="0"/>
        <w:rPr>
          <w:rFonts w:hAnsi="HG丸ｺﾞｼｯｸM-PRO"/>
          <w:color w:val="000000" w:themeColor="text1"/>
          <w:szCs w:val="22"/>
        </w:rPr>
      </w:pPr>
      <w:r w:rsidRPr="000215EA">
        <w:rPr>
          <w:rFonts w:hAnsi="HG丸ｺﾞｼｯｸM-PRO" w:hint="eastAsia"/>
          <w:color w:val="333333"/>
          <w:szCs w:val="22"/>
        </w:rPr>
        <w:t>■目標の実現に向けて</w:t>
      </w:r>
    </w:p>
    <w:p w:rsidR="00217CA8" w:rsidRPr="007639B8" w:rsidRDefault="00217CA8" w:rsidP="005D0402">
      <w:pPr>
        <w:pStyle w:val="ab"/>
        <w:ind w:leftChars="0" w:left="0" w:firstLineChars="0" w:firstLine="0"/>
        <w:rPr>
          <w:rFonts w:hAnsi="HG丸ｺﾞｼｯｸM-PRO"/>
          <w:szCs w:val="22"/>
        </w:rPr>
      </w:pPr>
      <w:r>
        <w:rPr>
          <w:rFonts w:hAnsi="HG丸ｺﾞｼｯｸM-PRO" w:hint="eastAsia"/>
          <w:color w:val="000000" w:themeColor="text1"/>
          <w:szCs w:val="22"/>
        </w:rPr>
        <w:t>・</w:t>
      </w:r>
      <w:r w:rsidRPr="005E294B">
        <w:rPr>
          <w:rFonts w:hAnsi="HG丸ｺﾞｼｯｸM-PRO" w:hint="eastAsia"/>
          <w:color w:val="000000" w:themeColor="text1"/>
          <w:szCs w:val="22"/>
        </w:rPr>
        <w:t>精神障害者にも対応した地域包括ケアシステムの構築を目指し、保健、医療、福祉関係者による協議の場を平成</w:t>
      </w:r>
      <w:r w:rsidRPr="007639B8">
        <w:rPr>
          <w:rFonts w:hAnsi="HG丸ｺﾞｼｯｸM-PRO" w:hint="eastAsia"/>
          <w:szCs w:val="22"/>
        </w:rPr>
        <w:t>３</w:t>
      </w:r>
      <w:r w:rsidR="00951E90" w:rsidRPr="007639B8">
        <w:rPr>
          <w:rFonts w:hAnsi="HG丸ｺﾞｼｯｸM-PRO" w:hint="eastAsia"/>
          <w:szCs w:val="22"/>
        </w:rPr>
        <w:t>２</w:t>
      </w:r>
      <w:r w:rsidRPr="005E294B">
        <w:rPr>
          <w:rFonts w:hAnsi="HG丸ｺﾞｼｯｸM-PRO" w:hint="eastAsia"/>
          <w:color w:val="000000" w:themeColor="text1"/>
          <w:szCs w:val="22"/>
        </w:rPr>
        <w:t>年度までに自立支援協議会に</w:t>
      </w:r>
      <w:r w:rsidR="00741A68" w:rsidRPr="007639B8">
        <w:rPr>
          <w:rFonts w:hAnsi="HG丸ｺﾞｼｯｸM-PRO" w:hint="eastAsia"/>
          <w:szCs w:val="22"/>
        </w:rPr>
        <w:t>設置できるよう検討します。</w:t>
      </w:r>
    </w:p>
    <w:p w:rsidR="00217CA8" w:rsidRDefault="00217CA8" w:rsidP="00217CA8">
      <w:pPr>
        <w:pStyle w:val="ab"/>
        <w:ind w:leftChars="0" w:left="1053" w:hangingChars="477" w:hanging="1053"/>
        <w:rPr>
          <w:rFonts w:hAnsi="HG丸ｺﾞｼｯｸM-PRO"/>
          <w:b/>
          <w:szCs w:val="22"/>
        </w:rPr>
      </w:pPr>
    </w:p>
    <w:p w:rsidR="00217CA8" w:rsidRDefault="00217CA8" w:rsidP="00217CA8">
      <w:pPr>
        <w:pStyle w:val="ab"/>
        <w:ind w:leftChars="0" w:left="1053" w:hangingChars="477" w:hanging="1053"/>
        <w:rPr>
          <w:rFonts w:hAnsi="HG丸ｺﾞｼｯｸM-PRO"/>
          <w:b/>
          <w:szCs w:val="22"/>
        </w:rPr>
      </w:pPr>
    </w:p>
    <w:p w:rsidR="00217CA8" w:rsidRPr="00804D07" w:rsidRDefault="00217CA8" w:rsidP="00217CA8">
      <w:pPr>
        <w:pStyle w:val="ab"/>
        <w:ind w:leftChars="0" w:left="1053" w:hangingChars="477" w:hanging="1053"/>
        <w:rPr>
          <w:rFonts w:hAnsi="HG丸ｺﾞｼｯｸM-PRO"/>
          <w:b/>
          <w:szCs w:val="22"/>
        </w:rPr>
      </w:pPr>
    </w:p>
    <w:p w:rsidR="00217CA8" w:rsidRPr="000215EA" w:rsidRDefault="00217CA8" w:rsidP="00217CA8">
      <w:pPr>
        <w:pStyle w:val="ab"/>
        <w:ind w:leftChars="0" w:left="1053" w:hangingChars="477" w:hanging="1053"/>
        <w:outlineLvl w:val="2"/>
        <w:rPr>
          <w:rFonts w:hAnsi="HG丸ｺﾞｼｯｸM-PRO"/>
          <w:b/>
          <w:color w:val="000000" w:themeColor="text1"/>
          <w:szCs w:val="22"/>
        </w:rPr>
      </w:pPr>
      <w:bookmarkStart w:id="78" w:name="_Toc507953242"/>
      <w:r>
        <w:rPr>
          <w:rFonts w:hAnsi="HG丸ｺﾞｼｯｸM-PRO" w:hint="eastAsia"/>
          <w:b/>
          <w:color w:val="000000" w:themeColor="text1"/>
          <w:szCs w:val="22"/>
        </w:rPr>
        <w:t>３</w:t>
      </w:r>
      <w:r w:rsidRPr="000215EA">
        <w:rPr>
          <w:rFonts w:hAnsi="HG丸ｺﾞｼｯｸM-PRO" w:hint="eastAsia"/>
          <w:b/>
          <w:color w:val="000000" w:themeColor="text1"/>
          <w:szCs w:val="22"/>
        </w:rPr>
        <w:t>）地域生活支援拠点等の整備</w:t>
      </w:r>
      <w:bookmarkEnd w:id="78"/>
    </w:p>
    <w:p w:rsidR="00217CA8" w:rsidRPr="000215EA" w:rsidRDefault="00217CA8" w:rsidP="00217CA8">
      <w:pPr>
        <w:pStyle w:val="ab"/>
        <w:ind w:leftChars="0" w:left="1053" w:hangingChars="477" w:hanging="1053"/>
        <w:outlineLvl w:val="2"/>
        <w:rPr>
          <w:rFonts w:hAnsi="HG丸ｺﾞｼｯｸM-PRO"/>
          <w:b/>
          <w:color w:val="000000" w:themeColor="text1"/>
          <w:szCs w:val="22"/>
        </w:rPr>
      </w:pPr>
    </w:p>
    <w:p w:rsidR="00217CA8" w:rsidRPr="000215EA" w:rsidRDefault="00217CA8" w:rsidP="00217CA8">
      <w:pPr>
        <w:pStyle w:val="ab"/>
        <w:ind w:leftChars="0" w:left="1053" w:hangingChars="477" w:hanging="1053"/>
        <w:rPr>
          <w:rFonts w:hAnsi="HG丸ｺﾞｼｯｸM-PRO"/>
          <w:b/>
          <w:color w:val="000000" w:themeColor="text1"/>
          <w:szCs w:val="22"/>
        </w:rPr>
      </w:pPr>
      <w:r w:rsidRPr="000215EA">
        <w:rPr>
          <w:rFonts w:hAnsi="HG丸ｺﾞｼｯｸM-PRO" w:hint="eastAsia"/>
          <w:b/>
          <w:color w:val="000000" w:themeColor="text1"/>
          <w:szCs w:val="22"/>
        </w:rPr>
        <w:t>■国の指針</w:t>
      </w:r>
    </w:p>
    <w:tbl>
      <w:tblPr>
        <w:tblStyle w:val="afffd"/>
        <w:tblW w:w="0" w:type="auto"/>
        <w:jc w:val="center"/>
        <w:tblLook w:val="04A0" w:firstRow="1" w:lastRow="0" w:firstColumn="1" w:lastColumn="0" w:noHBand="0" w:noVBand="1"/>
      </w:tblPr>
      <w:tblGrid>
        <w:gridCol w:w="8494"/>
      </w:tblGrid>
      <w:tr w:rsidR="00217CA8" w:rsidRPr="000215EA" w:rsidTr="00E04EAA">
        <w:trPr>
          <w:trHeight w:val="340"/>
          <w:jc w:val="center"/>
        </w:trPr>
        <w:tc>
          <w:tcPr>
            <w:tcW w:w="8702" w:type="dxa"/>
            <w:shd w:val="clear" w:color="auto" w:fill="BFBFBF" w:themeFill="background1" w:themeFillShade="BF"/>
            <w:vAlign w:val="bottom"/>
          </w:tcPr>
          <w:p w:rsidR="00217CA8" w:rsidRPr="000215EA" w:rsidRDefault="00217CA8" w:rsidP="00E04EAA">
            <w:pPr>
              <w:pStyle w:val="ab"/>
              <w:ind w:leftChars="0" w:left="0" w:firstLineChars="0" w:firstLine="0"/>
              <w:jc w:val="center"/>
              <w:rPr>
                <w:rFonts w:ascii="ＭＳ Ｐゴシック" w:eastAsia="ＭＳ Ｐゴシック" w:hAnsi="ＭＳ Ｐゴシック"/>
                <w:color w:val="000000" w:themeColor="text1"/>
                <w:szCs w:val="22"/>
              </w:rPr>
            </w:pPr>
            <w:r w:rsidRPr="000215EA">
              <w:rPr>
                <w:rFonts w:ascii="ＭＳ Ｐゴシック" w:eastAsia="ＭＳ Ｐゴシック" w:hAnsi="ＭＳ Ｐゴシック" w:hint="eastAsia"/>
                <w:color w:val="000000" w:themeColor="text1"/>
                <w:szCs w:val="22"/>
              </w:rPr>
              <w:t>数値目標設定の考え方</w:t>
            </w:r>
          </w:p>
        </w:tc>
      </w:tr>
      <w:tr w:rsidR="00217CA8" w:rsidRPr="000215EA" w:rsidTr="00C14979">
        <w:trPr>
          <w:trHeight w:val="363"/>
          <w:jc w:val="center"/>
        </w:trPr>
        <w:tc>
          <w:tcPr>
            <w:tcW w:w="8702" w:type="dxa"/>
            <w:vAlign w:val="center"/>
          </w:tcPr>
          <w:p w:rsidR="00217CA8" w:rsidRPr="000215EA" w:rsidRDefault="00217CA8" w:rsidP="00E04EAA">
            <w:pPr>
              <w:pStyle w:val="ab"/>
              <w:ind w:leftChars="0" w:left="220" w:hangingChars="100" w:hanging="220"/>
              <w:rPr>
                <w:rFonts w:ascii="ＭＳ Ｐゴシック" w:eastAsia="ＭＳ Ｐゴシック" w:hAnsi="ＭＳ Ｐゴシック"/>
                <w:color w:val="000000" w:themeColor="text1"/>
                <w:szCs w:val="22"/>
              </w:rPr>
            </w:pPr>
            <w:r w:rsidRPr="000215EA">
              <w:rPr>
                <w:rFonts w:ascii="ＭＳ Ｐゴシック" w:eastAsia="ＭＳ Ｐゴシック" w:hAnsi="ＭＳ Ｐゴシック" w:hint="eastAsia"/>
                <w:color w:val="000000" w:themeColor="text1"/>
                <w:szCs w:val="22"/>
              </w:rPr>
              <w:t>・平成</w:t>
            </w:r>
            <w:r w:rsidRPr="000215EA">
              <w:rPr>
                <w:rFonts w:ascii="ＭＳ Ｐゴシック" w:eastAsia="ＭＳ Ｐゴシック" w:hAnsi="ＭＳ Ｐゴシック"/>
                <w:color w:val="000000" w:themeColor="text1"/>
                <w:szCs w:val="22"/>
              </w:rPr>
              <w:t>32</w:t>
            </w:r>
            <w:r w:rsidRPr="000215EA">
              <w:rPr>
                <w:rFonts w:ascii="ＭＳ Ｐゴシック" w:eastAsia="ＭＳ Ｐゴシック" w:hAnsi="ＭＳ Ｐゴシック" w:hint="eastAsia"/>
                <w:color w:val="000000" w:themeColor="text1"/>
                <w:szCs w:val="22"/>
              </w:rPr>
              <w:t>年度末までに各市町村または各圏域に少なくとも１つ整備する。</w:t>
            </w:r>
          </w:p>
        </w:tc>
      </w:tr>
    </w:tbl>
    <w:p w:rsidR="00217CA8" w:rsidRPr="000215EA" w:rsidRDefault="00217CA8" w:rsidP="00217CA8">
      <w:pPr>
        <w:pStyle w:val="ab"/>
        <w:ind w:leftChars="0" w:left="1053" w:hangingChars="477" w:hanging="1053"/>
        <w:outlineLvl w:val="2"/>
        <w:rPr>
          <w:rFonts w:hAnsi="HG丸ｺﾞｼｯｸM-PRO"/>
          <w:b/>
          <w:color w:val="333333"/>
          <w:szCs w:val="22"/>
        </w:rPr>
      </w:pP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000000" w:themeColor="text1"/>
          <w:sz w:val="22"/>
          <w:szCs w:val="22"/>
        </w:rPr>
      </w:pPr>
      <w:r w:rsidRPr="000215EA">
        <w:rPr>
          <w:rFonts w:ascii="HG丸ｺﾞｼｯｸM-PRO" w:eastAsia="HG丸ｺﾞｼｯｸM-PRO" w:hAnsi="HG丸ｺﾞｼｯｸM-PRO" w:hint="eastAsia"/>
          <w:color w:val="000000" w:themeColor="text1"/>
          <w:sz w:val="22"/>
          <w:szCs w:val="22"/>
        </w:rPr>
        <w:t>■座間市の目標値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547"/>
        <w:gridCol w:w="2977"/>
        <w:gridCol w:w="2970"/>
      </w:tblGrid>
      <w:tr w:rsidR="00217CA8" w:rsidRPr="000215EA" w:rsidTr="00616EB8">
        <w:trPr>
          <w:trHeight w:val="682"/>
          <w:jc w:val="center"/>
        </w:trPr>
        <w:tc>
          <w:tcPr>
            <w:tcW w:w="2547" w:type="dxa"/>
            <w:shd w:val="clear" w:color="auto" w:fill="auto"/>
            <w:vAlign w:val="center"/>
            <w:hideMark/>
          </w:tcPr>
          <w:p w:rsidR="00217CA8" w:rsidRPr="00616EB8" w:rsidRDefault="00217CA8" w:rsidP="00E04EAA">
            <w:pPr>
              <w:widowControl/>
              <w:jc w:val="left"/>
              <w:rPr>
                <w:rFonts w:ascii="HG丸ｺﾞｼｯｸM-PRO" w:eastAsia="HG丸ｺﾞｼｯｸM-PRO" w:hAnsi="HG丸ｺﾞｼｯｸM-PRO" w:cs="ＭＳ Ｐゴシック"/>
                <w:color w:val="000000"/>
                <w:kern w:val="0"/>
                <w:sz w:val="22"/>
                <w:szCs w:val="22"/>
              </w:rPr>
            </w:pPr>
            <w:r w:rsidRPr="00616EB8">
              <w:rPr>
                <w:rFonts w:ascii="HG丸ｺﾞｼｯｸM-PRO" w:eastAsia="HG丸ｺﾞｼｯｸM-PRO" w:hAnsi="HG丸ｺﾞｼｯｸM-PRO" w:cs="ＭＳ Ｐゴシック" w:hint="eastAsia"/>
                <w:color w:val="000000"/>
                <w:kern w:val="0"/>
                <w:sz w:val="22"/>
                <w:szCs w:val="22"/>
              </w:rPr>
              <w:t>地域生活支援拠点等の整備</w:t>
            </w:r>
          </w:p>
        </w:tc>
        <w:tc>
          <w:tcPr>
            <w:tcW w:w="2977" w:type="dxa"/>
            <w:shd w:val="clear" w:color="auto" w:fill="auto"/>
            <w:noWrap/>
            <w:vAlign w:val="center"/>
            <w:hideMark/>
          </w:tcPr>
          <w:p w:rsidR="00217CA8" w:rsidRPr="00616EB8" w:rsidRDefault="00217CA8" w:rsidP="00E04EAA">
            <w:pPr>
              <w:widowControl/>
              <w:jc w:val="left"/>
              <w:rPr>
                <w:rFonts w:ascii="HG丸ｺﾞｼｯｸM-PRO" w:eastAsia="HG丸ｺﾞｼｯｸM-PRO" w:hAnsi="HG丸ｺﾞｼｯｸM-PRO" w:cs="ＭＳ Ｐゴシック"/>
                <w:color w:val="000000"/>
                <w:kern w:val="0"/>
                <w:sz w:val="22"/>
                <w:szCs w:val="22"/>
              </w:rPr>
            </w:pPr>
            <w:r w:rsidRPr="00616EB8">
              <w:rPr>
                <w:rFonts w:ascii="HG丸ｺﾞｼｯｸM-PRO" w:eastAsia="HG丸ｺﾞｼｯｸM-PRO" w:hAnsi="HG丸ｺﾞｼｯｸM-PRO" w:cs="ＭＳ Ｐゴシック" w:hint="eastAsia"/>
                <w:color w:val="000000"/>
                <w:kern w:val="0"/>
                <w:sz w:val="22"/>
                <w:szCs w:val="22"/>
              </w:rPr>
              <w:t>地域生活支援拠点の施設数</w:t>
            </w:r>
          </w:p>
        </w:tc>
        <w:tc>
          <w:tcPr>
            <w:tcW w:w="2970" w:type="dxa"/>
            <w:shd w:val="clear" w:color="auto" w:fill="auto"/>
            <w:noWrap/>
            <w:vAlign w:val="center"/>
            <w:hideMark/>
          </w:tcPr>
          <w:p w:rsidR="00217CA8" w:rsidRPr="00616EB8" w:rsidRDefault="00217CA8" w:rsidP="00E04EAA">
            <w:pPr>
              <w:widowControl/>
              <w:rPr>
                <w:rFonts w:ascii="HG丸ｺﾞｼｯｸM-PRO" w:eastAsia="HG丸ｺﾞｼｯｸM-PRO" w:hAnsi="HG丸ｺﾞｼｯｸM-PRO" w:cs="ＭＳ Ｐゴシック"/>
                <w:color w:val="000000"/>
                <w:kern w:val="0"/>
                <w:sz w:val="22"/>
                <w:szCs w:val="22"/>
              </w:rPr>
            </w:pPr>
            <w:r w:rsidRPr="00616EB8">
              <w:rPr>
                <w:rFonts w:ascii="HG丸ｺﾞｼｯｸM-PRO" w:eastAsia="HG丸ｺﾞｼｯｸM-PRO" w:hAnsi="HG丸ｺﾞｼｯｸM-PRO" w:cs="ＭＳ Ｐゴシック" w:hint="eastAsia"/>
                <w:color w:val="000000"/>
                <w:kern w:val="0"/>
                <w:sz w:val="22"/>
                <w:szCs w:val="22"/>
              </w:rPr>
              <w:t>平成</w:t>
            </w:r>
            <w:r w:rsidRPr="00616EB8">
              <w:rPr>
                <w:rFonts w:ascii="HG丸ｺﾞｼｯｸM-PRO" w:eastAsia="HG丸ｺﾞｼｯｸM-PRO" w:hAnsi="HG丸ｺﾞｼｯｸM-PRO" w:cs="ＭＳ Ｐゴシック"/>
                <w:color w:val="000000"/>
                <w:kern w:val="0"/>
                <w:sz w:val="22"/>
                <w:szCs w:val="22"/>
              </w:rPr>
              <w:t>32</w:t>
            </w:r>
            <w:r w:rsidRPr="00616EB8">
              <w:rPr>
                <w:rFonts w:ascii="HG丸ｺﾞｼｯｸM-PRO" w:eastAsia="HG丸ｺﾞｼｯｸM-PRO" w:hAnsi="HG丸ｺﾞｼｯｸM-PRO" w:cs="ＭＳ Ｐゴシック" w:hint="eastAsia"/>
                <w:color w:val="000000"/>
                <w:kern w:val="0"/>
                <w:sz w:val="22"/>
                <w:szCs w:val="22"/>
              </w:rPr>
              <w:t>年度末までに1カ所設置</w:t>
            </w:r>
          </w:p>
        </w:tc>
      </w:tr>
    </w:tbl>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000000" w:themeColor="text1"/>
          <w:sz w:val="22"/>
          <w:szCs w:val="22"/>
        </w:rPr>
      </w:pP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000000" w:themeColor="text1"/>
          <w:sz w:val="22"/>
          <w:szCs w:val="22"/>
        </w:rPr>
      </w:pPr>
      <w:r w:rsidRPr="000215EA">
        <w:rPr>
          <w:rFonts w:ascii="HG丸ｺﾞｼｯｸM-PRO" w:eastAsia="HG丸ｺﾞｼｯｸM-PRO" w:hAnsi="HG丸ｺﾞｼｯｸM-PRO" w:hint="eastAsia"/>
          <w:color w:val="000000" w:themeColor="text1"/>
          <w:sz w:val="22"/>
          <w:szCs w:val="22"/>
        </w:rPr>
        <w:t>■目標の実現に向けて</w:t>
      </w:r>
    </w:p>
    <w:p w:rsidR="00217CA8" w:rsidRPr="000215EA" w:rsidRDefault="00217CA8" w:rsidP="00217CA8">
      <w:pPr>
        <w:pStyle w:val="ab"/>
        <w:ind w:leftChars="-21" w:left="154" w:hangingChars="89" w:hanging="196"/>
        <w:rPr>
          <w:rFonts w:hAnsi="HG丸ｺﾞｼｯｸM-PRO"/>
          <w:color w:val="000000" w:themeColor="text1"/>
          <w:szCs w:val="22"/>
        </w:rPr>
      </w:pPr>
      <w:r w:rsidRPr="000215EA">
        <w:rPr>
          <w:rFonts w:hAnsi="HG丸ｺﾞｼｯｸM-PRO" w:hint="eastAsia"/>
          <w:color w:val="000000" w:themeColor="text1"/>
          <w:szCs w:val="22"/>
        </w:rPr>
        <w:t>・自立支援協議会を活用し、</w:t>
      </w:r>
      <w:r w:rsidRPr="007639B8">
        <w:rPr>
          <w:rFonts w:hAnsi="HG丸ｺﾞｼｯｸM-PRO" w:hint="eastAsia"/>
          <w:szCs w:val="22"/>
        </w:rPr>
        <w:t>市</w:t>
      </w:r>
      <w:r w:rsidRPr="000215EA">
        <w:rPr>
          <w:rFonts w:hAnsi="HG丸ｺﾞｼｯｸM-PRO" w:hint="eastAsia"/>
          <w:color w:val="000000" w:themeColor="text1"/>
          <w:szCs w:val="22"/>
        </w:rPr>
        <w:t>の特性を考慮した地域生活支援拠点等の整備を平成３２年度までに設置できるよう検討します。</w:t>
      </w:r>
    </w:p>
    <w:p w:rsidR="00217CA8" w:rsidRPr="000215EA" w:rsidRDefault="00217CA8" w:rsidP="00217CA8">
      <w:pPr>
        <w:pStyle w:val="ab"/>
        <w:ind w:leftChars="-21" w:left="154" w:hangingChars="89" w:hanging="196"/>
        <w:rPr>
          <w:rFonts w:hAnsi="HG丸ｺﾞｼｯｸM-PRO"/>
          <w:color w:val="000000" w:themeColor="text1"/>
          <w:szCs w:val="22"/>
        </w:rPr>
      </w:pPr>
      <w:r w:rsidRPr="000215EA">
        <w:rPr>
          <w:rFonts w:hAnsi="HG丸ｺﾞｼｯｸM-PRO" w:hint="eastAsia"/>
          <w:color w:val="000000" w:themeColor="text1"/>
          <w:szCs w:val="22"/>
        </w:rPr>
        <w:t>・設置に当たっては、市内のグループホームやショートステイといった資源を活用した面的整備を進めていきます。</w:t>
      </w:r>
    </w:p>
    <w:p w:rsidR="00217CA8" w:rsidRPr="000215EA" w:rsidRDefault="00217CA8" w:rsidP="00217CA8">
      <w:pPr>
        <w:pStyle w:val="ab"/>
        <w:ind w:leftChars="0" w:left="1053" w:hangingChars="477" w:hanging="1053"/>
        <w:outlineLvl w:val="2"/>
        <w:rPr>
          <w:rFonts w:hAnsi="HG丸ｺﾞｼｯｸM-PRO"/>
          <w:b/>
          <w:color w:val="333333"/>
          <w:szCs w:val="22"/>
        </w:rPr>
      </w:pPr>
    </w:p>
    <w:p w:rsidR="00217CA8" w:rsidRPr="000215EA" w:rsidRDefault="00217CA8" w:rsidP="00217CA8">
      <w:pPr>
        <w:widowControl/>
        <w:jc w:val="left"/>
        <w:rPr>
          <w:rFonts w:ascii="HG丸ｺﾞｼｯｸM-PRO" w:eastAsia="HG丸ｺﾞｼｯｸM-PRO" w:hAnsi="HG丸ｺﾞｼｯｸM-PRO"/>
          <w:b/>
          <w:color w:val="333333"/>
          <w:sz w:val="22"/>
          <w:szCs w:val="22"/>
        </w:rPr>
      </w:pPr>
      <w:r w:rsidRPr="000215EA">
        <w:rPr>
          <w:rFonts w:hAnsi="HG丸ｺﾞｼｯｸM-PRO"/>
          <w:b/>
          <w:color w:val="333333"/>
          <w:szCs w:val="22"/>
        </w:rPr>
        <w:br w:type="page"/>
      </w:r>
    </w:p>
    <w:p w:rsidR="00217CA8" w:rsidRPr="000215EA" w:rsidRDefault="00217CA8" w:rsidP="00217CA8">
      <w:pPr>
        <w:pStyle w:val="ab"/>
        <w:ind w:leftChars="0" w:left="1053" w:hangingChars="477" w:hanging="1053"/>
        <w:outlineLvl w:val="2"/>
        <w:rPr>
          <w:rFonts w:hAnsi="HG丸ｺﾞｼｯｸM-PRO"/>
          <w:b/>
          <w:szCs w:val="22"/>
        </w:rPr>
      </w:pPr>
      <w:bookmarkStart w:id="79" w:name="_Toc507953243"/>
      <w:r>
        <w:rPr>
          <w:rFonts w:hAnsi="HG丸ｺﾞｼｯｸM-PRO" w:hint="eastAsia"/>
          <w:b/>
          <w:color w:val="333333"/>
          <w:szCs w:val="22"/>
        </w:rPr>
        <w:lastRenderedPageBreak/>
        <w:t>４</w:t>
      </w:r>
      <w:r w:rsidRPr="000215EA">
        <w:rPr>
          <w:rFonts w:hAnsi="HG丸ｺﾞｼｯｸM-PRO" w:hint="eastAsia"/>
          <w:b/>
          <w:color w:val="333333"/>
          <w:szCs w:val="22"/>
        </w:rPr>
        <w:t>）</w:t>
      </w:r>
      <w:r w:rsidRPr="000215EA">
        <w:rPr>
          <w:rFonts w:hAnsi="HG丸ｺﾞｼｯｸM-PRO" w:hint="eastAsia"/>
          <w:b/>
          <w:szCs w:val="22"/>
        </w:rPr>
        <w:t>福祉施設から一般就労への移行等</w:t>
      </w:r>
      <w:bookmarkEnd w:id="79"/>
    </w:p>
    <w:p w:rsidR="00217CA8" w:rsidRPr="000215EA" w:rsidRDefault="00217CA8" w:rsidP="00217CA8">
      <w:pPr>
        <w:pStyle w:val="ab"/>
        <w:ind w:leftChars="0" w:left="1053" w:hangingChars="477" w:hanging="1053"/>
        <w:rPr>
          <w:rFonts w:hAnsi="HG丸ｺﾞｼｯｸM-PRO"/>
          <w:b/>
          <w:color w:val="000000" w:themeColor="text1"/>
          <w:szCs w:val="22"/>
        </w:rPr>
      </w:pPr>
      <w:r w:rsidRPr="000215EA">
        <w:rPr>
          <w:rFonts w:hAnsi="HG丸ｺﾞｼｯｸM-PRO" w:hint="eastAsia"/>
          <w:b/>
          <w:color w:val="000000" w:themeColor="text1"/>
          <w:szCs w:val="22"/>
        </w:rPr>
        <w:t>■国の指針</w:t>
      </w:r>
    </w:p>
    <w:tbl>
      <w:tblPr>
        <w:tblStyle w:val="afffd"/>
        <w:tblW w:w="0" w:type="auto"/>
        <w:jc w:val="center"/>
        <w:tblLook w:val="04A0" w:firstRow="1" w:lastRow="0" w:firstColumn="1" w:lastColumn="0" w:noHBand="0" w:noVBand="1"/>
      </w:tblPr>
      <w:tblGrid>
        <w:gridCol w:w="8494"/>
      </w:tblGrid>
      <w:tr w:rsidR="00217CA8" w:rsidRPr="000215EA" w:rsidTr="00E04EAA">
        <w:trPr>
          <w:trHeight w:val="340"/>
          <w:jc w:val="center"/>
        </w:trPr>
        <w:tc>
          <w:tcPr>
            <w:tcW w:w="8702" w:type="dxa"/>
            <w:shd w:val="clear" w:color="auto" w:fill="BFBFBF" w:themeFill="background1" w:themeFillShade="BF"/>
            <w:vAlign w:val="bottom"/>
          </w:tcPr>
          <w:p w:rsidR="00217CA8" w:rsidRPr="000215EA" w:rsidRDefault="00217CA8" w:rsidP="00E04EAA">
            <w:pPr>
              <w:pStyle w:val="ab"/>
              <w:ind w:leftChars="0" w:left="0" w:firstLineChars="0" w:firstLine="0"/>
              <w:jc w:val="center"/>
              <w:rPr>
                <w:rFonts w:ascii="ＭＳ Ｐゴシック" w:eastAsia="ＭＳ Ｐゴシック" w:hAnsi="ＭＳ Ｐゴシック"/>
                <w:color w:val="000000" w:themeColor="text1"/>
                <w:szCs w:val="22"/>
              </w:rPr>
            </w:pPr>
            <w:r w:rsidRPr="000215EA">
              <w:rPr>
                <w:rFonts w:ascii="ＭＳ Ｐゴシック" w:eastAsia="ＭＳ Ｐゴシック" w:hAnsi="ＭＳ Ｐゴシック" w:hint="eastAsia"/>
                <w:color w:val="000000" w:themeColor="text1"/>
                <w:szCs w:val="22"/>
              </w:rPr>
              <w:t>数値目標設定の考え方</w:t>
            </w:r>
          </w:p>
        </w:tc>
      </w:tr>
      <w:tr w:rsidR="00217CA8" w:rsidRPr="000215EA" w:rsidTr="00E04EAA">
        <w:trPr>
          <w:jc w:val="center"/>
        </w:trPr>
        <w:tc>
          <w:tcPr>
            <w:tcW w:w="8702" w:type="dxa"/>
            <w:vAlign w:val="center"/>
          </w:tcPr>
          <w:p w:rsidR="00217CA8" w:rsidRPr="000215EA" w:rsidRDefault="00217CA8" w:rsidP="00E04EAA">
            <w:pPr>
              <w:pStyle w:val="ab"/>
              <w:ind w:leftChars="0" w:left="220" w:hangingChars="100" w:hanging="220"/>
              <w:rPr>
                <w:rFonts w:ascii="ＭＳ Ｐゴシック" w:eastAsia="ＭＳ Ｐゴシック" w:hAnsi="ＭＳ Ｐゴシック"/>
                <w:color w:val="000000" w:themeColor="text1"/>
                <w:szCs w:val="22"/>
              </w:rPr>
            </w:pPr>
            <w:r w:rsidRPr="000215EA">
              <w:rPr>
                <w:rFonts w:ascii="ＭＳ Ｐゴシック" w:eastAsia="ＭＳ Ｐゴシック" w:hAnsi="ＭＳ Ｐゴシック" w:hint="eastAsia"/>
                <w:color w:val="000000" w:themeColor="text1"/>
                <w:szCs w:val="22"/>
              </w:rPr>
              <w:t>・一般就労への移行実績を平成</w:t>
            </w:r>
            <w:r w:rsidRPr="000215EA">
              <w:rPr>
                <w:rFonts w:ascii="ＭＳ Ｐゴシック" w:eastAsia="ＭＳ Ｐゴシック" w:hAnsi="ＭＳ Ｐゴシック"/>
                <w:color w:val="000000" w:themeColor="text1"/>
                <w:szCs w:val="22"/>
              </w:rPr>
              <w:t>32</w:t>
            </w:r>
            <w:r w:rsidRPr="000215EA">
              <w:rPr>
                <w:rFonts w:ascii="ＭＳ Ｐゴシック" w:eastAsia="ＭＳ Ｐゴシック" w:hAnsi="ＭＳ Ｐゴシック" w:hint="eastAsia"/>
                <w:color w:val="000000" w:themeColor="text1"/>
                <w:szCs w:val="22"/>
              </w:rPr>
              <w:t>年度において平成2</w:t>
            </w:r>
            <w:r w:rsidRPr="000215EA">
              <w:rPr>
                <w:rFonts w:ascii="ＭＳ Ｐゴシック" w:eastAsia="ＭＳ Ｐゴシック" w:hAnsi="ＭＳ Ｐゴシック"/>
                <w:color w:val="000000" w:themeColor="text1"/>
                <w:szCs w:val="22"/>
              </w:rPr>
              <w:t>8</w:t>
            </w:r>
            <w:r w:rsidRPr="000215EA">
              <w:rPr>
                <w:rFonts w:ascii="ＭＳ Ｐゴシック" w:eastAsia="ＭＳ Ｐゴシック" w:hAnsi="ＭＳ Ｐゴシック" w:hint="eastAsia"/>
                <w:color w:val="000000" w:themeColor="text1"/>
                <w:szCs w:val="22"/>
              </w:rPr>
              <w:t>年度の1</w:t>
            </w:r>
            <w:r w:rsidRPr="000215EA">
              <w:rPr>
                <w:rFonts w:ascii="ＭＳ Ｐゴシック" w:eastAsia="ＭＳ Ｐゴシック" w:hAnsi="ＭＳ Ｐゴシック"/>
                <w:color w:val="000000" w:themeColor="text1"/>
                <w:szCs w:val="22"/>
              </w:rPr>
              <w:t>.5</w:t>
            </w:r>
            <w:r w:rsidRPr="000215EA">
              <w:rPr>
                <w:rFonts w:ascii="ＭＳ Ｐゴシック" w:eastAsia="ＭＳ Ｐゴシック" w:hAnsi="ＭＳ Ｐゴシック" w:hint="eastAsia"/>
                <w:color w:val="000000" w:themeColor="text1"/>
                <w:szCs w:val="22"/>
              </w:rPr>
              <w:t>倍以上とする。</w:t>
            </w:r>
          </w:p>
          <w:p w:rsidR="00217CA8" w:rsidRPr="000215EA" w:rsidRDefault="00217CA8" w:rsidP="00E04EAA">
            <w:pPr>
              <w:pStyle w:val="ab"/>
              <w:ind w:leftChars="0" w:left="220" w:hangingChars="100" w:hanging="220"/>
              <w:rPr>
                <w:rFonts w:ascii="ＭＳ Ｐゴシック" w:eastAsia="ＭＳ Ｐゴシック" w:hAnsi="ＭＳ Ｐゴシック"/>
                <w:color w:val="000000" w:themeColor="text1"/>
                <w:szCs w:val="22"/>
              </w:rPr>
            </w:pPr>
            <w:r w:rsidRPr="000215EA">
              <w:rPr>
                <w:rFonts w:ascii="ＭＳ Ｐゴシック" w:eastAsia="ＭＳ Ｐゴシック" w:hAnsi="ＭＳ Ｐゴシック" w:hint="eastAsia"/>
                <w:color w:val="000000" w:themeColor="text1"/>
                <w:szCs w:val="22"/>
              </w:rPr>
              <w:t>・就労移行支援利用者数を平成</w:t>
            </w:r>
            <w:r w:rsidRPr="000215EA">
              <w:rPr>
                <w:rFonts w:ascii="ＭＳ Ｐゴシック" w:eastAsia="ＭＳ Ｐゴシック" w:hAnsi="ＭＳ Ｐゴシック"/>
                <w:color w:val="000000" w:themeColor="text1"/>
                <w:szCs w:val="22"/>
              </w:rPr>
              <w:t>32</w:t>
            </w:r>
            <w:r w:rsidRPr="000215EA">
              <w:rPr>
                <w:rFonts w:ascii="ＭＳ Ｐゴシック" w:eastAsia="ＭＳ Ｐゴシック" w:hAnsi="ＭＳ Ｐゴシック" w:hint="eastAsia"/>
                <w:color w:val="000000" w:themeColor="text1"/>
                <w:szCs w:val="22"/>
              </w:rPr>
              <w:t>年度末において平成</w:t>
            </w:r>
            <w:r w:rsidRPr="000215EA">
              <w:rPr>
                <w:rFonts w:ascii="ＭＳ Ｐゴシック" w:eastAsia="ＭＳ Ｐゴシック" w:hAnsi="ＭＳ Ｐゴシック"/>
                <w:color w:val="000000" w:themeColor="text1"/>
                <w:szCs w:val="22"/>
              </w:rPr>
              <w:t>2</w:t>
            </w:r>
            <w:r>
              <w:rPr>
                <w:rFonts w:ascii="ＭＳ Ｐゴシック" w:eastAsia="ＭＳ Ｐゴシック" w:hAnsi="ＭＳ Ｐゴシック" w:hint="eastAsia"/>
                <w:color w:val="000000" w:themeColor="text1"/>
                <w:szCs w:val="22"/>
              </w:rPr>
              <w:t>8</w:t>
            </w:r>
            <w:r w:rsidRPr="000215EA">
              <w:rPr>
                <w:rFonts w:ascii="ＭＳ Ｐゴシック" w:eastAsia="ＭＳ Ｐゴシック" w:hAnsi="ＭＳ Ｐゴシック" w:hint="eastAsia"/>
                <w:color w:val="000000" w:themeColor="text1"/>
                <w:szCs w:val="22"/>
              </w:rPr>
              <w:t>年度末より2割以上増加する</w:t>
            </w:r>
            <w:r>
              <w:rPr>
                <w:rFonts w:ascii="ＭＳ Ｐゴシック" w:eastAsia="ＭＳ Ｐゴシック" w:hAnsi="ＭＳ Ｐゴシック" w:hint="eastAsia"/>
                <w:color w:val="000000" w:themeColor="text1"/>
                <w:szCs w:val="22"/>
              </w:rPr>
              <w:t>こと</w:t>
            </w:r>
            <w:r w:rsidRPr="000215EA">
              <w:rPr>
                <w:rFonts w:ascii="ＭＳ Ｐゴシック" w:eastAsia="ＭＳ Ｐゴシック" w:hAnsi="ＭＳ Ｐゴシック" w:hint="eastAsia"/>
                <w:color w:val="000000" w:themeColor="text1"/>
                <w:szCs w:val="22"/>
              </w:rPr>
              <w:t>。</w:t>
            </w:r>
          </w:p>
          <w:p w:rsidR="00217CA8" w:rsidRPr="000215EA" w:rsidRDefault="00217CA8" w:rsidP="00E04EAA">
            <w:pPr>
              <w:pStyle w:val="ab"/>
              <w:ind w:leftChars="0" w:left="220" w:hangingChars="100" w:hanging="220"/>
              <w:rPr>
                <w:rFonts w:ascii="ＭＳ Ｐゴシック" w:eastAsia="ＭＳ Ｐゴシック" w:hAnsi="ＭＳ Ｐゴシック"/>
                <w:color w:val="000000" w:themeColor="text1"/>
                <w:szCs w:val="22"/>
              </w:rPr>
            </w:pPr>
            <w:r w:rsidRPr="000215EA">
              <w:rPr>
                <w:rFonts w:ascii="ＭＳ Ｐゴシック" w:eastAsia="ＭＳ Ｐゴシック" w:hAnsi="ＭＳ Ｐゴシック" w:hint="eastAsia"/>
                <w:color w:val="000000" w:themeColor="text1"/>
                <w:szCs w:val="22"/>
              </w:rPr>
              <w:t>・平成</w:t>
            </w:r>
            <w:r w:rsidRPr="000215EA">
              <w:rPr>
                <w:rFonts w:ascii="ＭＳ Ｐゴシック" w:eastAsia="ＭＳ Ｐゴシック" w:hAnsi="ＭＳ Ｐゴシック"/>
                <w:color w:val="000000" w:themeColor="text1"/>
                <w:szCs w:val="22"/>
              </w:rPr>
              <w:t>32</w:t>
            </w:r>
            <w:r w:rsidRPr="000215EA">
              <w:rPr>
                <w:rFonts w:ascii="ＭＳ Ｐゴシック" w:eastAsia="ＭＳ Ｐゴシック" w:hAnsi="ＭＳ Ｐゴシック" w:hint="eastAsia"/>
                <w:color w:val="000000" w:themeColor="text1"/>
                <w:szCs w:val="22"/>
              </w:rPr>
              <w:t>年度末において就労移行率が３割以上の事業所を全体の５割</w:t>
            </w:r>
            <w:r>
              <w:rPr>
                <w:rFonts w:ascii="ＭＳ Ｐゴシック" w:eastAsia="ＭＳ Ｐゴシック" w:hAnsi="ＭＳ Ｐゴシック" w:hint="eastAsia"/>
                <w:color w:val="000000" w:themeColor="text1"/>
                <w:szCs w:val="22"/>
              </w:rPr>
              <w:t>（５０％）</w:t>
            </w:r>
            <w:r w:rsidRPr="000215EA">
              <w:rPr>
                <w:rFonts w:ascii="ＭＳ Ｐゴシック" w:eastAsia="ＭＳ Ｐゴシック" w:hAnsi="ＭＳ Ｐゴシック" w:hint="eastAsia"/>
                <w:color w:val="000000" w:themeColor="text1"/>
                <w:szCs w:val="22"/>
              </w:rPr>
              <w:t>以上とする。</w:t>
            </w:r>
          </w:p>
          <w:p w:rsidR="00217CA8" w:rsidRPr="000215EA" w:rsidRDefault="00217CA8" w:rsidP="00E04EAA">
            <w:pPr>
              <w:pStyle w:val="ab"/>
              <w:ind w:leftChars="0" w:left="220" w:hangingChars="100" w:hanging="220"/>
              <w:rPr>
                <w:rFonts w:ascii="ＭＳ Ｐゴシック" w:eastAsia="ＭＳ Ｐゴシック" w:hAnsi="ＭＳ Ｐゴシック"/>
                <w:color w:val="000000" w:themeColor="text1"/>
                <w:szCs w:val="22"/>
              </w:rPr>
            </w:pPr>
            <w:r w:rsidRPr="000215EA">
              <w:rPr>
                <w:rFonts w:ascii="ＭＳ Ｐゴシック" w:eastAsia="ＭＳ Ｐゴシック" w:hAnsi="ＭＳ Ｐゴシック" w:hint="eastAsia"/>
                <w:color w:val="000000" w:themeColor="text1"/>
                <w:szCs w:val="22"/>
              </w:rPr>
              <w:t>・就労定着支援事業による支援を開始した時点から１年後の職場定着率を８割</w:t>
            </w:r>
            <w:r>
              <w:rPr>
                <w:rFonts w:ascii="ＭＳ Ｐゴシック" w:eastAsia="ＭＳ Ｐゴシック" w:hAnsi="ＭＳ Ｐゴシック" w:hint="eastAsia"/>
                <w:color w:val="000000" w:themeColor="text1"/>
                <w:szCs w:val="22"/>
              </w:rPr>
              <w:t>（８０％）</w:t>
            </w:r>
            <w:r w:rsidRPr="000215EA">
              <w:rPr>
                <w:rFonts w:ascii="ＭＳ Ｐゴシック" w:eastAsia="ＭＳ Ｐゴシック" w:hAnsi="ＭＳ Ｐゴシック" w:hint="eastAsia"/>
                <w:color w:val="000000" w:themeColor="text1"/>
                <w:szCs w:val="22"/>
              </w:rPr>
              <w:t>以上とする。</w:t>
            </w:r>
          </w:p>
        </w:tc>
      </w:tr>
    </w:tbl>
    <w:p w:rsidR="00217CA8" w:rsidRPr="000215EA" w:rsidRDefault="00217CA8" w:rsidP="00217CA8">
      <w:pPr>
        <w:pStyle w:val="ab"/>
        <w:ind w:left="2053" w:hangingChars="477" w:hanging="1053"/>
        <w:rPr>
          <w:rFonts w:hAnsi="HG丸ｺﾞｼｯｸM-PRO"/>
          <w:b/>
          <w:szCs w:val="22"/>
        </w:rPr>
      </w:pPr>
    </w:p>
    <w:p w:rsidR="00217CA8"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■座間市の目標値　一般就労への移行</w:t>
      </w:r>
      <w:r>
        <w:rPr>
          <w:rFonts w:ascii="HG丸ｺﾞｼｯｸM-PRO" w:eastAsia="HG丸ｺﾞｼｯｸM-PRO" w:hAnsi="HG丸ｺﾞｼｯｸM-PRO" w:hint="eastAsia"/>
          <w:color w:val="333333"/>
          <w:sz w:val="22"/>
          <w:szCs w:val="22"/>
        </w:rPr>
        <w:t>等</w:t>
      </w:r>
    </w:p>
    <w:tbl>
      <w:tblPr>
        <w:tblStyle w:val="afffd"/>
        <w:tblW w:w="0" w:type="auto"/>
        <w:tblInd w:w="180" w:type="dxa"/>
        <w:tblLook w:val="04A0" w:firstRow="1" w:lastRow="0" w:firstColumn="1" w:lastColumn="0" w:noHBand="0" w:noVBand="1"/>
      </w:tblPr>
      <w:tblGrid>
        <w:gridCol w:w="2774"/>
        <w:gridCol w:w="2765"/>
        <w:gridCol w:w="2775"/>
      </w:tblGrid>
      <w:tr w:rsidR="00217CA8" w:rsidTr="00E04EAA">
        <w:tc>
          <w:tcPr>
            <w:tcW w:w="2774" w:type="dxa"/>
          </w:tcPr>
          <w:p w:rsidR="00217CA8" w:rsidRDefault="00217CA8" w:rsidP="00E04EAA">
            <w:pPr>
              <w:widowControl/>
              <w:spacing w:line="276" w:lineRule="auto"/>
              <w:jc w:val="center"/>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項目</w:t>
            </w:r>
          </w:p>
        </w:tc>
        <w:tc>
          <w:tcPr>
            <w:tcW w:w="2765" w:type="dxa"/>
          </w:tcPr>
          <w:p w:rsidR="00217CA8" w:rsidRDefault="00217CA8" w:rsidP="00E04EAA">
            <w:pPr>
              <w:widowControl/>
              <w:spacing w:line="276" w:lineRule="auto"/>
              <w:jc w:val="center"/>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数値</w:t>
            </w:r>
          </w:p>
        </w:tc>
        <w:tc>
          <w:tcPr>
            <w:tcW w:w="2775" w:type="dxa"/>
          </w:tcPr>
          <w:p w:rsidR="00217CA8" w:rsidRDefault="00217CA8" w:rsidP="00E04EAA">
            <w:pPr>
              <w:widowControl/>
              <w:spacing w:line="276" w:lineRule="auto"/>
              <w:jc w:val="center"/>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備考</w:t>
            </w:r>
          </w:p>
        </w:tc>
      </w:tr>
      <w:tr w:rsidR="00217CA8" w:rsidTr="00E04EAA">
        <w:tc>
          <w:tcPr>
            <w:tcW w:w="2774"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平成２８年度末の年間一般就労者数</w:t>
            </w:r>
          </w:p>
        </w:tc>
        <w:tc>
          <w:tcPr>
            <w:tcW w:w="2765"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１２人</w:t>
            </w:r>
          </w:p>
        </w:tc>
        <w:tc>
          <w:tcPr>
            <w:tcW w:w="2775"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p>
        </w:tc>
      </w:tr>
      <w:tr w:rsidR="00217CA8" w:rsidTr="00E04EAA">
        <w:tc>
          <w:tcPr>
            <w:tcW w:w="2774"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目標値</w:t>
            </w:r>
          </w:p>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平成３２年度の年間一般就労者数</w:t>
            </w:r>
          </w:p>
        </w:tc>
        <w:tc>
          <w:tcPr>
            <w:tcW w:w="2765"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１８人</w:t>
            </w:r>
          </w:p>
        </w:tc>
        <w:tc>
          <w:tcPr>
            <w:tcW w:w="2775"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1.5倍</w:t>
            </w:r>
          </w:p>
        </w:tc>
      </w:tr>
      <w:tr w:rsidR="00217CA8" w:rsidTr="00E04EAA">
        <w:tc>
          <w:tcPr>
            <w:tcW w:w="2774"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平成２８年度末の就労移行支援事業の利用者数（Ａ）</w:t>
            </w:r>
          </w:p>
        </w:tc>
        <w:tc>
          <w:tcPr>
            <w:tcW w:w="2765"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３０人</w:t>
            </w:r>
          </w:p>
        </w:tc>
        <w:tc>
          <w:tcPr>
            <w:tcW w:w="2775"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p>
        </w:tc>
      </w:tr>
      <w:tr w:rsidR="00217CA8" w:rsidTr="00E04EAA">
        <w:tc>
          <w:tcPr>
            <w:tcW w:w="2774"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目標値</w:t>
            </w:r>
          </w:p>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平成３２年度末時点の就労移行支援事業の利用者数</w:t>
            </w:r>
          </w:p>
        </w:tc>
        <w:tc>
          <w:tcPr>
            <w:tcW w:w="2765"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39人</w:t>
            </w:r>
          </w:p>
        </w:tc>
        <w:tc>
          <w:tcPr>
            <w:tcW w:w="2775"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（Ａ）から３割の増を見込む</w:t>
            </w:r>
          </w:p>
        </w:tc>
      </w:tr>
      <w:tr w:rsidR="00217CA8" w:rsidTr="00E04EAA">
        <w:tc>
          <w:tcPr>
            <w:tcW w:w="2774"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目標値</w:t>
            </w:r>
          </w:p>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平成３２年度末時点の就労移行支援事業所の就労移行率</w:t>
            </w:r>
          </w:p>
        </w:tc>
        <w:tc>
          <w:tcPr>
            <w:tcW w:w="2765"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６７％</w:t>
            </w:r>
          </w:p>
        </w:tc>
        <w:tc>
          <w:tcPr>
            <w:tcW w:w="2775"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市内の就労移行支援事業所</w:t>
            </w:r>
          </w:p>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２事業所／３事業所</w:t>
            </w:r>
          </w:p>
        </w:tc>
      </w:tr>
      <w:tr w:rsidR="00217CA8" w:rsidTr="00E04EAA">
        <w:tc>
          <w:tcPr>
            <w:tcW w:w="2774"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目標値</w:t>
            </w:r>
          </w:p>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平成３２年度の就労定着支援による支援開始１年後の職場定着率</w:t>
            </w:r>
          </w:p>
        </w:tc>
        <w:tc>
          <w:tcPr>
            <w:tcW w:w="2765"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８３％</w:t>
            </w:r>
          </w:p>
        </w:tc>
        <w:tc>
          <w:tcPr>
            <w:tcW w:w="2775" w:type="dxa"/>
          </w:tcPr>
          <w:p w:rsidR="00217CA8" w:rsidRDefault="00217CA8" w:rsidP="00E04EAA">
            <w:pPr>
              <w:widowControl/>
              <w:spacing w:line="276" w:lineRule="auto"/>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平成３２年度の就労定着支援利用者を１８人と見込み、うち１５人が職場定着すると見込む</w:t>
            </w:r>
          </w:p>
        </w:tc>
      </w:tr>
    </w:tbl>
    <w:p w:rsidR="00217CA8" w:rsidRPr="00804D07"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■目標の実現に向けて</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・就労を希望する障がい者が、能力と適性にあった仕事に就けるよう、就労に関する知識や能力向上のための訓練を行う場の充実を図ります。</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・就労の機会を拡大していくために、県、ハローワークと連携して、引き続き就労支援事業等を実施していきます。</w:t>
      </w:r>
    </w:p>
    <w:p w:rsidR="00217CA8"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・商工観光課、ハローワーク、就労援助センター等関係機関と連携の充実・強化に努め、市内事業者に対して、障がい者雇用の理解と協力を図り、就職率及び定着率の向上に努めます。</w:t>
      </w:r>
    </w:p>
    <w:p w:rsidR="00217CA8"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217CA8" w:rsidRPr="000215EA" w:rsidRDefault="00217CA8" w:rsidP="0017054C">
      <w:pPr>
        <w:pStyle w:val="ab"/>
        <w:ind w:leftChars="0" w:left="1053" w:hangingChars="477" w:hanging="1053"/>
        <w:outlineLvl w:val="2"/>
        <w:rPr>
          <w:rFonts w:hAnsi="HG丸ｺﾞｼｯｸM-PRO"/>
          <w:b/>
          <w:color w:val="333333"/>
          <w:sz w:val="24"/>
        </w:rPr>
      </w:pPr>
      <w:bookmarkStart w:id="80" w:name="_Toc507953244"/>
      <w:r>
        <w:rPr>
          <w:rFonts w:hAnsi="HG丸ｺﾞｼｯｸM-PRO" w:hint="eastAsia"/>
          <w:b/>
          <w:color w:val="333333"/>
          <w:szCs w:val="22"/>
        </w:rPr>
        <w:lastRenderedPageBreak/>
        <w:t>５</w:t>
      </w:r>
      <w:r w:rsidRPr="000215EA">
        <w:rPr>
          <w:rFonts w:hAnsi="HG丸ｺﾞｼｯｸM-PRO" w:hint="eastAsia"/>
          <w:b/>
          <w:color w:val="333333"/>
          <w:szCs w:val="22"/>
        </w:rPr>
        <w:t>）</w:t>
      </w:r>
      <w:r>
        <w:rPr>
          <w:rFonts w:hAnsi="HG丸ｺﾞｼｯｸM-PRO" w:hint="eastAsia"/>
          <w:b/>
          <w:color w:val="333333"/>
          <w:szCs w:val="22"/>
        </w:rPr>
        <w:t>障がい児支援の提供体制の整備等</w:t>
      </w:r>
      <w:bookmarkEnd w:id="80"/>
    </w:p>
    <w:p w:rsidR="00217CA8" w:rsidRPr="000215EA" w:rsidRDefault="00217CA8" w:rsidP="00217CA8">
      <w:pPr>
        <w:pStyle w:val="ab"/>
        <w:ind w:leftChars="0" w:left="1053" w:hangingChars="477" w:hanging="1053"/>
        <w:rPr>
          <w:rFonts w:hAnsi="HG丸ｺﾞｼｯｸM-PRO"/>
          <w:b/>
          <w:color w:val="000000" w:themeColor="text1"/>
          <w:szCs w:val="22"/>
        </w:rPr>
      </w:pPr>
      <w:r w:rsidRPr="000215EA">
        <w:rPr>
          <w:rFonts w:hAnsi="HG丸ｺﾞｼｯｸM-PRO" w:hint="eastAsia"/>
          <w:b/>
          <w:color w:val="000000" w:themeColor="text1"/>
          <w:szCs w:val="22"/>
        </w:rPr>
        <w:t>■国の指針</w:t>
      </w:r>
    </w:p>
    <w:tbl>
      <w:tblPr>
        <w:tblStyle w:val="afffd"/>
        <w:tblW w:w="0" w:type="auto"/>
        <w:jc w:val="center"/>
        <w:tblLook w:val="04A0" w:firstRow="1" w:lastRow="0" w:firstColumn="1" w:lastColumn="0" w:noHBand="0" w:noVBand="1"/>
      </w:tblPr>
      <w:tblGrid>
        <w:gridCol w:w="8494"/>
      </w:tblGrid>
      <w:tr w:rsidR="00217CA8" w:rsidRPr="000215EA" w:rsidTr="00E04EAA">
        <w:trPr>
          <w:trHeight w:val="340"/>
          <w:jc w:val="center"/>
        </w:trPr>
        <w:tc>
          <w:tcPr>
            <w:tcW w:w="8702" w:type="dxa"/>
            <w:shd w:val="clear" w:color="auto" w:fill="BFBFBF" w:themeFill="background1" w:themeFillShade="BF"/>
            <w:vAlign w:val="bottom"/>
          </w:tcPr>
          <w:p w:rsidR="00217CA8" w:rsidRPr="000215EA" w:rsidRDefault="00217CA8" w:rsidP="00E04EAA">
            <w:pPr>
              <w:pStyle w:val="ab"/>
              <w:ind w:leftChars="0" w:left="0" w:right="600" w:firstLineChars="0" w:firstLine="0"/>
              <w:jc w:val="center"/>
              <w:rPr>
                <w:rFonts w:ascii="ＭＳ Ｐゴシック" w:eastAsia="ＭＳ Ｐゴシック" w:hAnsi="ＭＳ Ｐゴシック"/>
                <w:color w:val="000000" w:themeColor="text1"/>
                <w:szCs w:val="22"/>
              </w:rPr>
            </w:pPr>
            <w:r w:rsidRPr="000215EA">
              <w:rPr>
                <w:rFonts w:ascii="ＭＳ Ｐゴシック" w:eastAsia="ＭＳ Ｐゴシック" w:hAnsi="ＭＳ Ｐゴシック" w:hint="eastAsia"/>
                <w:color w:val="000000" w:themeColor="text1"/>
                <w:szCs w:val="22"/>
              </w:rPr>
              <w:t>数値目標設定の考え方</w:t>
            </w:r>
          </w:p>
        </w:tc>
      </w:tr>
      <w:tr w:rsidR="00217CA8" w:rsidRPr="000215EA" w:rsidTr="00E04EAA">
        <w:trPr>
          <w:jc w:val="center"/>
        </w:trPr>
        <w:tc>
          <w:tcPr>
            <w:tcW w:w="8702" w:type="dxa"/>
            <w:vAlign w:val="center"/>
          </w:tcPr>
          <w:p w:rsidR="00217CA8" w:rsidRPr="007639B8" w:rsidRDefault="00217CA8" w:rsidP="00E04EAA">
            <w:pPr>
              <w:pStyle w:val="ab"/>
              <w:ind w:leftChars="-11" w:left="99" w:right="600" w:hangingChars="55" w:hanging="121"/>
              <w:rPr>
                <w:rFonts w:ascii="ＭＳ Ｐゴシック" w:eastAsia="ＭＳ Ｐゴシック" w:hAnsi="ＭＳ Ｐゴシック"/>
                <w:szCs w:val="22"/>
              </w:rPr>
            </w:pPr>
            <w:r w:rsidRPr="007639B8">
              <w:rPr>
                <w:rFonts w:ascii="ＭＳ Ｐゴシック" w:eastAsia="ＭＳ Ｐゴシック" w:hAnsi="ＭＳ Ｐゴシック" w:hint="eastAsia"/>
                <w:szCs w:val="22"/>
              </w:rPr>
              <w:t>・</w:t>
            </w:r>
            <w:r w:rsidR="005C16D0" w:rsidRPr="007639B8">
              <w:rPr>
                <w:rFonts w:ascii="ＭＳ Ｐゴシック" w:eastAsia="ＭＳ Ｐゴシック" w:hAnsi="ＭＳ Ｐゴシック" w:hint="eastAsia"/>
                <w:szCs w:val="22"/>
              </w:rPr>
              <w:t>平成</w:t>
            </w:r>
            <w:r w:rsidR="005C16D0" w:rsidRPr="007639B8">
              <w:rPr>
                <w:rFonts w:ascii="ＭＳ Ｐゴシック" w:eastAsia="ＭＳ Ｐゴシック" w:hAnsi="ＭＳ Ｐゴシック"/>
                <w:szCs w:val="22"/>
              </w:rPr>
              <w:t>32</w:t>
            </w:r>
            <w:r w:rsidR="005C16D0" w:rsidRPr="007639B8">
              <w:rPr>
                <w:rFonts w:ascii="ＭＳ Ｐゴシック" w:eastAsia="ＭＳ Ｐゴシック" w:hAnsi="ＭＳ Ｐゴシック" w:hint="eastAsia"/>
                <w:szCs w:val="22"/>
              </w:rPr>
              <w:t>年度末</w:t>
            </w:r>
            <w:r w:rsidRPr="007639B8">
              <w:rPr>
                <w:rFonts w:ascii="ＭＳ Ｐゴシック" w:eastAsia="ＭＳ Ｐゴシック" w:hAnsi="ＭＳ Ｐゴシック" w:hint="eastAsia"/>
                <w:szCs w:val="22"/>
              </w:rPr>
              <w:t>までに、児童発達支援センターを１カ所以上設置する</w:t>
            </w:r>
          </w:p>
          <w:p w:rsidR="00217CA8" w:rsidRPr="007639B8" w:rsidRDefault="00217CA8" w:rsidP="00E04EAA">
            <w:pPr>
              <w:pStyle w:val="ab"/>
              <w:ind w:leftChars="-11" w:left="99" w:right="600" w:hangingChars="55" w:hanging="121"/>
              <w:rPr>
                <w:rFonts w:ascii="ＭＳ Ｐゴシック" w:eastAsia="ＭＳ Ｐゴシック" w:hAnsi="ＭＳ Ｐゴシック"/>
                <w:szCs w:val="22"/>
              </w:rPr>
            </w:pPr>
            <w:r w:rsidRPr="007639B8">
              <w:rPr>
                <w:rFonts w:ascii="ＭＳ Ｐゴシック" w:eastAsia="ＭＳ Ｐゴシック" w:hAnsi="ＭＳ Ｐゴシック" w:hint="eastAsia"/>
                <w:szCs w:val="22"/>
              </w:rPr>
              <w:t>・</w:t>
            </w:r>
            <w:r w:rsidR="005C16D0" w:rsidRPr="007639B8">
              <w:rPr>
                <w:rFonts w:ascii="ＭＳ Ｐゴシック" w:eastAsia="ＭＳ Ｐゴシック" w:hAnsi="ＭＳ Ｐゴシック" w:hint="eastAsia"/>
                <w:szCs w:val="22"/>
              </w:rPr>
              <w:t>平成</w:t>
            </w:r>
            <w:r w:rsidR="005C16D0" w:rsidRPr="007639B8">
              <w:rPr>
                <w:rFonts w:ascii="ＭＳ Ｐゴシック" w:eastAsia="ＭＳ Ｐゴシック" w:hAnsi="ＭＳ Ｐゴシック"/>
                <w:szCs w:val="22"/>
              </w:rPr>
              <w:t>32</w:t>
            </w:r>
            <w:r w:rsidR="005C16D0" w:rsidRPr="007639B8">
              <w:rPr>
                <w:rFonts w:ascii="ＭＳ Ｐゴシック" w:eastAsia="ＭＳ Ｐゴシック" w:hAnsi="ＭＳ Ｐゴシック" w:hint="eastAsia"/>
                <w:szCs w:val="22"/>
              </w:rPr>
              <w:t>年度末</w:t>
            </w:r>
            <w:r w:rsidRPr="007639B8">
              <w:rPr>
                <w:rFonts w:ascii="ＭＳ Ｐゴシック" w:eastAsia="ＭＳ Ｐゴシック" w:hAnsi="ＭＳ Ｐゴシック" w:hint="eastAsia"/>
                <w:szCs w:val="22"/>
              </w:rPr>
              <w:t xml:space="preserve">までに、保育所等訪問支援を利用できる体制を構築する </w:t>
            </w:r>
          </w:p>
          <w:p w:rsidR="00217CA8" w:rsidRPr="007639B8" w:rsidRDefault="00217CA8" w:rsidP="00E04EAA">
            <w:pPr>
              <w:pStyle w:val="ab"/>
              <w:ind w:leftChars="-11" w:left="99" w:right="600" w:hangingChars="55" w:hanging="121"/>
              <w:rPr>
                <w:rFonts w:ascii="ＭＳ Ｐゴシック" w:eastAsia="ＭＳ Ｐゴシック" w:hAnsi="ＭＳ Ｐゴシック"/>
                <w:szCs w:val="22"/>
              </w:rPr>
            </w:pPr>
            <w:r w:rsidRPr="007639B8">
              <w:rPr>
                <w:rFonts w:ascii="ＭＳ Ｐゴシック" w:eastAsia="ＭＳ Ｐゴシック" w:hAnsi="ＭＳ Ｐゴシック" w:hint="eastAsia"/>
                <w:szCs w:val="22"/>
              </w:rPr>
              <w:t>・</w:t>
            </w:r>
            <w:r w:rsidR="005C16D0" w:rsidRPr="007639B8">
              <w:rPr>
                <w:rFonts w:ascii="ＭＳ Ｐゴシック" w:eastAsia="ＭＳ Ｐゴシック" w:hAnsi="ＭＳ Ｐゴシック" w:hint="eastAsia"/>
                <w:szCs w:val="22"/>
              </w:rPr>
              <w:t>平成</w:t>
            </w:r>
            <w:r w:rsidR="005C16D0" w:rsidRPr="007639B8">
              <w:rPr>
                <w:rFonts w:ascii="ＭＳ Ｐゴシック" w:eastAsia="ＭＳ Ｐゴシック" w:hAnsi="ＭＳ Ｐゴシック"/>
                <w:szCs w:val="22"/>
              </w:rPr>
              <w:t>32</w:t>
            </w:r>
            <w:r w:rsidR="005C16D0" w:rsidRPr="007639B8">
              <w:rPr>
                <w:rFonts w:ascii="ＭＳ Ｐゴシック" w:eastAsia="ＭＳ Ｐゴシック" w:hAnsi="ＭＳ Ｐゴシック" w:hint="eastAsia"/>
                <w:szCs w:val="22"/>
              </w:rPr>
              <w:t>年度末</w:t>
            </w:r>
            <w:r w:rsidRPr="007639B8">
              <w:rPr>
                <w:rFonts w:ascii="ＭＳ Ｐゴシック" w:eastAsia="ＭＳ Ｐゴシック" w:hAnsi="ＭＳ Ｐゴシック" w:hint="eastAsia"/>
                <w:szCs w:val="22"/>
              </w:rPr>
              <w:t>までに、主に重症心身障害児を支援する児童発達支援事業所及び放課後等デイサービス事業所を１</w:t>
            </w:r>
            <w:r w:rsidR="00E837C7" w:rsidRPr="007639B8">
              <w:rPr>
                <w:rFonts w:ascii="ＭＳ Ｐゴシック" w:eastAsia="ＭＳ Ｐゴシック" w:hAnsi="ＭＳ Ｐゴシック" w:hint="eastAsia"/>
                <w:szCs w:val="22"/>
              </w:rPr>
              <w:t>箇所</w:t>
            </w:r>
            <w:r w:rsidRPr="007639B8">
              <w:rPr>
                <w:rFonts w:ascii="ＭＳ Ｐゴシック" w:eastAsia="ＭＳ Ｐゴシック" w:hAnsi="ＭＳ Ｐゴシック" w:hint="eastAsia"/>
                <w:szCs w:val="22"/>
              </w:rPr>
              <w:t>以上確保する</w:t>
            </w:r>
          </w:p>
          <w:p w:rsidR="00217CA8" w:rsidRPr="000215EA" w:rsidRDefault="00217CA8" w:rsidP="00951E90">
            <w:pPr>
              <w:pStyle w:val="ab"/>
              <w:ind w:leftChars="-11" w:left="99" w:right="600" w:hangingChars="55" w:hanging="121"/>
              <w:rPr>
                <w:rFonts w:ascii="ＭＳ Ｐゴシック" w:eastAsia="ＭＳ Ｐゴシック" w:hAnsi="ＭＳ Ｐゴシック"/>
                <w:color w:val="000000" w:themeColor="text1"/>
                <w:szCs w:val="22"/>
              </w:rPr>
            </w:pPr>
            <w:r w:rsidRPr="007639B8">
              <w:rPr>
                <w:rFonts w:ascii="ＭＳ Ｐゴシック" w:eastAsia="ＭＳ Ｐゴシック" w:hAnsi="ＭＳ Ｐゴシック" w:hint="eastAsia"/>
                <w:szCs w:val="22"/>
              </w:rPr>
              <w:t>・</w:t>
            </w:r>
            <w:r w:rsidR="005C16D0" w:rsidRPr="007639B8">
              <w:rPr>
                <w:rFonts w:ascii="ＭＳ Ｐゴシック" w:eastAsia="ＭＳ Ｐゴシック" w:hAnsi="ＭＳ Ｐゴシック" w:hint="eastAsia"/>
                <w:szCs w:val="22"/>
              </w:rPr>
              <w:t>平成</w:t>
            </w:r>
            <w:r w:rsidR="000C65C5" w:rsidRPr="007639B8">
              <w:rPr>
                <w:rFonts w:ascii="ＭＳ Ｐゴシック" w:eastAsia="ＭＳ Ｐゴシック" w:hAnsi="ＭＳ Ｐゴシック" w:hint="eastAsia"/>
                <w:szCs w:val="22"/>
              </w:rPr>
              <w:t>3</w:t>
            </w:r>
            <w:r w:rsidR="00951E90" w:rsidRPr="007639B8">
              <w:rPr>
                <w:rFonts w:ascii="ＭＳ Ｐゴシック" w:eastAsia="ＭＳ Ｐゴシック" w:hAnsi="ＭＳ Ｐゴシック" w:hint="eastAsia"/>
                <w:szCs w:val="22"/>
              </w:rPr>
              <w:t>0</w:t>
            </w:r>
            <w:r w:rsidR="005C16D0" w:rsidRPr="007639B8">
              <w:rPr>
                <w:rFonts w:ascii="ＭＳ Ｐゴシック" w:eastAsia="ＭＳ Ｐゴシック" w:hAnsi="ＭＳ Ｐゴシック" w:hint="eastAsia"/>
                <w:szCs w:val="22"/>
              </w:rPr>
              <w:t>年度末</w:t>
            </w:r>
            <w:r w:rsidRPr="007639B8">
              <w:rPr>
                <w:rFonts w:ascii="ＭＳ Ｐゴシック" w:eastAsia="ＭＳ Ｐゴシック" w:hAnsi="ＭＳ Ｐゴシック" w:hint="eastAsia"/>
                <w:szCs w:val="22"/>
              </w:rPr>
              <w:t>までに、保健、医療、障害福祉、保育、教育等の関係機関等が連携を図るための協議の場を設ける</w:t>
            </w:r>
          </w:p>
        </w:tc>
      </w:tr>
    </w:tbl>
    <w:p w:rsidR="00217CA8" w:rsidRPr="000215EA" w:rsidRDefault="00217CA8" w:rsidP="00217CA8">
      <w:pPr>
        <w:pStyle w:val="ab"/>
        <w:ind w:leftChars="0" w:left="1053" w:hangingChars="477" w:hanging="1053"/>
        <w:rPr>
          <w:rFonts w:hAnsi="HG丸ｺﾞｼｯｸM-PRO"/>
          <w:b/>
          <w:szCs w:val="22"/>
        </w:rPr>
      </w:pPr>
    </w:p>
    <w:p w:rsidR="00217CA8"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rPr>
      </w:pPr>
      <w:r w:rsidRPr="000215EA">
        <w:rPr>
          <w:rFonts w:ascii="HG丸ｺﾞｼｯｸM-PRO" w:eastAsia="HG丸ｺﾞｼｯｸM-PRO" w:hAnsi="HG丸ｺﾞｼｯｸM-PRO" w:hint="eastAsia"/>
          <w:color w:val="333333"/>
          <w:sz w:val="22"/>
        </w:rPr>
        <w:t>■座間市の目標値</w:t>
      </w: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716"/>
        <w:gridCol w:w="1102"/>
        <w:gridCol w:w="1559"/>
        <w:gridCol w:w="709"/>
        <w:gridCol w:w="2403"/>
      </w:tblGrid>
      <w:tr w:rsidR="00E837C7" w:rsidRPr="000215EA" w:rsidTr="00F20284">
        <w:trPr>
          <w:trHeight w:val="405"/>
          <w:jc w:val="center"/>
        </w:trPr>
        <w:tc>
          <w:tcPr>
            <w:tcW w:w="5377" w:type="dxa"/>
            <w:gridSpan w:val="3"/>
            <w:shd w:val="clear" w:color="auto" w:fill="auto"/>
            <w:vAlign w:val="center"/>
          </w:tcPr>
          <w:p w:rsidR="00E837C7" w:rsidRPr="007639B8" w:rsidRDefault="00E837C7" w:rsidP="00E837C7">
            <w:pPr>
              <w:widowControl/>
              <w:jc w:val="center"/>
              <w:rPr>
                <w:rFonts w:ascii="HG丸ｺﾞｼｯｸM-PRO" w:eastAsia="HG丸ｺﾞｼｯｸM-PRO" w:hAnsi="HG丸ｺﾞｼｯｸM-PRO" w:cs="ＭＳ Ｐゴシック"/>
                <w:color w:val="000000"/>
                <w:kern w:val="0"/>
                <w:sz w:val="22"/>
                <w:szCs w:val="22"/>
              </w:rPr>
            </w:pPr>
            <w:r w:rsidRPr="007639B8">
              <w:rPr>
                <w:rFonts w:ascii="HG丸ｺﾞｼｯｸM-PRO" w:eastAsia="HG丸ｺﾞｼｯｸM-PRO" w:hAnsi="HG丸ｺﾞｼｯｸM-PRO" w:cs="ＭＳ Ｐゴシック" w:hint="eastAsia"/>
                <w:color w:val="000000"/>
                <w:kern w:val="0"/>
                <w:sz w:val="22"/>
                <w:szCs w:val="22"/>
              </w:rPr>
              <w:t>項目</w:t>
            </w:r>
          </w:p>
        </w:tc>
        <w:tc>
          <w:tcPr>
            <w:tcW w:w="709" w:type="dxa"/>
            <w:vAlign w:val="center"/>
          </w:tcPr>
          <w:p w:rsidR="00E837C7" w:rsidRPr="007639B8" w:rsidRDefault="00E837C7" w:rsidP="00E837C7">
            <w:pPr>
              <w:widowControl/>
              <w:jc w:val="center"/>
              <w:rPr>
                <w:rFonts w:ascii="HG丸ｺﾞｼｯｸM-PRO" w:eastAsia="HG丸ｺﾞｼｯｸM-PRO" w:hAnsi="HG丸ｺﾞｼｯｸM-PRO" w:cs="ＭＳ Ｐゴシック"/>
                <w:color w:val="000000"/>
                <w:kern w:val="0"/>
                <w:sz w:val="22"/>
                <w:szCs w:val="22"/>
              </w:rPr>
            </w:pPr>
            <w:r w:rsidRPr="007639B8">
              <w:rPr>
                <w:rFonts w:ascii="HG丸ｺﾞｼｯｸM-PRO" w:eastAsia="HG丸ｺﾞｼｯｸM-PRO" w:hAnsi="HG丸ｺﾞｼｯｸM-PRO" w:cs="ＭＳ Ｐゴシック" w:hint="eastAsia"/>
                <w:color w:val="000000"/>
                <w:kern w:val="0"/>
                <w:sz w:val="22"/>
                <w:szCs w:val="22"/>
              </w:rPr>
              <w:t>数値</w:t>
            </w:r>
          </w:p>
        </w:tc>
        <w:tc>
          <w:tcPr>
            <w:tcW w:w="2403" w:type="dxa"/>
            <w:shd w:val="clear" w:color="auto" w:fill="auto"/>
            <w:noWrap/>
            <w:vAlign w:val="center"/>
          </w:tcPr>
          <w:p w:rsidR="00E837C7" w:rsidRPr="007639B8" w:rsidRDefault="00E837C7" w:rsidP="00E837C7">
            <w:pPr>
              <w:widowControl/>
              <w:jc w:val="center"/>
              <w:rPr>
                <w:rFonts w:ascii="HG丸ｺﾞｼｯｸM-PRO" w:eastAsia="HG丸ｺﾞｼｯｸM-PRO" w:hAnsi="HG丸ｺﾞｼｯｸM-PRO" w:cs="ＭＳ Ｐゴシック"/>
                <w:color w:val="000000"/>
                <w:kern w:val="0"/>
                <w:sz w:val="22"/>
                <w:szCs w:val="22"/>
              </w:rPr>
            </w:pPr>
            <w:r w:rsidRPr="007639B8">
              <w:rPr>
                <w:rFonts w:ascii="HG丸ｺﾞｼｯｸM-PRO" w:eastAsia="HG丸ｺﾞｼｯｸM-PRO" w:hAnsi="HG丸ｺﾞｼｯｸM-PRO" w:cs="ＭＳ Ｐゴシック" w:hint="eastAsia"/>
                <w:color w:val="000000"/>
                <w:kern w:val="0"/>
                <w:sz w:val="22"/>
                <w:szCs w:val="22"/>
              </w:rPr>
              <w:t>備考</w:t>
            </w:r>
          </w:p>
        </w:tc>
      </w:tr>
      <w:tr w:rsidR="00E837C7" w:rsidRPr="000215EA" w:rsidTr="00F20284">
        <w:trPr>
          <w:trHeight w:val="682"/>
          <w:jc w:val="center"/>
        </w:trPr>
        <w:tc>
          <w:tcPr>
            <w:tcW w:w="2716" w:type="dxa"/>
            <w:shd w:val="clear" w:color="auto" w:fill="auto"/>
            <w:vAlign w:val="center"/>
          </w:tcPr>
          <w:p w:rsidR="00E837C7" w:rsidRPr="007639B8" w:rsidRDefault="00E837C7" w:rsidP="00E837C7">
            <w:pPr>
              <w:widowControl/>
              <w:jc w:val="left"/>
              <w:rPr>
                <w:rFonts w:ascii="HG丸ｺﾞｼｯｸM-PRO" w:eastAsia="HG丸ｺﾞｼｯｸM-PRO" w:hAnsi="HG丸ｺﾞｼｯｸM-PRO" w:cs="ＭＳ Ｐゴシック"/>
                <w:color w:val="000000"/>
                <w:kern w:val="0"/>
                <w:sz w:val="22"/>
                <w:szCs w:val="22"/>
              </w:rPr>
            </w:pPr>
            <w:r w:rsidRPr="007639B8">
              <w:rPr>
                <w:rFonts w:ascii="HG丸ｺﾞｼｯｸM-PRO" w:eastAsia="HG丸ｺﾞｼｯｸM-PRO" w:hAnsi="HG丸ｺﾞｼｯｸM-PRO" w:cs="ＭＳ Ｐゴシック" w:hint="eastAsia"/>
                <w:color w:val="000000"/>
                <w:kern w:val="0"/>
                <w:sz w:val="22"/>
                <w:szCs w:val="22"/>
              </w:rPr>
              <w:t>児童発達支援センターの確保</w:t>
            </w:r>
          </w:p>
        </w:tc>
        <w:tc>
          <w:tcPr>
            <w:tcW w:w="2661" w:type="dxa"/>
            <w:gridSpan w:val="2"/>
            <w:shd w:val="clear" w:color="auto" w:fill="auto"/>
            <w:noWrap/>
            <w:vAlign w:val="center"/>
          </w:tcPr>
          <w:p w:rsidR="00E837C7" w:rsidRPr="007639B8" w:rsidRDefault="00E837C7" w:rsidP="00E837C7">
            <w:pPr>
              <w:widowControl/>
              <w:jc w:val="left"/>
              <w:rPr>
                <w:rFonts w:ascii="HG丸ｺﾞｼｯｸM-PRO" w:eastAsia="HG丸ｺﾞｼｯｸM-PRO" w:hAnsi="HG丸ｺﾞｼｯｸM-PRO" w:cs="ＭＳ Ｐゴシック"/>
                <w:color w:val="000000"/>
                <w:kern w:val="0"/>
                <w:sz w:val="22"/>
                <w:szCs w:val="22"/>
              </w:rPr>
            </w:pPr>
            <w:r w:rsidRPr="007639B8">
              <w:rPr>
                <w:rFonts w:ascii="HG丸ｺﾞｼｯｸM-PRO" w:eastAsia="HG丸ｺﾞｼｯｸM-PRO" w:hAnsi="HG丸ｺﾞｼｯｸM-PRO" w:cs="ＭＳ Ｐゴシック" w:hint="eastAsia"/>
                <w:color w:val="000000"/>
                <w:kern w:val="0"/>
                <w:sz w:val="22"/>
                <w:szCs w:val="22"/>
              </w:rPr>
              <w:t>児童発達支援センターの箇所数</w:t>
            </w:r>
          </w:p>
        </w:tc>
        <w:tc>
          <w:tcPr>
            <w:tcW w:w="709" w:type="dxa"/>
            <w:vAlign w:val="center"/>
          </w:tcPr>
          <w:p w:rsidR="00E837C7" w:rsidRPr="007639B8" w:rsidRDefault="00E837C7" w:rsidP="00E837C7">
            <w:pPr>
              <w:widowControl/>
              <w:jc w:val="center"/>
              <w:rPr>
                <w:rFonts w:ascii="HG丸ｺﾞｼｯｸM-PRO" w:eastAsia="HG丸ｺﾞｼｯｸM-PRO" w:hAnsi="HG丸ｺﾞｼｯｸM-PRO" w:cs="ＭＳ Ｐゴシック"/>
                <w:color w:val="000000"/>
                <w:kern w:val="0"/>
                <w:sz w:val="22"/>
                <w:szCs w:val="22"/>
              </w:rPr>
            </w:pPr>
            <w:r w:rsidRPr="007639B8">
              <w:rPr>
                <w:rFonts w:ascii="HG丸ｺﾞｼｯｸM-PRO" w:eastAsia="HG丸ｺﾞｼｯｸM-PRO" w:hAnsi="HG丸ｺﾞｼｯｸM-PRO" w:cs="ＭＳ Ｐゴシック" w:hint="eastAsia"/>
                <w:color w:val="000000"/>
                <w:kern w:val="0"/>
                <w:sz w:val="22"/>
                <w:szCs w:val="22"/>
              </w:rPr>
              <w:t>1</w:t>
            </w:r>
          </w:p>
        </w:tc>
        <w:tc>
          <w:tcPr>
            <w:tcW w:w="2403" w:type="dxa"/>
            <w:shd w:val="clear" w:color="auto" w:fill="auto"/>
            <w:noWrap/>
            <w:vAlign w:val="center"/>
          </w:tcPr>
          <w:p w:rsidR="00E837C7" w:rsidRPr="007639B8" w:rsidRDefault="00E837C7" w:rsidP="00E837C7">
            <w:pPr>
              <w:widowControl/>
              <w:rPr>
                <w:rFonts w:ascii="HG丸ｺﾞｼｯｸM-PRO" w:eastAsia="HG丸ｺﾞｼｯｸM-PRO" w:hAnsi="HG丸ｺﾞｼｯｸM-PRO" w:cs="ＭＳ Ｐゴシック"/>
                <w:color w:val="000000"/>
                <w:kern w:val="0"/>
                <w:sz w:val="22"/>
                <w:szCs w:val="22"/>
              </w:rPr>
            </w:pPr>
            <w:r w:rsidRPr="007639B8">
              <w:rPr>
                <w:rFonts w:ascii="HG丸ｺﾞｼｯｸM-PRO" w:eastAsia="HG丸ｺﾞｼｯｸM-PRO" w:hAnsi="HG丸ｺﾞｼｯｸM-PRO" w:cs="ＭＳ Ｐゴシック" w:hint="eastAsia"/>
                <w:color w:val="000000"/>
                <w:kern w:val="0"/>
                <w:sz w:val="22"/>
                <w:szCs w:val="22"/>
              </w:rPr>
              <w:t>平成</w:t>
            </w:r>
            <w:r w:rsidRPr="007639B8">
              <w:rPr>
                <w:rFonts w:ascii="HG丸ｺﾞｼｯｸM-PRO" w:eastAsia="HG丸ｺﾞｼｯｸM-PRO" w:hAnsi="HG丸ｺﾞｼｯｸM-PRO" w:cs="ＭＳ Ｐゴシック"/>
                <w:color w:val="000000"/>
                <w:kern w:val="0"/>
                <w:sz w:val="22"/>
                <w:szCs w:val="22"/>
              </w:rPr>
              <w:t>32</w:t>
            </w:r>
            <w:r w:rsidRPr="007639B8">
              <w:rPr>
                <w:rFonts w:ascii="HG丸ｺﾞｼｯｸM-PRO" w:eastAsia="HG丸ｺﾞｼｯｸM-PRO" w:hAnsi="HG丸ｺﾞｼｯｸM-PRO" w:cs="ＭＳ Ｐゴシック" w:hint="eastAsia"/>
                <w:color w:val="000000"/>
                <w:kern w:val="0"/>
                <w:sz w:val="22"/>
                <w:szCs w:val="22"/>
              </w:rPr>
              <w:t>年度末まで</w:t>
            </w:r>
            <w:r w:rsidRPr="006543A8">
              <w:rPr>
                <w:rFonts w:ascii="HG丸ｺﾞｼｯｸM-PRO" w:eastAsia="HG丸ｺﾞｼｯｸM-PRO" w:hAnsi="HG丸ｺﾞｼｯｸM-PRO" w:cs="ＭＳ Ｐゴシック" w:hint="eastAsia"/>
                <w:kern w:val="0"/>
                <w:sz w:val="22"/>
                <w:szCs w:val="22"/>
              </w:rPr>
              <w:t>に1箇所設置</w:t>
            </w:r>
          </w:p>
        </w:tc>
      </w:tr>
      <w:tr w:rsidR="00E837C7" w:rsidRPr="000215EA" w:rsidTr="00F20284">
        <w:trPr>
          <w:trHeight w:val="682"/>
          <w:jc w:val="center"/>
        </w:trPr>
        <w:tc>
          <w:tcPr>
            <w:tcW w:w="2716" w:type="dxa"/>
            <w:shd w:val="clear" w:color="auto" w:fill="auto"/>
            <w:vAlign w:val="center"/>
          </w:tcPr>
          <w:p w:rsidR="00E837C7" w:rsidRPr="007639B8" w:rsidRDefault="00E837C7" w:rsidP="00E837C7">
            <w:pPr>
              <w:widowControl/>
              <w:jc w:val="left"/>
              <w:rPr>
                <w:rFonts w:ascii="HG丸ｺﾞｼｯｸM-PRO" w:eastAsia="HG丸ｺﾞｼｯｸM-PRO" w:hAnsi="HG丸ｺﾞｼｯｸM-PRO" w:cs="ＭＳ Ｐゴシック"/>
                <w:color w:val="000000"/>
                <w:kern w:val="0"/>
                <w:sz w:val="22"/>
                <w:szCs w:val="22"/>
              </w:rPr>
            </w:pPr>
            <w:r w:rsidRPr="007639B8">
              <w:rPr>
                <w:rFonts w:ascii="HG丸ｺﾞｼｯｸM-PRO" w:eastAsia="HG丸ｺﾞｼｯｸM-PRO" w:hAnsi="HG丸ｺﾞｼｯｸM-PRO" w:cs="ＭＳ Ｐゴシック" w:hint="eastAsia"/>
                <w:color w:val="000000"/>
                <w:kern w:val="0"/>
                <w:sz w:val="22"/>
                <w:szCs w:val="22"/>
              </w:rPr>
              <w:t>保育所等訪問支援を利用できる体制の確保</w:t>
            </w:r>
          </w:p>
        </w:tc>
        <w:tc>
          <w:tcPr>
            <w:tcW w:w="2661" w:type="dxa"/>
            <w:gridSpan w:val="2"/>
            <w:shd w:val="clear" w:color="auto" w:fill="auto"/>
            <w:noWrap/>
            <w:vAlign w:val="center"/>
          </w:tcPr>
          <w:p w:rsidR="00E837C7" w:rsidRPr="007639B8" w:rsidRDefault="00E837C7" w:rsidP="00E837C7">
            <w:pPr>
              <w:widowControl/>
              <w:jc w:val="left"/>
              <w:rPr>
                <w:rFonts w:ascii="HG丸ｺﾞｼｯｸM-PRO" w:eastAsia="HG丸ｺﾞｼｯｸM-PRO" w:hAnsi="HG丸ｺﾞｼｯｸM-PRO" w:cs="ＭＳ Ｐゴシック"/>
                <w:color w:val="000000"/>
                <w:kern w:val="0"/>
                <w:sz w:val="22"/>
                <w:szCs w:val="22"/>
              </w:rPr>
            </w:pPr>
            <w:r w:rsidRPr="007639B8">
              <w:rPr>
                <w:rFonts w:ascii="HG丸ｺﾞｼｯｸM-PRO" w:eastAsia="HG丸ｺﾞｼｯｸM-PRO" w:hAnsi="HG丸ｺﾞｼｯｸM-PRO" w:hint="eastAsia"/>
                <w:color w:val="333333"/>
                <w:sz w:val="22"/>
                <w:szCs w:val="22"/>
              </w:rPr>
              <w:t>保育所等訪問支援箇所数</w:t>
            </w:r>
          </w:p>
        </w:tc>
        <w:tc>
          <w:tcPr>
            <w:tcW w:w="709" w:type="dxa"/>
            <w:vAlign w:val="center"/>
          </w:tcPr>
          <w:p w:rsidR="00E837C7" w:rsidRPr="007639B8" w:rsidRDefault="00C21453" w:rsidP="00E837C7">
            <w:pPr>
              <w:widowControl/>
              <w:jc w:val="center"/>
              <w:rPr>
                <w:rFonts w:ascii="HG丸ｺﾞｼｯｸM-PRO" w:eastAsia="HG丸ｺﾞｼｯｸM-PRO" w:hAnsi="HG丸ｺﾞｼｯｸM-PRO" w:cs="ＭＳ Ｐゴシック"/>
                <w:color w:val="000000"/>
                <w:kern w:val="0"/>
                <w:sz w:val="22"/>
                <w:szCs w:val="22"/>
              </w:rPr>
            </w:pPr>
            <w:r w:rsidRPr="006543A8">
              <w:rPr>
                <w:rFonts w:ascii="HG丸ｺﾞｼｯｸM-PRO" w:eastAsia="HG丸ｺﾞｼｯｸM-PRO" w:hAnsi="HG丸ｺﾞｼｯｸM-PRO" w:cs="ＭＳ Ｐゴシック" w:hint="eastAsia"/>
                <w:kern w:val="0"/>
                <w:sz w:val="22"/>
                <w:szCs w:val="22"/>
              </w:rPr>
              <w:t>1</w:t>
            </w:r>
          </w:p>
        </w:tc>
        <w:tc>
          <w:tcPr>
            <w:tcW w:w="2403" w:type="dxa"/>
            <w:shd w:val="clear" w:color="auto" w:fill="auto"/>
            <w:noWrap/>
            <w:vAlign w:val="center"/>
          </w:tcPr>
          <w:p w:rsidR="00E837C7" w:rsidRPr="007639B8" w:rsidRDefault="00E837C7" w:rsidP="00E837C7">
            <w:pPr>
              <w:widowControl/>
              <w:rPr>
                <w:rFonts w:ascii="HG丸ｺﾞｼｯｸM-PRO" w:eastAsia="HG丸ｺﾞｼｯｸM-PRO" w:hAnsi="HG丸ｺﾞｼｯｸM-PRO" w:cs="ＭＳ Ｐゴシック"/>
                <w:color w:val="000000"/>
                <w:kern w:val="0"/>
                <w:sz w:val="22"/>
                <w:szCs w:val="22"/>
              </w:rPr>
            </w:pPr>
          </w:p>
        </w:tc>
      </w:tr>
      <w:tr w:rsidR="00E837C7" w:rsidRPr="000215EA" w:rsidTr="00F20284">
        <w:trPr>
          <w:trHeight w:val="520"/>
          <w:jc w:val="center"/>
        </w:trPr>
        <w:tc>
          <w:tcPr>
            <w:tcW w:w="2716" w:type="dxa"/>
            <w:vMerge w:val="restart"/>
            <w:shd w:val="clear" w:color="auto" w:fill="auto"/>
            <w:vAlign w:val="center"/>
          </w:tcPr>
          <w:p w:rsidR="00E837C7" w:rsidRPr="007639B8" w:rsidRDefault="00E837C7" w:rsidP="00E837C7">
            <w:pPr>
              <w:widowControl/>
              <w:jc w:val="left"/>
              <w:rPr>
                <w:rFonts w:ascii="HG丸ｺﾞｼｯｸM-PRO" w:eastAsia="HG丸ｺﾞｼｯｸM-PRO" w:hAnsi="HG丸ｺﾞｼｯｸM-PRO" w:cs="ＭＳ Ｐゴシック"/>
                <w:color w:val="000000"/>
                <w:kern w:val="0"/>
                <w:sz w:val="22"/>
                <w:szCs w:val="22"/>
              </w:rPr>
            </w:pPr>
            <w:r w:rsidRPr="007639B8">
              <w:rPr>
                <w:rFonts w:ascii="HG丸ｺﾞｼｯｸM-PRO" w:eastAsia="HG丸ｺﾞｼｯｸM-PRO" w:hAnsi="HG丸ｺﾞｼｯｸM-PRO" w:cs="ＭＳ Ｐゴシック" w:hint="eastAsia"/>
                <w:color w:val="000000"/>
                <w:kern w:val="0"/>
                <w:sz w:val="22"/>
                <w:szCs w:val="22"/>
              </w:rPr>
              <w:t>主に重症心身障害児を支援する児童発達支援事業所及び放課後等デイサービス事業所の確保</w:t>
            </w:r>
          </w:p>
        </w:tc>
        <w:tc>
          <w:tcPr>
            <w:tcW w:w="1102" w:type="dxa"/>
            <w:vMerge w:val="restart"/>
            <w:shd w:val="clear" w:color="auto" w:fill="auto"/>
            <w:noWrap/>
            <w:vAlign w:val="center"/>
          </w:tcPr>
          <w:p w:rsidR="00E837C7" w:rsidRPr="007639B8" w:rsidRDefault="00E837C7" w:rsidP="00E837C7">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7639B8">
              <w:rPr>
                <w:rFonts w:ascii="HG丸ｺﾞｼｯｸM-PRO" w:eastAsia="HG丸ｺﾞｼｯｸM-PRO" w:hAnsi="HG丸ｺﾞｼｯｸM-PRO" w:hint="eastAsia"/>
                <w:color w:val="333333"/>
                <w:sz w:val="22"/>
                <w:szCs w:val="22"/>
              </w:rPr>
              <w:t>事業所の箇所数</w:t>
            </w:r>
          </w:p>
        </w:tc>
        <w:tc>
          <w:tcPr>
            <w:tcW w:w="1559" w:type="dxa"/>
            <w:shd w:val="clear" w:color="auto" w:fill="auto"/>
            <w:vAlign w:val="center"/>
          </w:tcPr>
          <w:p w:rsidR="00E837C7" w:rsidRPr="007639B8" w:rsidRDefault="00E837C7" w:rsidP="00E837C7">
            <w:pPr>
              <w:widowControl/>
              <w:jc w:val="left"/>
              <w:rPr>
                <w:rFonts w:ascii="HG丸ｺﾞｼｯｸM-PRO" w:eastAsia="HG丸ｺﾞｼｯｸM-PRO" w:hAnsi="HG丸ｺﾞｼｯｸM-PRO" w:cs="ＭＳ Ｐゴシック"/>
                <w:color w:val="000000"/>
                <w:kern w:val="0"/>
                <w:sz w:val="22"/>
                <w:szCs w:val="22"/>
              </w:rPr>
            </w:pPr>
            <w:r w:rsidRPr="007639B8">
              <w:rPr>
                <w:rFonts w:ascii="HG丸ｺﾞｼｯｸM-PRO" w:eastAsia="HG丸ｺﾞｼｯｸM-PRO" w:hAnsi="HG丸ｺﾞｼｯｸM-PRO" w:cs="ＭＳ Ｐゴシック" w:hint="eastAsia"/>
                <w:color w:val="000000"/>
                <w:kern w:val="0"/>
                <w:sz w:val="22"/>
                <w:szCs w:val="22"/>
              </w:rPr>
              <w:t>児童発達支援事業所</w:t>
            </w:r>
          </w:p>
        </w:tc>
        <w:tc>
          <w:tcPr>
            <w:tcW w:w="709" w:type="dxa"/>
            <w:vAlign w:val="center"/>
          </w:tcPr>
          <w:p w:rsidR="00E837C7" w:rsidRPr="007639B8" w:rsidRDefault="00E837C7" w:rsidP="00E837C7">
            <w:pPr>
              <w:widowControl/>
              <w:jc w:val="center"/>
              <w:rPr>
                <w:rFonts w:ascii="HG丸ｺﾞｼｯｸM-PRO" w:eastAsia="HG丸ｺﾞｼｯｸM-PRO" w:hAnsi="HG丸ｺﾞｼｯｸM-PRO" w:cs="ＭＳ Ｐゴシック"/>
                <w:color w:val="000000"/>
                <w:kern w:val="0"/>
                <w:sz w:val="22"/>
                <w:szCs w:val="22"/>
              </w:rPr>
            </w:pPr>
            <w:r w:rsidRPr="007639B8">
              <w:rPr>
                <w:rFonts w:ascii="HG丸ｺﾞｼｯｸM-PRO" w:eastAsia="HG丸ｺﾞｼｯｸM-PRO" w:hAnsi="HG丸ｺﾞｼｯｸM-PRO" w:cs="ＭＳ Ｐゴシック" w:hint="eastAsia"/>
                <w:color w:val="000000"/>
                <w:kern w:val="0"/>
                <w:sz w:val="22"/>
                <w:szCs w:val="22"/>
              </w:rPr>
              <w:t>1</w:t>
            </w:r>
          </w:p>
        </w:tc>
        <w:tc>
          <w:tcPr>
            <w:tcW w:w="2403" w:type="dxa"/>
            <w:vMerge w:val="restart"/>
            <w:shd w:val="clear" w:color="auto" w:fill="auto"/>
            <w:noWrap/>
            <w:vAlign w:val="center"/>
          </w:tcPr>
          <w:p w:rsidR="00E837C7" w:rsidRPr="007639B8" w:rsidRDefault="00E837C7" w:rsidP="00E837C7">
            <w:pPr>
              <w:widowControl/>
              <w:rPr>
                <w:rFonts w:ascii="HG丸ｺﾞｼｯｸM-PRO" w:eastAsia="HG丸ｺﾞｼｯｸM-PRO" w:hAnsi="HG丸ｺﾞｼｯｸM-PRO" w:cs="ＭＳ Ｐゴシック"/>
                <w:color w:val="000000"/>
                <w:kern w:val="0"/>
                <w:sz w:val="22"/>
                <w:szCs w:val="22"/>
              </w:rPr>
            </w:pPr>
          </w:p>
        </w:tc>
      </w:tr>
      <w:tr w:rsidR="00E837C7" w:rsidRPr="000215EA" w:rsidTr="00F20284">
        <w:trPr>
          <w:trHeight w:val="520"/>
          <w:jc w:val="center"/>
        </w:trPr>
        <w:tc>
          <w:tcPr>
            <w:tcW w:w="2716" w:type="dxa"/>
            <w:vMerge/>
            <w:shd w:val="clear" w:color="auto" w:fill="auto"/>
            <w:vAlign w:val="center"/>
          </w:tcPr>
          <w:p w:rsidR="00E837C7" w:rsidRPr="007639B8" w:rsidRDefault="00E837C7" w:rsidP="00E837C7">
            <w:pPr>
              <w:widowControl/>
              <w:jc w:val="left"/>
              <w:rPr>
                <w:rFonts w:ascii="HG丸ｺﾞｼｯｸM-PRO" w:eastAsia="HG丸ｺﾞｼｯｸM-PRO" w:hAnsi="HG丸ｺﾞｼｯｸM-PRO" w:cs="ＭＳ Ｐゴシック"/>
                <w:color w:val="000000"/>
                <w:kern w:val="0"/>
                <w:sz w:val="22"/>
                <w:szCs w:val="22"/>
              </w:rPr>
            </w:pPr>
          </w:p>
        </w:tc>
        <w:tc>
          <w:tcPr>
            <w:tcW w:w="1102" w:type="dxa"/>
            <w:vMerge/>
            <w:shd w:val="clear" w:color="auto" w:fill="auto"/>
            <w:noWrap/>
            <w:vAlign w:val="center"/>
          </w:tcPr>
          <w:p w:rsidR="00E837C7" w:rsidRPr="007639B8" w:rsidRDefault="00E837C7" w:rsidP="00E837C7">
            <w:pPr>
              <w:widowControl/>
              <w:spacing w:line="276" w:lineRule="auto"/>
              <w:ind w:left="180" w:hangingChars="82" w:hanging="180"/>
              <w:jc w:val="left"/>
              <w:rPr>
                <w:rFonts w:ascii="HG丸ｺﾞｼｯｸM-PRO" w:eastAsia="HG丸ｺﾞｼｯｸM-PRO" w:hAnsi="HG丸ｺﾞｼｯｸM-PRO"/>
                <w:color w:val="333333"/>
                <w:sz w:val="22"/>
                <w:szCs w:val="22"/>
              </w:rPr>
            </w:pPr>
          </w:p>
        </w:tc>
        <w:tc>
          <w:tcPr>
            <w:tcW w:w="1559" w:type="dxa"/>
            <w:shd w:val="clear" w:color="auto" w:fill="auto"/>
            <w:vAlign w:val="center"/>
          </w:tcPr>
          <w:p w:rsidR="00E837C7" w:rsidRPr="007639B8" w:rsidRDefault="00E837C7" w:rsidP="00E837C7">
            <w:pPr>
              <w:widowControl/>
              <w:jc w:val="left"/>
              <w:rPr>
                <w:rFonts w:ascii="HG丸ｺﾞｼｯｸM-PRO" w:eastAsia="HG丸ｺﾞｼｯｸM-PRO" w:hAnsi="HG丸ｺﾞｼｯｸM-PRO" w:cs="ＭＳ Ｐゴシック"/>
                <w:color w:val="000000"/>
                <w:kern w:val="0"/>
                <w:sz w:val="22"/>
                <w:szCs w:val="22"/>
              </w:rPr>
            </w:pPr>
            <w:r w:rsidRPr="007639B8">
              <w:rPr>
                <w:rFonts w:ascii="HG丸ｺﾞｼｯｸM-PRO" w:eastAsia="HG丸ｺﾞｼｯｸM-PRO" w:hAnsi="HG丸ｺﾞｼｯｸM-PRO" w:cs="ＭＳ Ｐゴシック" w:hint="eastAsia"/>
                <w:color w:val="000000"/>
                <w:kern w:val="0"/>
                <w:sz w:val="22"/>
                <w:szCs w:val="22"/>
              </w:rPr>
              <w:t>放課後等デイサービス</w:t>
            </w:r>
          </w:p>
        </w:tc>
        <w:tc>
          <w:tcPr>
            <w:tcW w:w="709" w:type="dxa"/>
            <w:vAlign w:val="center"/>
          </w:tcPr>
          <w:p w:rsidR="00E837C7" w:rsidRPr="007639B8" w:rsidRDefault="00E837C7" w:rsidP="00E837C7">
            <w:pPr>
              <w:widowControl/>
              <w:jc w:val="center"/>
              <w:rPr>
                <w:rFonts w:ascii="HG丸ｺﾞｼｯｸM-PRO" w:eastAsia="HG丸ｺﾞｼｯｸM-PRO" w:hAnsi="HG丸ｺﾞｼｯｸM-PRO" w:cs="ＭＳ Ｐゴシック"/>
                <w:color w:val="000000"/>
                <w:kern w:val="0"/>
                <w:sz w:val="22"/>
                <w:szCs w:val="22"/>
              </w:rPr>
            </w:pPr>
            <w:r w:rsidRPr="007639B8">
              <w:rPr>
                <w:rFonts w:ascii="HG丸ｺﾞｼｯｸM-PRO" w:eastAsia="HG丸ｺﾞｼｯｸM-PRO" w:hAnsi="HG丸ｺﾞｼｯｸM-PRO" w:cs="ＭＳ Ｐゴシック" w:hint="eastAsia"/>
                <w:color w:val="000000"/>
                <w:kern w:val="0"/>
                <w:sz w:val="22"/>
                <w:szCs w:val="22"/>
              </w:rPr>
              <w:t>1</w:t>
            </w:r>
          </w:p>
        </w:tc>
        <w:tc>
          <w:tcPr>
            <w:tcW w:w="2403" w:type="dxa"/>
            <w:vMerge/>
            <w:shd w:val="clear" w:color="auto" w:fill="auto"/>
            <w:noWrap/>
            <w:vAlign w:val="center"/>
          </w:tcPr>
          <w:p w:rsidR="00E837C7" w:rsidRPr="007639B8" w:rsidRDefault="00E837C7" w:rsidP="00E837C7">
            <w:pPr>
              <w:widowControl/>
              <w:rPr>
                <w:rFonts w:ascii="HG丸ｺﾞｼｯｸM-PRO" w:eastAsia="HG丸ｺﾞｼｯｸM-PRO" w:hAnsi="HG丸ｺﾞｼｯｸM-PRO" w:cs="ＭＳ Ｐゴシック"/>
                <w:color w:val="000000"/>
                <w:kern w:val="0"/>
                <w:sz w:val="22"/>
                <w:szCs w:val="22"/>
              </w:rPr>
            </w:pPr>
          </w:p>
        </w:tc>
      </w:tr>
      <w:tr w:rsidR="00E837C7" w:rsidRPr="000215EA" w:rsidTr="00F20284">
        <w:trPr>
          <w:trHeight w:val="682"/>
          <w:jc w:val="center"/>
        </w:trPr>
        <w:tc>
          <w:tcPr>
            <w:tcW w:w="2716" w:type="dxa"/>
            <w:shd w:val="clear" w:color="auto" w:fill="auto"/>
            <w:vAlign w:val="center"/>
          </w:tcPr>
          <w:p w:rsidR="00E837C7" w:rsidRPr="007639B8" w:rsidRDefault="00E837C7" w:rsidP="00E837C7">
            <w:pPr>
              <w:widowControl/>
              <w:jc w:val="left"/>
              <w:rPr>
                <w:rFonts w:ascii="HG丸ｺﾞｼｯｸM-PRO" w:eastAsia="HG丸ｺﾞｼｯｸM-PRO" w:hAnsi="HG丸ｺﾞｼｯｸM-PRO" w:cs="ＭＳ Ｐゴシック"/>
                <w:color w:val="000000"/>
                <w:kern w:val="0"/>
                <w:sz w:val="22"/>
                <w:szCs w:val="22"/>
              </w:rPr>
            </w:pPr>
            <w:r w:rsidRPr="007639B8">
              <w:rPr>
                <w:rFonts w:ascii="HG丸ｺﾞｼｯｸM-PRO" w:eastAsia="HG丸ｺﾞｼｯｸM-PRO" w:hAnsi="HG丸ｺﾞｼｯｸM-PRO" w:cs="ＭＳ Ｐゴシック" w:hint="eastAsia"/>
                <w:color w:val="000000"/>
                <w:kern w:val="0"/>
                <w:sz w:val="22"/>
                <w:szCs w:val="22"/>
              </w:rPr>
              <w:t>医療的ケア児が適切な支援を受けられるように関係機関が連携を図るための協議の場</w:t>
            </w:r>
          </w:p>
        </w:tc>
        <w:tc>
          <w:tcPr>
            <w:tcW w:w="2661" w:type="dxa"/>
            <w:gridSpan w:val="2"/>
            <w:shd w:val="clear" w:color="auto" w:fill="auto"/>
            <w:noWrap/>
            <w:vAlign w:val="center"/>
          </w:tcPr>
          <w:p w:rsidR="00E837C7" w:rsidRPr="007639B8" w:rsidRDefault="00E837C7" w:rsidP="00E837C7">
            <w:pPr>
              <w:widowControl/>
              <w:jc w:val="left"/>
              <w:rPr>
                <w:rFonts w:ascii="HG丸ｺﾞｼｯｸM-PRO" w:eastAsia="HG丸ｺﾞｼｯｸM-PRO" w:hAnsi="HG丸ｺﾞｼｯｸM-PRO" w:cs="ＭＳ Ｐゴシック"/>
                <w:color w:val="000000"/>
                <w:kern w:val="0"/>
                <w:sz w:val="22"/>
                <w:szCs w:val="22"/>
              </w:rPr>
            </w:pPr>
          </w:p>
        </w:tc>
        <w:tc>
          <w:tcPr>
            <w:tcW w:w="709" w:type="dxa"/>
          </w:tcPr>
          <w:p w:rsidR="00E837C7" w:rsidRPr="007639B8" w:rsidRDefault="00E837C7" w:rsidP="00E837C7">
            <w:pPr>
              <w:widowControl/>
              <w:rPr>
                <w:rFonts w:ascii="HG丸ｺﾞｼｯｸM-PRO" w:eastAsia="HG丸ｺﾞｼｯｸM-PRO" w:hAnsi="HG丸ｺﾞｼｯｸM-PRO" w:cs="ＭＳ Ｐゴシック"/>
                <w:color w:val="000000"/>
                <w:kern w:val="0"/>
                <w:sz w:val="22"/>
                <w:szCs w:val="22"/>
              </w:rPr>
            </w:pPr>
          </w:p>
        </w:tc>
        <w:tc>
          <w:tcPr>
            <w:tcW w:w="2403" w:type="dxa"/>
            <w:shd w:val="clear" w:color="auto" w:fill="auto"/>
            <w:noWrap/>
            <w:vAlign w:val="center"/>
          </w:tcPr>
          <w:p w:rsidR="00E837C7" w:rsidRPr="007639B8" w:rsidRDefault="00E837C7" w:rsidP="00E837C7">
            <w:pPr>
              <w:widowControl/>
              <w:rPr>
                <w:rFonts w:ascii="HG丸ｺﾞｼｯｸM-PRO" w:eastAsia="HG丸ｺﾞｼｯｸM-PRO" w:hAnsi="HG丸ｺﾞｼｯｸM-PRO" w:cs="ＭＳ Ｐゴシック"/>
                <w:color w:val="000000"/>
                <w:kern w:val="0"/>
                <w:sz w:val="22"/>
                <w:szCs w:val="22"/>
              </w:rPr>
            </w:pPr>
            <w:r w:rsidRPr="007639B8">
              <w:rPr>
                <w:rFonts w:ascii="HG丸ｺﾞｼｯｸM-PRO" w:eastAsia="HG丸ｺﾞｼｯｸM-PRO" w:hAnsi="HG丸ｺﾞｼｯｸM-PRO" w:cs="ＭＳ Ｐゴシック" w:hint="eastAsia"/>
                <w:color w:val="000000"/>
                <w:kern w:val="0"/>
                <w:sz w:val="22"/>
                <w:szCs w:val="22"/>
              </w:rPr>
              <w:t>自立支援協議会を活用した協議の場を設置</w:t>
            </w:r>
          </w:p>
        </w:tc>
      </w:tr>
    </w:tbl>
    <w:p w:rsidR="00217CA8" w:rsidRPr="00084DB2"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rPr>
      </w:pPr>
    </w:p>
    <w:p w:rsidR="00217CA8" w:rsidRPr="002668B6" w:rsidRDefault="00217CA8" w:rsidP="00217CA8">
      <w:pPr>
        <w:widowControl/>
        <w:spacing w:line="276" w:lineRule="auto"/>
        <w:ind w:left="180" w:hangingChars="82" w:hanging="180"/>
        <w:jc w:val="left"/>
        <w:rPr>
          <w:rFonts w:ascii="HG丸ｺﾞｼｯｸM-PRO" w:eastAsia="HG丸ｺﾞｼｯｸM-PRO" w:hAnsi="HG丸ｺﾞｼｯｸM-PRO"/>
          <w:sz w:val="22"/>
        </w:rPr>
      </w:pPr>
      <w:r w:rsidRPr="002668B6">
        <w:rPr>
          <w:rFonts w:ascii="HG丸ｺﾞｼｯｸM-PRO" w:eastAsia="HG丸ｺﾞｼｯｸM-PRO" w:hAnsi="HG丸ｺﾞｼｯｸM-PRO" w:hint="eastAsia"/>
          <w:sz w:val="22"/>
        </w:rPr>
        <w:t>・児童発達支援センターは、平成32年度末まで</w:t>
      </w:r>
      <w:r w:rsidR="00E837C7" w:rsidRPr="002668B6">
        <w:rPr>
          <w:rFonts w:ascii="HG丸ｺﾞｼｯｸM-PRO" w:eastAsia="HG丸ｺﾞｼｯｸM-PRO" w:hAnsi="HG丸ｺﾞｼｯｸM-PRO" w:hint="eastAsia"/>
          <w:sz w:val="22"/>
        </w:rPr>
        <w:t>の設置について検討します。</w:t>
      </w:r>
    </w:p>
    <w:p w:rsidR="00217CA8" w:rsidRPr="002668B6" w:rsidRDefault="00217CA8" w:rsidP="00217CA8">
      <w:pPr>
        <w:widowControl/>
        <w:spacing w:line="276" w:lineRule="auto"/>
        <w:ind w:left="180" w:hangingChars="82" w:hanging="180"/>
        <w:jc w:val="left"/>
        <w:rPr>
          <w:rFonts w:ascii="HG丸ｺﾞｼｯｸM-PRO" w:eastAsia="HG丸ｺﾞｼｯｸM-PRO" w:hAnsi="HG丸ｺﾞｼｯｸM-PRO"/>
          <w:sz w:val="22"/>
        </w:rPr>
      </w:pPr>
      <w:r w:rsidRPr="002668B6">
        <w:rPr>
          <w:rFonts w:ascii="HG丸ｺﾞｼｯｸM-PRO" w:eastAsia="HG丸ｺﾞｼｯｸM-PRO" w:hAnsi="HG丸ｺﾞｼｯｸM-PRO" w:hint="eastAsia"/>
          <w:sz w:val="22"/>
        </w:rPr>
        <w:t>・保育所等訪問支援</w:t>
      </w:r>
      <w:r w:rsidR="00E837C7" w:rsidRPr="002668B6">
        <w:rPr>
          <w:rFonts w:ascii="HG丸ｺﾞｼｯｸM-PRO" w:eastAsia="HG丸ｺﾞｼｯｸM-PRO" w:hAnsi="HG丸ｺﾞｼｯｸM-PRO" w:hint="eastAsia"/>
          <w:sz w:val="22"/>
        </w:rPr>
        <w:t>について、</w:t>
      </w:r>
      <w:r w:rsidR="00E1153C" w:rsidRPr="002668B6">
        <w:rPr>
          <w:rFonts w:ascii="HG丸ｺﾞｼｯｸM-PRO" w:eastAsia="HG丸ｺﾞｼｯｸM-PRO" w:hAnsi="HG丸ｺﾞｼｯｸM-PRO" w:hint="eastAsia"/>
          <w:sz w:val="22"/>
        </w:rPr>
        <w:t>市内</w:t>
      </w:r>
      <w:r w:rsidR="00E837C7" w:rsidRPr="002668B6">
        <w:rPr>
          <w:rFonts w:ascii="HG丸ｺﾞｼｯｸM-PRO" w:eastAsia="HG丸ｺﾞｼｯｸM-PRO" w:hAnsi="HG丸ｺﾞｼｯｸM-PRO" w:hint="eastAsia"/>
          <w:sz w:val="22"/>
        </w:rPr>
        <w:t>では</w:t>
      </w:r>
      <w:r w:rsidR="00A61F38" w:rsidRPr="002668B6">
        <w:rPr>
          <w:rFonts w:ascii="HG丸ｺﾞｼｯｸM-PRO" w:eastAsia="HG丸ｺﾞｼｯｸM-PRO" w:hAnsi="HG丸ｺﾞｼｯｸM-PRO" w:hint="eastAsia"/>
          <w:sz w:val="22"/>
        </w:rPr>
        <w:t>１</w:t>
      </w:r>
      <w:r w:rsidR="00E837C7" w:rsidRPr="002668B6">
        <w:rPr>
          <w:rFonts w:ascii="HG丸ｺﾞｼｯｸM-PRO" w:eastAsia="HG丸ｺﾞｼｯｸM-PRO" w:hAnsi="HG丸ｺﾞｼｯｸM-PRO" w:hint="eastAsia"/>
          <w:sz w:val="22"/>
        </w:rPr>
        <w:t>事業所</w:t>
      </w:r>
      <w:r w:rsidR="00E1153C" w:rsidRPr="002668B6">
        <w:rPr>
          <w:rFonts w:ascii="HG丸ｺﾞｼｯｸM-PRO" w:eastAsia="HG丸ｺﾞｼｯｸM-PRO" w:hAnsi="HG丸ｺﾞｼｯｸM-PRO" w:hint="eastAsia"/>
          <w:sz w:val="22"/>
        </w:rPr>
        <w:t>が</w:t>
      </w:r>
      <w:r w:rsidR="00E837C7" w:rsidRPr="002668B6">
        <w:rPr>
          <w:rFonts w:ascii="HG丸ｺﾞｼｯｸM-PRO" w:eastAsia="HG丸ｺﾞｼｯｸM-PRO" w:hAnsi="HG丸ｺﾞｼｯｸM-PRO" w:hint="eastAsia"/>
          <w:sz w:val="22"/>
        </w:rPr>
        <w:t>実施しております。また、市の専門職による保育所等訪問支援</w:t>
      </w:r>
      <w:r w:rsidR="00E1153C" w:rsidRPr="002668B6">
        <w:rPr>
          <w:rFonts w:ascii="HG丸ｺﾞｼｯｸM-PRO" w:eastAsia="HG丸ｺﾞｼｯｸM-PRO" w:hAnsi="HG丸ｺﾞｼｯｸM-PRO" w:hint="eastAsia"/>
          <w:sz w:val="22"/>
        </w:rPr>
        <w:t>も実施しております。今後は、市との</w:t>
      </w:r>
      <w:r w:rsidR="00E837C7" w:rsidRPr="002668B6">
        <w:rPr>
          <w:rFonts w:ascii="HG丸ｺﾞｼｯｸM-PRO" w:eastAsia="HG丸ｺﾞｼｯｸM-PRO" w:hAnsi="HG丸ｺﾞｼｯｸM-PRO" w:hint="eastAsia"/>
          <w:sz w:val="22"/>
        </w:rPr>
        <w:t>役割分担等を考慮し</w:t>
      </w:r>
      <w:r w:rsidR="00E1153C" w:rsidRPr="002668B6">
        <w:rPr>
          <w:rFonts w:ascii="HG丸ｺﾞｼｯｸM-PRO" w:eastAsia="HG丸ｺﾞｼｯｸM-PRO" w:hAnsi="HG丸ｺﾞｼｯｸM-PRO" w:hint="eastAsia"/>
          <w:sz w:val="22"/>
        </w:rPr>
        <w:t>継続することを目標とします。</w:t>
      </w:r>
    </w:p>
    <w:p w:rsidR="00E1153C" w:rsidRPr="00156E18" w:rsidRDefault="00217CA8" w:rsidP="00217CA8">
      <w:pPr>
        <w:widowControl/>
        <w:spacing w:line="276" w:lineRule="auto"/>
        <w:ind w:left="180" w:hangingChars="82" w:hanging="180"/>
        <w:jc w:val="left"/>
        <w:rPr>
          <w:rFonts w:ascii="HG丸ｺﾞｼｯｸM-PRO" w:eastAsia="HG丸ｺﾞｼｯｸM-PRO" w:hAnsi="HG丸ｺﾞｼｯｸM-PRO"/>
          <w:sz w:val="22"/>
        </w:rPr>
      </w:pPr>
      <w:r w:rsidRPr="00156E18">
        <w:rPr>
          <w:rFonts w:ascii="HG丸ｺﾞｼｯｸM-PRO" w:eastAsia="HG丸ｺﾞｼｯｸM-PRO" w:hAnsi="HG丸ｺﾞｼｯｸM-PRO" w:hint="eastAsia"/>
          <w:sz w:val="22"/>
        </w:rPr>
        <w:t>・主に重症心身障害児を支援する</w:t>
      </w:r>
      <w:r w:rsidR="007907EB" w:rsidRPr="00156E18">
        <w:rPr>
          <w:rFonts w:ascii="HG丸ｺﾞｼｯｸM-PRO" w:eastAsia="HG丸ｺﾞｼｯｸM-PRO" w:hAnsi="HG丸ｺﾞｼｯｸM-PRO" w:hint="eastAsia"/>
          <w:sz w:val="22"/>
        </w:rPr>
        <w:t>事業所について、</w:t>
      </w:r>
      <w:r w:rsidRPr="00156E18">
        <w:rPr>
          <w:rFonts w:ascii="HG丸ｺﾞｼｯｸM-PRO" w:eastAsia="HG丸ｺﾞｼｯｸM-PRO" w:hAnsi="HG丸ｺﾞｼｯｸM-PRO" w:hint="eastAsia"/>
          <w:sz w:val="22"/>
        </w:rPr>
        <w:t>児童発達支援事業所</w:t>
      </w:r>
      <w:r w:rsidR="00E1153C" w:rsidRPr="00156E18">
        <w:rPr>
          <w:rFonts w:ascii="HG丸ｺﾞｼｯｸM-PRO" w:eastAsia="HG丸ｺﾞｼｯｸM-PRO" w:hAnsi="HG丸ｺﾞｼｯｸM-PRO" w:hint="eastAsia"/>
          <w:sz w:val="22"/>
        </w:rPr>
        <w:t>は座間市サニーキッズで</w:t>
      </w:r>
      <w:r w:rsidR="007907EB" w:rsidRPr="00156E18">
        <w:rPr>
          <w:rFonts w:ascii="HG丸ｺﾞｼｯｸM-PRO" w:eastAsia="HG丸ｺﾞｼｯｸM-PRO" w:hAnsi="HG丸ｺﾞｼｯｸM-PRO" w:hint="eastAsia"/>
          <w:sz w:val="22"/>
        </w:rPr>
        <w:t>実施しております。また、</w:t>
      </w:r>
      <w:r w:rsidRPr="00156E18">
        <w:rPr>
          <w:rFonts w:ascii="HG丸ｺﾞｼｯｸM-PRO" w:eastAsia="HG丸ｺﾞｼｯｸM-PRO" w:hAnsi="HG丸ｺﾞｼｯｸM-PRO" w:hint="eastAsia"/>
          <w:sz w:val="22"/>
        </w:rPr>
        <w:t>放課後等デイサービス事業所</w:t>
      </w:r>
      <w:r w:rsidR="00E1153C" w:rsidRPr="00156E18">
        <w:rPr>
          <w:rFonts w:ascii="HG丸ｺﾞｼｯｸM-PRO" w:eastAsia="HG丸ｺﾞｼｯｸM-PRO" w:hAnsi="HG丸ｺﾞｼｯｸM-PRO" w:hint="eastAsia"/>
          <w:sz w:val="22"/>
        </w:rPr>
        <w:t>については市内で１事業所が実施しております。今後</w:t>
      </w:r>
      <w:r w:rsidR="007907EB" w:rsidRPr="00156E18">
        <w:rPr>
          <w:rFonts w:ascii="HG丸ｺﾞｼｯｸM-PRO" w:eastAsia="HG丸ｺﾞｼｯｸM-PRO" w:hAnsi="HG丸ｺﾞｼｯｸM-PRO" w:hint="eastAsia"/>
          <w:sz w:val="22"/>
        </w:rPr>
        <w:t>も</w:t>
      </w:r>
      <w:r w:rsidR="00E1153C" w:rsidRPr="00156E18">
        <w:rPr>
          <w:rFonts w:ascii="HG丸ｺﾞｼｯｸM-PRO" w:eastAsia="HG丸ｺﾞｼｯｸM-PRO" w:hAnsi="HG丸ｺﾞｼｯｸM-PRO" w:hint="eastAsia"/>
          <w:sz w:val="22"/>
        </w:rPr>
        <w:t>、この体制を継続することを目標とします。</w:t>
      </w:r>
    </w:p>
    <w:p w:rsidR="00217CA8" w:rsidRPr="00156E18" w:rsidRDefault="00217CA8" w:rsidP="00217CA8">
      <w:pPr>
        <w:widowControl/>
        <w:spacing w:line="276" w:lineRule="auto"/>
        <w:ind w:left="180" w:hangingChars="82" w:hanging="180"/>
        <w:jc w:val="left"/>
        <w:rPr>
          <w:rFonts w:ascii="HG丸ｺﾞｼｯｸM-PRO" w:eastAsia="HG丸ｺﾞｼｯｸM-PRO" w:hAnsi="HG丸ｺﾞｼｯｸM-PRO"/>
          <w:sz w:val="22"/>
        </w:rPr>
      </w:pPr>
      <w:r w:rsidRPr="00156E18">
        <w:rPr>
          <w:rFonts w:ascii="HG丸ｺﾞｼｯｸM-PRO" w:eastAsia="HG丸ｺﾞｼｯｸM-PRO" w:hAnsi="HG丸ｺﾞｼｯｸM-PRO" w:hint="eastAsia"/>
          <w:sz w:val="22"/>
        </w:rPr>
        <w:t>・医療的ケア児が適切な支援を受けられるように関係機関が連携を図るための協議の場については、</w:t>
      </w:r>
      <w:r w:rsidR="00951E90" w:rsidRPr="00156E18">
        <w:rPr>
          <w:rFonts w:ascii="HG丸ｺﾞｼｯｸM-PRO" w:eastAsia="HG丸ｺﾞｼｯｸM-PRO" w:hAnsi="HG丸ｺﾞｼｯｸM-PRO" w:hint="eastAsia"/>
          <w:sz w:val="22"/>
        </w:rPr>
        <w:t>平成３０</w:t>
      </w:r>
      <w:r w:rsidRPr="00156E18">
        <w:rPr>
          <w:rFonts w:ascii="HG丸ｺﾞｼｯｸM-PRO" w:eastAsia="HG丸ｺﾞｼｯｸM-PRO" w:hAnsi="HG丸ｺﾞｼｯｸM-PRO" w:hint="eastAsia"/>
          <w:sz w:val="22"/>
        </w:rPr>
        <w:t>年度末までに設置</w:t>
      </w:r>
      <w:r w:rsidR="00E1153C" w:rsidRPr="00156E18">
        <w:rPr>
          <w:rFonts w:ascii="HG丸ｺﾞｼｯｸM-PRO" w:eastAsia="HG丸ｺﾞｼｯｸM-PRO" w:hAnsi="HG丸ｺﾞｼｯｸM-PRO" w:hint="eastAsia"/>
          <w:sz w:val="22"/>
        </w:rPr>
        <w:t>する</w:t>
      </w:r>
      <w:r w:rsidRPr="00156E18">
        <w:rPr>
          <w:rFonts w:ascii="HG丸ｺﾞｼｯｸM-PRO" w:eastAsia="HG丸ｺﾞｼｯｸM-PRO" w:hAnsi="HG丸ｺﾞｼｯｸM-PRO" w:hint="eastAsia"/>
          <w:sz w:val="22"/>
        </w:rPr>
        <w:t>ことを目標と</w:t>
      </w:r>
      <w:r w:rsidR="001E7275" w:rsidRPr="00156E18">
        <w:rPr>
          <w:rFonts w:ascii="HG丸ｺﾞｼｯｸM-PRO" w:eastAsia="HG丸ｺﾞｼｯｸM-PRO" w:hAnsi="HG丸ｺﾞｼｯｸM-PRO" w:hint="eastAsia"/>
          <w:sz w:val="22"/>
        </w:rPr>
        <w:t>します。</w:t>
      </w:r>
    </w:p>
    <w:p w:rsidR="00217CA8" w:rsidRPr="00E1153C"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rPr>
      </w:pP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rPr>
      </w:pPr>
      <w:r w:rsidRPr="0005269A">
        <w:rPr>
          <w:rFonts w:ascii="HG丸ｺﾞｼｯｸM-PRO" w:eastAsia="HG丸ｺﾞｼｯｸM-PRO" w:hAnsi="HG丸ｺﾞｼｯｸM-PRO" w:hint="eastAsia"/>
          <w:color w:val="333333"/>
          <w:sz w:val="22"/>
        </w:rPr>
        <w:t>■目標の実現に向けて</w:t>
      </w:r>
    </w:p>
    <w:p w:rsidR="00217CA8" w:rsidRPr="00156E18" w:rsidRDefault="00217CA8" w:rsidP="00217CA8">
      <w:pPr>
        <w:widowControl/>
        <w:spacing w:line="276" w:lineRule="auto"/>
        <w:ind w:left="180" w:hangingChars="82" w:hanging="180"/>
        <w:jc w:val="left"/>
        <w:rPr>
          <w:rFonts w:ascii="HG丸ｺﾞｼｯｸM-PRO" w:eastAsia="HG丸ｺﾞｼｯｸM-PRO" w:hAnsi="HG丸ｺﾞｼｯｸM-PRO" w:cs="ＭＳ Ｐゴシック"/>
          <w:kern w:val="0"/>
          <w:sz w:val="22"/>
          <w:szCs w:val="22"/>
        </w:rPr>
      </w:pPr>
      <w:r w:rsidRPr="00156E18">
        <w:rPr>
          <w:rFonts w:ascii="HG丸ｺﾞｼｯｸM-PRO" w:eastAsia="HG丸ｺﾞｼｯｸM-PRO" w:hAnsi="HG丸ｺﾞｼｯｸM-PRO" w:hint="eastAsia"/>
          <w:sz w:val="22"/>
          <w:szCs w:val="22"/>
        </w:rPr>
        <w:t>・</w:t>
      </w:r>
      <w:r w:rsidR="00E1153C" w:rsidRPr="00156E18">
        <w:rPr>
          <w:rFonts w:ascii="HG丸ｺﾞｼｯｸM-PRO" w:eastAsia="HG丸ｺﾞｼｯｸM-PRO" w:hAnsi="HG丸ｺﾞｼｯｸM-PRO" w:hint="eastAsia"/>
          <w:sz w:val="22"/>
        </w:rPr>
        <w:t>市が民間事業者に委託している</w:t>
      </w:r>
      <w:r w:rsidRPr="00156E18">
        <w:rPr>
          <w:rFonts w:ascii="HG丸ｺﾞｼｯｸM-PRO" w:eastAsia="HG丸ｺﾞｼｯｸM-PRO" w:hAnsi="HG丸ｺﾞｼｯｸM-PRO" w:cs="ＭＳ Ｐゴシック" w:hint="eastAsia"/>
          <w:kern w:val="0"/>
          <w:sz w:val="22"/>
          <w:szCs w:val="22"/>
        </w:rPr>
        <w:t>座間市サニーキッズ</w:t>
      </w:r>
      <w:r w:rsidR="00771F16" w:rsidRPr="00156E18">
        <w:rPr>
          <w:rFonts w:ascii="HG丸ｺﾞｼｯｸM-PRO" w:eastAsia="HG丸ｺﾞｼｯｸM-PRO" w:hAnsi="HG丸ｺﾞｼｯｸM-PRO" w:cs="ＭＳ Ｐゴシック" w:hint="eastAsia"/>
          <w:kern w:val="0"/>
          <w:sz w:val="22"/>
          <w:szCs w:val="22"/>
        </w:rPr>
        <w:t>が</w:t>
      </w:r>
      <w:r w:rsidRPr="00156E18">
        <w:rPr>
          <w:rFonts w:ascii="HG丸ｺﾞｼｯｸM-PRO" w:eastAsia="HG丸ｺﾞｼｯｸM-PRO" w:hAnsi="HG丸ｺﾞｼｯｸM-PRO" w:cs="ＭＳ Ｐゴシック" w:hint="eastAsia"/>
          <w:kern w:val="0"/>
          <w:sz w:val="22"/>
          <w:szCs w:val="22"/>
        </w:rPr>
        <w:t>、</w:t>
      </w:r>
      <w:r w:rsidR="00E1153C" w:rsidRPr="00156E18">
        <w:rPr>
          <w:rFonts w:ascii="HG丸ｺﾞｼｯｸM-PRO" w:eastAsia="HG丸ｺﾞｼｯｸM-PRO" w:hAnsi="HG丸ｺﾞｼｯｸM-PRO" w:cs="ＭＳ Ｐゴシック" w:hint="eastAsia"/>
          <w:kern w:val="0"/>
          <w:sz w:val="22"/>
          <w:szCs w:val="22"/>
        </w:rPr>
        <w:t>今後、</w:t>
      </w:r>
      <w:r w:rsidRPr="00156E18">
        <w:rPr>
          <w:rFonts w:ascii="HG丸ｺﾞｼｯｸM-PRO" w:eastAsia="HG丸ｺﾞｼｯｸM-PRO" w:hAnsi="HG丸ｺﾞｼｯｸM-PRO" w:cs="ＭＳ Ｐゴシック" w:hint="eastAsia"/>
          <w:kern w:val="0"/>
          <w:sz w:val="22"/>
          <w:szCs w:val="22"/>
        </w:rPr>
        <w:t>児童発達支援センターとして機能できる</w:t>
      </w:r>
      <w:r w:rsidR="00771F16" w:rsidRPr="00156E18">
        <w:rPr>
          <w:rFonts w:ascii="HG丸ｺﾞｼｯｸM-PRO" w:eastAsia="HG丸ｺﾞｼｯｸM-PRO" w:hAnsi="HG丸ｺﾞｼｯｸM-PRO" w:cs="ＭＳ Ｐゴシック" w:hint="eastAsia"/>
          <w:kern w:val="0"/>
          <w:sz w:val="22"/>
          <w:szCs w:val="22"/>
        </w:rPr>
        <w:t>か</w:t>
      </w:r>
      <w:r w:rsidR="00E1153C" w:rsidRPr="00156E18">
        <w:rPr>
          <w:rFonts w:ascii="HG丸ｺﾞｼｯｸM-PRO" w:eastAsia="HG丸ｺﾞｼｯｸM-PRO" w:hAnsi="HG丸ｺﾞｼｯｸM-PRO" w:cs="ＭＳ Ｐゴシック" w:hint="eastAsia"/>
          <w:kern w:val="0"/>
          <w:sz w:val="22"/>
          <w:szCs w:val="22"/>
        </w:rPr>
        <w:t>、医療的ケア児に対する関連分野の支援を調整するコーディネーターの配置と併せて</w:t>
      </w:r>
      <w:r w:rsidR="00771F16" w:rsidRPr="00156E18">
        <w:rPr>
          <w:rFonts w:ascii="HG丸ｺﾞｼｯｸM-PRO" w:eastAsia="HG丸ｺﾞｼｯｸM-PRO" w:hAnsi="HG丸ｺﾞｼｯｸM-PRO" w:cs="ＭＳ Ｐゴシック" w:hint="eastAsia"/>
          <w:kern w:val="0"/>
          <w:sz w:val="22"/>
          <w:szCs w:val="22"/>
        </w:rPr>
        <w:t>検討</w:t>
      </w:r>
      <w:r w:rsidRPr="00156E18">
        <w:rPr>
          <w:rFonts w:ascii="HG丸ｺﾞｼｯｸM-PRO" w:eastAsia="HG丸ｺﾞｼｯｸM-PRO" w:hAnsi="HG丸ｺﾞｼｯｸM-PRO" w:cs="ＭＳ Ｐゴシック" w:hint="eastAsia"/>
          <w:kern w:val="0"/>
          <w:sz w:val="22"/>
          <w:szCs w:val="22"/>
        </w:rPr>
        <w:t>していきます。</w:t>
      </w:r>
    </w:p>
    <w:p w:rsidR="00741A68" w:rsidRPr="00156E18" w:rsidRDefault="00E1153C" w:rsidP="00741A68">
      <w:pPr>
        <w:widowControl/>
        <w:spacing w:line="276" w:lineRule="auto"/>
        <w:ind w:left="180" w:hangingChars="82" w:hanging="180"/>
        <w:jc w:val="left"/>
        <w:rPr>
          <w:rFonts w:ascii="HG丸ｺﾞｼｯｸM-PRO" w:eastAsia="HG丸ｺﾞｼｯｸM-PRO" w:hAnsi="HG丸ｺﾞｼｯｸM-PRO"/>
          <w:sz w:val="22"/>
          <w:szCs w:val="22"/>
        </w:rPr>
      </w:pPr>
      <w:r w:rsidRPr="00156E18">
        <w:rPr>
          <w:rFonts w:ascii="HG丸ｺﾞｼｯｸM-PRO" w:eastAsia="HG丸ｺﾞｼｯｸM-PRO" w:hAnsi="HG丸ｺﾞｼｯｸM-PRO" w:hint="eastAsia"/>
          <w:sz w:val="22"/>
          <w:szCs w:val="22"/>
        </w:rPr>
        <w:t>・</w:t>
      </w:r>
      <w:r w:rsidR="00217CA8" w:rsidRPr="00156E18">
        <w:rPr>
          <w:rFonts w:ascii="HG丸ｺﾞｼｯｸM-PRO" w:eastAsia="HG丸ｺﾞｼｯｸM-PRO" w:hAnsi="HG丸ｺﾞｼｯｸM-PRO" w:hint="eastAsia"/>
          <w:sz w:val="22"/>
          <w:szCs w:val="22"/>
        </w:rPr>
        <w:t>医療的ケア児が適切な支援を受けられるように関係機関が連携を図るための協議の場について</w:t>
      </w:r>
      <w:r w:rsidR="00741A68" w:rsidRPr="00156E18">
        <w:rPr>
          <w:rFonts w:ascii="HG丸ｺﾞｼｯｸM-PRO" w:eastAsia="HG丸ｺﾞｼｯｸM-PRO" w:hAnsi="HG丸ｺﾞｼｯｸM-PRO" w:hint="eastAsia"/>
          <w:sz w:val="22"/>
          <w:szCs w:val="22"/>
        </w:rPr>
        <w:t>は、</w:t>
      </w:r>
      <w:r w:rsidR="00217CA8" w:rsidRPr="00156E18">
        <w:rPr>
          <w:rFonts w:ascii="HG丸ｺﾞｼｯｸM-PRO" w:eastAsia="HG丸ｺﾞｼｯｸM-PRO" w:hAnsi="HG丸ｺﾞｼｯｸM-PRO" w:hint="eastAsia"/>
          <w:sz w:val="22"/>
          <w:szCs w:val="22"/>
        </w:rPr>
        <w:t>自立支援協議会</w:t>
      </w:r>
      <w:r w:rsidR="007907EB" w:rsidRPr="00156E18">
        <w:rPr>
          <w:rFonts w:ascii="HG丸ｺﾞｼｯｸM-PRO" w:eastAsia="HG丸ｺﾞｼｯｸM-PRO" w:hAnsi="HG丸ｺﾞｼｯｸM-PRO" w:hint="eastAsia"/>
          <w:sz w:val="22"/>
          <w:szCs w:val="22"/>
        </w:rPr>
        <w:t>が</w:t>
      </w:r>
      <w:r w:rsidR="00217CA8" w:rsidRPr="00156E18">
        <w:rPr>
          <w:rFonts w:ascii="HG丸ｺﾞｼｯｸM-PRO" w:eastAsia="HG丸ｺﾞｼｯｸM-PRO" w:hAnsi="HG丸ｺﾞｼｯｸM-PRO" w:hint="eastAsia"/>
          <w:sz w:val="22"/>
          <w:szCs w:val="22"/>
        </w:rPr>
        <w:t>活用</w:t>
      </w:r>
      <w:r w:rsidR="00741A68" w:rsidRPr="00156E18">
        <w:rPr>
          <w:rFonts w:ascii="HG丸ｺﾞｼｯｸM-PRO" w:eastAsia="HG丸ｺﾞｼｯｸM-PRO" w:hAnsi="HG丸ｺﾞｼｯｸM-PRO" w:hint="eastAsia"/>
          <w:sz w:val="22"/>
          <w:szCs w:val="22"/>
        </w:rPr>
        <w:t>できるか検討していきます。</w:t>
      </w:r>
    </w:p>
    <w:p w:rsidR="00F20284" w:rsidRDefault="00F20284">
      <w:pPr>
        <w:widowControl/>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color w:val="333333"/>
          <w:sz w:val="22"/>
          <w:szCs w:val="22"/>
        </w:rPr>
        <w:br w:type="page"/>
      </w:r>
    </w:p>
    <w:p w:rsidR="00566E4F" w:rsidRPr="000215EA" w:rsidRDefault="00566E4F" w:rsidP="00566E4F">
      <w:pPr>
        <w:pStyle w:val="ab"/>
        <w:spacing w:line="276" w:lineRule="auto"/>
        <w:ind w:leftChars="0" w:left="1149" w:hangingChars="477" w:hanging="1149"/>
        <w:outlineLvl w:val="1"/>
        <w:rPr>
          <w:rFonts w:hAnsi="HG丸ｺﾞｼｯｸM-PRO"/>
          <w:b/>
          <w:color w:val="333333"/>
          <w:sz w:val="24"/>
        </w:rPr>
      </w:pPr>
      <w:bookmarkStart w:id="81" w:name="_Toc507953245"/>
      <w:r>
        <w:rPr>
          <w:rFonts w:hAnsi="HG丸ｺﾞｼｯｸM-PRO" w:hint="eastAsia"/>
          <w:b/>
          <w:color w:val="333333"/>
          <w:sz w:val="24"/>
        </w:rPr>
        <w:lastRenderedPageBreak/>
        <w:t>４</w:t>
      </w:r>
      <w:r w:rsidRPr="000215EA">
        <w:rPr>
          <w:rFonts w:hAnsi="HG丸ｺﾞｼｯｸM-PRO" w:hint="eastAsia"/>
          <w:b/>
          <w:color w:val="333333"/>
          <w:sz w:val="24"/>
        </w:rPr>
        <w:t xml:space="preserve">　</w:t>
      </w:r>
      <w:r w:rsidRPr="00566E4F">
        <w:rPr>
          <w:rFonts w:hAnsi="HG丸ｺﾞｼｯｸM-PRO" w:hint="eastAsia"/>
          <w:b/>
          <w:color w:val="333333"/>
          <w:sz w:val="24"/>
        </w:rPr>
        <w:t>障害福祉サービス等の見込量と確保のための方策</w:t>
      </w:r>
      <w:bookmarkEnd w:id="81"/>
    </w:p>
    <w:p w:rsidR="00741A68" w:rsidRPr="00566E4F" w:rsidRDefault="00741A68" w:rsidP="00741A68">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217CA8" w:rsidRPr="000215EA" w:rsidRDefault="00217CA8" w:rsidP="00217CA8">
      <w:pPr>
        <w:pStyle w:val="ab"/>
        <w:ind w:leftChars="0" w:left="1053" w:hangingChars="477" w:hanging="1053"/>
        <w:outlineLvl w:val="2"/>
        <w:rPr>
          <w:rFonts w:hAnsi="HG丸ｺﾞｼｯｸM-PRO"/>
          <w:b/>
          <w:szCs w:val="22"/>
        </w:rPr>
      </w:pPr>
      <w:bookmarkStart w:id="82" w:name="_Toc507953246"/>
      <w:r w:rsidRPr="000215EA">
        <w:rPr>
          <w:rFonts w:hAnsi="HG丸ｺﾞｼｯｸM-PRO" w:hint="eastAsia"/>
          <w:b/>
          <w:color w:val="333333"/>
          <w:szCs w:val="22"/>
        </w:rPr>
        <w:t>１）</w:t>
      </w:r>
      <w:r w:rsidRPr="000215EA">
        <w:rPr>
          <w:rFonts w:hAnsi="HG丸ｺﾞｼｯｸM-PRO" w:hint="eastAsia"/>
          <w:b/>
          <w:szCs w:val="22"/>
        </w:rPr>
        <w:t>訪問系サービス</w:t>
      </w:r>
      <w:bookmarkEnd w:id="82"/>
    </w:p>
    <w:p w:rsidR="00217CA8" w:rsidRPr="000215EA" w:rsidRDefault="00217CA8" w:rsidP="00217CA8">
      <w:pPr>
        <w:pStyle w:val="af"/>
        <w:spacing w:before="120"/>
        <w:ind w:leftChars="-5" w:left="1" w:hanging="11"/>
      </w:pPr>
      <w:r w:rsidRPr="000215EA">
        <w:rPr>
          <w:rFonts w:hint="eastAsia"/>
        </w:rPr>
        <w:t>■サービス内容</w:t>
      </w:r>
    </w:p>
    <w:tbl>
      <w:tblPr>
        <w:tblW w:w="8848" w:type="dxa"/>
        <w:tblInd w:w="33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778"/>
        <w:gridCol w:w="3101"/>
        <w:gridCol w:w="3969"/>
      </w:tblGrid>
      <w:tr w:rsidR="00217CA8" w:rsidRPr="000215EA" w:rsidTr="00E04EAA">
        <w:trPr>
          <w:trHeight w:val="340"/>
        </w:trPr>
        <w:tc>
          <w:tcPr>
            <w:tcW w:w="1778"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サービスの種別</w:t>
            </w:r>
          </w:p>
        </w:tc>
        <w:tc>
          <w:tcPr>
            <w:tcW w:w="3101"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主な対象者</w:t>
            </w:r>
          </w:p>
        </w:tc>
        <w:tc>
          <w:tcPr>
            <w:tcW w:w="3969"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rPr>
          <w:trHeight w:val="526"/>
        </w:trPr>
        <w:tc>
          <w:tcPr>
            <w:tcW w:w="1778"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居宅介護</w:t>
            </w:r>
          </w:p>
        </w:tc>
        <w:tc>
          <w:tcPr>
            <w:tcW w:w="3101" w:type="dxa"/>
          </w:tcPr>
          <w:p w:rsidR="00217CA8" w:rsidRPr="000215EA" w:rsidRDefault="00217CA8" w:rsidP="00E04EAA">
            <w:pPr>
              <w:pStyle w:val="afff4"/>
              <w:rPr>
                <w:rFonts w:ascii="ＭＳ ゴシック" w:eastAsia="ＭＳ ゴシック" w:hAnsi="ＭＳ ゴシック"/>
              </w:rPr>
            </w:pPr>
            <w:r w:rsidRPr="000215EA">
              <w:rPr>
                <w:rFonts w:ascii="ＭＳ ゴシック" w:eastAsia="ＭＳ ゴシック" w:hAnsi="ＭＳ ゴシック" w:hint="eastAsia"/>
              </w:rPr>
              <w:t>障がい者等（障害支援区分1以上）、障がい児（障害支援区分1相当以上）</w:t>
            </w:r>
          </w:p>
        </w:tc>
        <w:tc>
          <w:tcPr>
            <w:tcW w:w="3969" w:type="dxa"/>
          </w:tcPr>
          <w:p w:rsidR="00217CA8" w:rsidRPr="000215EA" w:rsidRDefault="00217CA8" w:rsidP="00E04EAA">
            <w:pPr>
              <w:pStyle w:val="blank2"/>
              <w:spacing w:line="300" w:lineRule="exact"/>
              <w:ind w:left="200" w:hangingChars="100" w:hanging="200"/>
              <w:rPr>
                <w:rFonts w:eastAsia="ＭＳ ゴシック"/>
                <w:noProof w:val="0"/>
              </w:rPr>
            </w:pPr>
            <w:r w:rsidRPr="000215EA">
              <w:rPr>
                <w:rFonts w:eastAsia="ＭＳ ゴシック" w:hint="eastAsia"/>
                <w:noProof w:val="0"/>
              </w:rPr>
              <w:t>○居宅において、入浴、排せつ及び食事等の介護を行います。</w:t>
            </w:r>
          </w:p>
        </w:tc>
      </w:tr>
      <w:tr w:rsidR="00217CA8" w:rsidRPr="000215EA" w:rsidTr="00E04EAA">
        <w:trPr>
          <w:trHeight w:val="914"/>
        </w:trPr>
        <w:tc>
          <w:tcPr>
            <w:tcW w:w="1778"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重度訪問介護</w:t>
            </w:r>
          </w:p>
        </w:tc>
        <w:tc>
          <w:tcPr>
            <w:tcW w:w="3101" w:type="dxa"/>
          </w:tcPr>
          <w:p w:rsidR="00217CA8" w:rsidRPr="000215EA" w:rsidRDefault="00217CA8" w:rsidP="00E04EAA">
            <w:pPr>
              <w:pStyle w:val="afff4"/>
              <w:spacing w:line="280" w:lineRule="exact"/>
              <w:rPr>
                <w:rFonts w:ascii="ＭＳ ゴシック" w:eastAsia="ＭＳ ゴシック" w:hAnsi="ＭＳ ゴシック"/>
              </w:rPr>
            </w:pPr>
            <w:r w:rsidRPr="000215EA">
              <w:rPr>
                <w:rFonts w:ascii="ＭＳ ゴシック" w:eastAsia="ＭＳ ゴシック" w:hAnsi="ＭＳ ゴシック" w:hint="eastAsia"/>
              </w:rPr>
              <w:t>重度の肢体不自由者又は重度の知的障がい者若しくは精神障がい者で障害支援区分4以上</w:t>
            </w:r>
          </w:p>
        </w:tc>
        <w:tc>
          <w:tcPr>
            <w:tcW w:w="3969" w:type="dxa"/>
          </w:tcPr>
          <w:p w:rsidR="00217CA8" w:rsidRPr="000215EA" w:rsidRDefault="00217CA8" w:rsidP="00E04EAA">
            <w:pPr>
              <w:snapToGrid w:val="0"/>
              <w:spacing w:line="280" w:lineRule="exact"/>
              <w:ind w:left="200" w:hangingChars="100" w:hanging="200"/>
              <w:rPr>
                <w:rFonts w:eastAsia="ＭＳ ゴシック"/>
              </w:rPr>
            </w:pPr>
            <w:r w:rsidRPr="000215EA">
              <w:rPr>
                <w:rFonts w:eastAsia="ＭＳ ゴシック" w:hint="eastAsia"/>
              </w:rPr>
              <w:t>○常時介護を必要とする障がい者に対して、入浴・排せつ・食事、外出時の移動中の介護を総合的に行います。</w:t>
            </w:r>
          </w:p>
        </w:tc>
      </w:tr>
      <w:tr w:rsidR="00217CA8" w:rsidRPr="000215EA" w:rsidTr="00E04EAA">
        <w:trPr>
          <w:trHeight w:val="410"/>
        </w:trPr>
        <w:tc>
          <w:tcPr>
            <w:tcW w:w="1778"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同行援護</w:t>
            </w:r>
          </w:p>
        </w:tc>
        <w:tc>
          <w:tcPr>
            <w:tcW w:w="3101" w:type="dxa"/>
          </w:tcPr>
          <w:p w:rsidR="00217CA8" w:rsidRPr="000215EA" w:rsidRDefault="00217CA8" w:rsidP="00E04EAA">
            <w:pPr>
              <w:pStyle w:val="afff4"/>
              <w:rPr>
                <w:rFonts w:ascii="ＭＳ ゴシック" w:eastAsia="ＭＳ ゴシック" w:hAnsi="ＭＳ ゴシック"/>
              </w:rPr>
            </w:pPr>
            <w:r w:rsidRPr="000215EA">
              <w:rPr>
                <w:rFonts w:ascii="ＭＳ ゴシック" w:eastAsia="ＭＳ ゴシック" w:hAnsi="ＭＳ ゴシック" w:hint="eastAsia"/>
              </w:rPr>
              <w:t>視覚障がい者</w:t>
            </w:r>
          </w:p>
        </w:tc>
        <w:tc>
          <w:tcPr>
            <w:tcW w:w="3969" w:type="dxa"/>
          </w:tcPr>
          <w:p w:rsidR="00217CA8" w:rsidRPr="000215EA" w:rsidRDefault="00217CA8" w:rsidP="00E04EAA">
            <w:pPr>
              <w:snapToGrid w:val="0"/>
              <w:spacing w:line="300" w:lineRule="exact"/>
              <w:ind w:left="200" w:hangingChars="100" w:hanging="200"/>
              <w:rPr>
                <w:rFonts w:eastAsia="ＭＳ ゴシック"/>
              </w:rPr>
            </w:pPr>
            <w:r w:rsidRPr="000215EA">
              <w:rPr>
                <w:rFonts w:eastAsia="ＭＳ ゴシック" w:hint="eastAsia"/>
              </w:rPr>
              <w:t>○視覚障がい者が外出するときに、移動に必要な情報や、必要な援護を行います。</w:t>
            </w:r>
          </w:p>
        </w:tc>
      </w:tr>
      <w:tr w:rsidR="00217CA8" w:rsidRPr="000215EA" w:rsidTr="00E04EAA">
        <w:trPr>
          <w:trHeight w:val="1212"/>
        </w:trPr>
        <w:tc>
          <w:tcPr>
            <w:tcW w:w="1778"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行動援護</w:t>
            </w:r>
          </w:p>
        </w:tc>
        <w:tc>
          <w:tcPr>
            <w:tcW w:w="3101" w:type="dxa"/>
          </w:tcPr>
          <w:p w:rsidR="00217CA8" w:rsidRPr="000215EA" w:rsidRDefault="00217CA8" w:rsidP="005C16D0">
            <w:pPr>
              <w:pStyle w:val="afff4"/>
              <w:spacing w:line="280" w:lineRule="exact"/>
              <w:rPr>
                <w:rFonts w:ascii="ＭＳ ゴシック" w:eastAsia="ＭＳ ゴシック" w:hAnsi="ＭＳ ゴシック"/>
              </w:rPr>
            </w:pPr>
            <w:r w:rsidRPr="000215EA">
              <w:rPr>
                <w:rFonts w:ascii="ＭＳ ゴシック" w:eastAsia="ＭＳ ゴシック" w:hAnsi="ＭＳ ゴシック" w:hint="eastAsia"/>
              </w:rPr>
              <w:t>自閉症、てんかん等のある重度の知的障がい児・者、統合失調症等のある重度の精神障がい者で常時介護を要する人で障害支援区分3以上</w:t>
            </w:r>
            <w:r w:rsidR="005C16D0" w:rsidRPr="00156E18">
              <w:rPr>
                <w:rFonts w:ascii="ＭＳ ゴシック" w:eastAsia="ＭＳ ゴシック" w:hAnsi="ＭＳ ゴシック" w:hint="eastAsia"/>
              </w:rPr>
              <w:t>及び</w:t>
            </w:r>
            <w:r w:rsidRPr="000215EA">
              <w:rPr>
                <w:rFonts w:ascii="ＭＳ ゴシック" w:eastAsia="ＭＳ ゴシック" w:hAnsi="ＭＳ ゴシック" w:hint="eastAsia"/>
              </w:rPr>
              <w:t>行動関連項目が10点以上</w:t>
            </w:r>
          </w:p>
        </w:tc>
        <w:tc>
          <w:tcPr>
            <w:tcW w:w="3969" w:type="dxa"/>
          </w:tcPr>
          <w:p w:rsidR="00217CA8" w:rsidRPr="000215EA" w:rsidRDefault="00217CA8" w:rsidP="00E04EAA">
            <w:pPr>
              <w:snapToGrid w:val="0"/>
              <w:spacing w:line="280" w:lineRule="exact"/>
              <w:ind w:left="200" w:hangingChars="100" w:hanging="200"/>
              <w:rPr>
                <w:rFonts w:eastAsia="ＭＳ ゴシック"/>
              </w:rPr>
            </w:pPr>
            <w:r w:rsidRPr="000215EA">
              <w:rPr>
                <w:rFonts w:eastAsia="ＭＳ ゴシック" w:hint="eastAsia"/>
              </w:rPr>
              <w:t>○知的障がい又は精神障がいによって行動上著しく困難であって、常時介護を必要とする障がい者に対して、行動する際に生じる危険を回避するために必要な援護や外出時の移動中の介護等を行います。</w:t>
            </w:r>
          </w:p>
        </w:tc>
      </w:tr>
      <w:tr w:rsidR="00217CA8" w:rsidRPr="000215EA" w:rsidTr="00E04EAA">
        <w:trPr>
          <w:trHeight w:val="1532"/>
        </w:trPr>
        <w:tc>
          <w:tcPr>
            <w:tcW w:w="1778"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重度障がい者等包括支援</w:t>
            </w:r>
          </w:p>
        </w:tc>
        <w:tc>
          <w:tcPr>
            <w:tcW w:w="3101" w:type="dxa"/>
          </w:tcPr>
          <w:p w:rsidR="00217CA8" w:rsidRPr="000215EA" w:rsidRDefault="00217CA8" w:rsidP="00E04EAA">
            <w:pPr>
              <w:pStyle w:val="afff4"/>
              <w:spacing w:line="280" w:lineRule="exact"/>
              <w:rPr>
                <w:rFonts w:ascii="ＭＳ ゴシック" w:eastAsia="ＭＳ ゴシック" w:hAnsi="ＭＳ ゴシック"/>
              </w:rPr>
            </w:pPr>
            <w:r w:rsidRPr="000215EA">
              <w:rPr>
                <w:rFonts w:ascii="ＭＳ ゴシック" w:eastAsia="ＭＳ ゴシック" w:hAnsi="ＭＳ ゴシック" w:hint="eastAsia"/>
              </w:rPr>
              <w:t>筋萎縮性側索硬化症（ＡＬＳ）等の極めて重度の身体障がい者、強度行動障がいのある極めて重度の知的障がい者、極めて重度の精神障がい者で障害支援区分6</w:t>
            </w:r>
            <w:r w:rsidR="00156E18" w:rsidRPr="000215EA">
              <w:rPr>
                <w:rFonts w:ascii="ＭＳ ゴシック" w:eastAsia="ＭＳ ゴシック" w:hAnsi="ＭＳ ゴシック"/>
              </w:rPr>
              <w:t xml:space="preserve"> </w:t>
            </w:r>
          </w:p>
        </w:tc>
        <w:tc>
          <w:tcPr>
            <w:tcW w:w="3969" w:type="dxa"/>
          </w:tcPr>
          <w:p w:rsidR="00217CA8" w:rsidRPr="000215EA" w:rsidRDefault="00217CA8" w:rsidP="00E04EAA">
            <w:pPr>
              <w:snapToGrid w:val="0"/>
              <w:spacing w:line="280" w:lineRule="exact"/>
              <w:ind w:left="200" w:hangingChars="100" w:hanging="200"/>
              <w:rPr>
                <w:rFonts w:eastAsia="ＭＳ ゴシック"/>
              </w:rPr>
            </w:pPr>
            <w:r w:rsidRPr="000215EA">
              <w:rPr>
                <w:rFonts w:eastAsia="ＭＳ ゴシック" w:hint="eastAsia"/>
              </w:rPr>
              <w:t>○常時介護を必要とする障がい者等に対して、介護の必要度が著しく高い場合に、居宅介護等複数のサービスを包括的に行います。</w:t>
            </w:r>
          </w:p>
        </w:tc>
      </w:tr>
    </w:tbl>
    <w:p w:rsidR="00217CA8" w:rsidRPr="000215EA" w:rsidRDefault="00217CA8" w:rsidP="00217CA8">
      <w:pPr>
        <w:pStyle w:val="af"/>
        <w:spacing w:before="120"/>
        <w:ind w:leftChars="0" w:left="0"/>
      </w:pPr>
      <w:r w:rsidRPr="000215EA">
        <w:rPr>
          <w:rFonts w:hint="eastAsia"/>
        </w:rPr>
        <w:t>■必要な量の見込み（1か月当たり）</w:t>
      </w:r>
    </w:p>
    <w:tbl>
      <w:tblPr>
        <w:tblW w:w="7940" w:type="dxa"/>
        <w:jc w:val="center"/>
        <w:tblCellMar>
          <w:left w:w="99" w:type="dxa"/>
          <w:right w:w="99" w:type="dxa"/>
        </w:tblCellMar>
        <w:tblLook w:val="04A0" w:firstRow="1" w:lastRow="0" w:firstColumn="1" w:lastColumn="0" w:noHBand="0" w:noVBand="1"/>
      </w:tblPr>
      <w:tblGrid>
        <w:gridCol w:w="2500"/>
        <w:gridCol w:w="880"/>
        <w:gridCol w:w="1520"/>
        <w:gridCol w:w="1520"/>
        <w:gridCol w:w="1520"/>
      </w:tblGrid>
      <w:tr w:rsidR="00217CA8" w:rsidRPr="000215EA" w:rsidTr="00F20284">
        <w:trPr>
          <w:trHeight w:val="283"/>
          <w:jc w:val="center"/>
        </w:trPr>
        <w:tc>
          <w:tcPr>
            <w:tcW w:w="2500" w:type="dxa"/>
            <w:tcBorders>
              <w:top w:val="single" w:sz="4" w:space="0" w:color="auto"/>
              <w:left w:val="single" w:sz="4" w:space="0" w:color="auto"/>
              <w:bottom w:val="single" w:sz="4" w:space="0" w:color="auto"/>
              <w:right w:val="single" w:sz="4" w:space="0" w:color="auto"/>
            </w:tcBorders>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サービス名</w:t>
            </w:r>
          </w:p>
        </w:tc>
        <w:tc>
          <w:tcPr>
            <w:tcW w:w="880" w:type="dxa"/>
            <w:tcBorders>
              <w:top w:val="single" w:sz="4" w:space="0" w:color="auto"/>
              <w:left w:val="nil"/>
              <w:bottom w:val="single" w:sz="4" w:space="0" w:color="auto"/>
              <w:right w:val="single" w:sz="4" w:space="0" w:color="auto"/>
            </w:tcBorders>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単位</w:t>
            </w:r>
          </w:p>
        </w:tc>
        <w:tc>
          <w:tcPr>
            <w:tcW w:w="1520" w:type="dxa"/>
            <w:tcBorders>
              <w:top w:val="single" w:sz="4" w:space="0" w:color="auto"/>
              <w:left w:val="nil"/>
              <w:bottom w:val="single" w:sz="4" w:space="0" w:color="auto"/>
              <w:right w:val="single" w:sz="4" w:space="0" w:color="auto"/>
            </w:tcBorders>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30年度</w:t>
            </w:r>
          </w:p>
        </w:tc>
        <w:tc>
          <w:tcPr>
            <w:tcW w:w="1520" w:type="dxa"/>
            <w:tcBorders>
              <w:top w:val="single" w:sz="4" w:space="0" w:color="auto"/>
              <w:left w:val="nil"/>
              <w:bottom w:val="single" w:sz="4" w:space="0" w:color="auto"/>
              <w:right w:val="single" w:sz="4" w:space="0" w:color="auto"/>
            </w:tcBorders>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31年度</w:t>
            </w:r>
          </w:p>
        </w:tc>
        <w:tc>
          <w:tcPr>
            <w:tcW w:w="1520" w:type="dxa"/>
            <w:tcBorders>
              <w:top w:val="single" w:sz="4" w:space="0" w:color="auto"/>
              <w:left w:val="nil"/>
              <w:bottom w:val="single" w:sz="4" w:space="0" w:color="auto"/>
              <w:right w:val="single" w:sz="4" w:space="0" w:color="auto"/>
            </w:tcBorders>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32年度</w:t>
            </w:r>
          </w:p>
        </w:tc>
      </w:tr>
      <w:tr w:rsidR="00217CA8" w:rsidRPr="000215EA" w:rsidTr="00F20284">
        <w:trPr>
          <w:trHeight w:val="283"/>
          <w:jc w:val="center"/>
        </w:trPr>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居宅介護</w:t>
            </w:r>
          </w:p>
        </w:tc>
        <w:tc>
          <w:tcPr>
            <w:tcW w:w="88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135</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155</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178</w:t>
            </w:r>
          </w:p>
        </w:tc>
      </w:tr>
      <w:tr w:rsidR="00217CA8" w:rsidRPr="000215EA" w:rsidTr="00F20284">
        <w:trPr>
          <w:trHeight w:val="283"/>
          <w:jc w:val="center"/>
        </w:trPr>
        <w:tc>
          <w:tcPr>
            <w:tcW w:w="2500"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時間</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2,169</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2,494</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2,868</w:t>
            </w:r>
          </w:p>
        </w:tc>
      </w:tr>
      <w:tr w:rsidR="00217CA8" w:rsidRPr="000215EA" w:rsidTr="00F20284">
        <w:trPr>
          <w:trHeight w:val="283"/>
          <w:jc w:val="center"/>
        </w:trPr>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重度訪問介護</w:t>
            </w:r>
          </w:p>
        </w:tc>
        <w:tc>
          <w:tcPr>
            <w:tcW w:w="88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r w:rsidR="00217CA8" w:rsidRPr="000215EA" w:rsidTr="00F20284">
        <w:trPr>
          <w:trHeight w:val="283"/>
          <w:jc w:val="center"/>
        </w:trPr>
        <w:tc>
          <w:tcPr>
            <w:tcW w:w="2500"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時間</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296</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311</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326</w:t>
            </w:r>
          </w:p>
        </w:tc>
      </w:tr>
      <w:tr w:rsidR="00217CA8" w:rsidRPr="000215EA" w:rsidTr="00F20284">
        <w:trPr>
          <w:trHeight w:val="283"/>
          <w:jc w:val="center"/>
        </w:trPr>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同行援護</w:t>
            </w:r>
          </w:p>
        </w:tc>
        <w:tc>
          <w:tcPr>
            <w:tcW w:w="88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29</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30</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32</w:t>
            </w:r>
          </w:p>
        </w:tc>
      </w:tr>
      <w:tr w:rsidR="00217CA8" w:rsidRPr="000215EA" w:rsidTr="00F20284">
        <w:trPr>
          <w:trHeight w:val="283"/>
          <w:jc w:val="center"/>
        </w:trPr>
        <w:tc>
          <w:tcPr>
            <w:tcW w:w="2500"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時間</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830</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872</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916</w:t>
            </w:r>
          </w:p>
        </w:tc>
      </w:tr>
      <w:tr w:rsidR="00217CA8" w:rsidRPr="000215EA" w:rsidTr="00F20284">
        <w:trPr>
          <w:trHeight w:val="283"/>
          <w:jc w:val="center"/>
        </w:trPr>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行動援護</w:t>
            </w:r>
          </w:p>
        </w:tc>
        <w:tc>
          <w:tcPr>
            <w:tcW w:w="88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10</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12</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14</w:t>
            </w:r>
          </w:p>
        </w:tc>
      </w:tr>
      <w:tr w:rsidR="00217CA8" w:rsidRPr="000215EA" w:rsidTr="00F20284">
        <w:trPr>
          <w:trHeight w:val="283"/>
          <w:jc w:val="center"/>
        </w:trPr>
        <w:tc>
          <w:tcPr>
            <w:tcW w:w="2500" w:type="dxa"/>
            <w:vMerge/>
            <w:tcBorders>
              <w:top w:val="nil"/>
              <w:left w:val="single" w:sz="4" w:space="0" w:color="auto"/>
              <w:bottom w:val="single" w:sz="4" w:space="0" w:color="000000"/>
              <w:right w:val="single" w:sz="4" w:space="0" w:color="auto"/>
            </w:tcBorders>
            <w:vAlign w:val="center"/>
            <w:hideMark/>
          </w:tcPr>
          <w:p w:rsidR="00217CA8" w:rsidRPr="000215EA" w:rsidRDefault="00217CA8" w:rsidP="00E04EAA">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時間</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138</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159</w:t>
            </w:r>
          </w:p>
        </w:tc>
        <w:tc>
          <w:tcPr>
            <w:tcW w:w="1520" w:type="dxa"/>
            <w:tcBorders>
              <w:top w:val="nil"/>
              <w:left w:val="nil"/>
              <w:bottom w:val="single" w:sz="4" w:space="0" w:color="auto"/>
              <w:right w:val="single" w:sz="4" w:space="0" w:color="auto"/>
            </w:tcBorders>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183</w:t>
            </w:r>
          </w:p>
        </w:tc>
      </w:tr>
      <w:tr w:rsidR="005D4E85" w:rsidRPr="000215EA" w:rsidTr="00FE6306">
        <w:trPr>
          <w:trHeight w:val="283"/>
          <w:jc w:val="center"/>
        </w:trPr>
        <w:tc>
          <w:tcPr>
            <w:tcW w:w="2500" w:type="dxa"/>
            <w:vMerge w:val="restart"/>
            <w:tcBorders>
              <w:top w:val="nil"/>
              <w:left w:val="single" w:sz="4" w:space="0" w:color="auto"/>
              <w:right w:val="single" w:sz="4" w:space="0" w:color="auto"/>
            </w:tcBorders>
            <w:shd w:val="clear" w:color="auto" w:fill="auto"/>
            <w:vAlign w:val="center"/>
          </w:tcPr>
          <w:p w:rsidR="005D4E85" w:rsidRPr="00BC1F4E" w:rsidRDefault="005D4E85" w:rsidP="005D4E85">
            <w:pPr>
              <w:widowControl/>
              <w:spacing w:line="200" w:lineRule="exact"/>
              <w:jc w:val="center"/>
              <w:rPr>
                <w:rFonts w:ascii="ＭＳ Ｐゴシック" w:eastAsia="ＭＳ Ｐゴシック" w:hAnsi="ＭＳ Ｐゴシック" w:cs="ＭＳ Ｐゴシック"/>
                <w:color w:val="000000" w:themeColor="text1"/>
                <w:kern w:val="0"/>
                <w:sz w:val="18"/>
                <w:szCs w:val="18"/>
              </w:rPr>
            </w:pPr>
            <w:r w:rsidRPr="00BC1F4E">
              <w:rPr>
                <w:rFonts w:ascii="ＭＳ Ｐゴシック" w:eastAsia="ＭＳ Ｐゴシック" w:hAnsi="ＭＳ Ｐゴシック" w:cs="ＭＳ Ｐゴシック" w:hint="eastAsia"/>
                <w:color w:val="000000" w:themeColor="text1"/>
                <w:kern w:val="0"/>
                <w:sz w:val="18"/>
                <w:szCs w:val="18"/>
              </w:rPr>
              <w:t>重度障がい者等包括支援</w:t>
            </w:r>
          </w:p>
        </w:tc>
        <w:tc>
          <w:tcPr>
            <w:tcW w:w="880" w:type="dxa"/>
            <w:tcBorders>
              <w:top w:val="nil"/>
              <w:left w:val="nil"/>
              <w:bottom w:val="single" w:sz="4" w:space="0" w:color="auto"/>
              <w:right w:val="single" w:sz="4" w:space="0" w:color="auto"/>
            </w:tcBorders>
            <w:shd w:val="clear" w:color="auto" w:fill="auto"/>
            <w:vAlign w:val="center"/>
          </w:tcPr>
          <w:p w:rsidR="005D4E85" w:rsidRPr="00BC1F4E" w:rsidRDefault="005D4E85" w:rsidP="005D4E85">
            <w:pPr>
              <w:widowControl/>
              <w:spacing w:line="200" w:lineRule="exact"/>
              <w:jc w:val="center"/>
              <w:rPr>
                <w:rFonts w:ascii="ＭＳ Ｐゴシック" w:eastAsia="ＭＳ Ｐゴシック" w:hAnsi="ＭＳ Ｐゴシック" w:cs="ＭＳ Ｐゴシック"/>
                <w:color w:val="000000" w:themeColor="text1"/>
                <w:kern w:val="0"/>
                <w:sz w:val="18"/>
                <w:szCs w:val="18"/>
              </w:rPr>
            </w:pPr>
            <w:r w:rsidRPr="00BC1F4E">
              <w:rPr>
                <w:rFonts w:ascii="ＭＳ Ｐゴシック" w:eastAsia="ＭＳ Ｐゴシック" w:hAnsi="ＭＳ Ｐゴシック" w:cs="ＭＳ Ｐゴシック" w:hint="eastAsia"/>
                <w:color w:val="000000" w:themeColor="text1"/>
                <w:kern w:val="0"/>
                <w:sz w:val="18"/>
                <w:szCs w:val="18"/>
              </w:rPr>
              <w:t>人数</w:t>
            </w:r>
          </w:p>
        </w:tc>
        <w:tc>
          <w:tcPr>
            <w:tcW w:w="1520" w:type="dxa"/>
            <w:tcBorders>
              <w:top w:val="nil"/>
              <w:left w:val="nil"/>
              <w:bottom w:val="single" w:sz="4" w:space="0" w:color="auto"/>
              <w:right w:val="single" w:sz="4" w:space="0" w:color="auto"/>
            </w:tcBorders>
            <w:shd w:val="clear" w:color="auto" w:fill="auto"/>
            <w:noWrap/>
            <w:vAlign w:val="center"/>
          </w:tcPr>
          <w:p w:rsidR="005D4E85" w:rsidRPr="00BC1F4E" w:rsidRDefault="005D4E85" w:rsidP="005D4E85">
            <w:pPr>
              <w:widowControl/>
              <w:spacing w:line="200" w:lineRule="exact"/>
              <w:jc w:val="right"/>
              <w:rPr>
                <w:rFonts w:ascii="ＭＳ Ｐゴシック" w:eastAsia="ＭＳ Ｐゴシック" w:hAnsi="ＭＳ Ｐゴシック" w:cs="ＭＳ Ｐゴシック"/>
                <w:color w:val="000000" w:themeColor="text1"/>
                <w:kern w:val="0"/>
                <w:sz w:val="18"/>
                <w:szCs w:val="18"/>
              </w:rPr>
            </w:pPr>
            <w:r w:rsidRPr="00BC1F4E">
              <w:rPr>
                <w:rFonts w:ascii="ＭＳ Ｐゴシック" w:eastAsia="ＭＳ Ｐゴシック" w:hAnsi="ＭＳ Ｐゴシック" w:cs="ＭＳ Ｐゴシック" w:hint="eastAsia"/>
                <w:color w:val="000000" w:themeColor="text1"/>
                <w:kern w:val="0"/>
                <w:sz w:val="18"/>
                <w:szCs w:val="18"/>
              </w:rPr>
              <w:t>0</w:t>
            </w:r>
          </w:p>
        </w:tc>
        <w:tc>
          <w:tcPr>
            <w:tcW w:w="1520" w:type="dxa"/>
            <w:tcBorders>
              <w:top w:val="nil"/>
              <w:left w:val="nil"/>
              <w:bottom w:val="single" w:sz="4" w:space="0" w:color="auto"/>
              <w:right w:val="single" w:sz="4" w:space="0" w:color="auto"/>
            </w:tcBorders>
            <w:shd w:val="clear" w:color="auto" w:fill="auto"/>
            <w:noWrap/>
            <w:vAlign w:val="center"/>
          </w:tcPr>
          <w:p w:rsidR="005D4E85" w:rsidRPr="00BC1F4E" w:rsidRDefault="005D4E85" w:rsidP="005D4E85">
            <w:pPr>
              <w:widowControl/>
              <w:spacing w:line="200" w:lineRule="exact"/>
              <w:jc w:val="right"/>
              <w:rPr>
                <w:rFonts w:ascii="ＭＳ Ｐゴシック" w:eastAsia="ＭＳ Ｐゴシック" w:hAnsi="ＭＳ Ｐゴシック" w:cs="ＭＳ Ｐゴシック"/>
                <w:color w:val="000000" w:themeColor="text1"/>
                <w:kern w:val="0"/>
                <w:sz w:val="18"/>
                <w:szCs w:val="18"/>
              </w:rPr>
            </w:pPr>
            <w:r w:rsidRPr="00BC1F4E">
              <w:rPr>
                <w:rFonts w:ascii="ＭＳ Ｐゴシック" w:eastAsia="ＭＳ Ｐゴシック" w:hAnsi="ＭＳ Ｐゴシック" w:cs="ＭＳ Ｐゴシック" w:hint="eastAsia"/>
                <w:color w:val="000000" w:themeColor="text1"/>
                <w:kern w:val="0"/>
                <w:sz w:val="18"/>
                <w:szCs w:val="18"/>
              </w:rPr>
              <w:t>0</w:t>
            </w:r>
          </w:p>
        </w:tc>
        <w:tc>
          <w:tcPr>
            <w:tcW w:w="1520" w:type="dxa"/>
            <w:tcBorders>
              <w:top w:val="nil"/>
              <w:left w:val="nil"/>
              <w:bottom w:val="single" w:sz="4" w:space="0" w:color="auto"/>
              <w:right w:val="single" w:sz="4" w:space="0" w:color="auto"/>
            </w:tcBorders>
            <w:shd w:val="clear" w:color="auto" w:fill="auto"/>
            <w:noWrap/>
            <w:vAlign w:val="center"/>
          </w:tcPr>
          <w:p w:rsidR="005D4E85" w:rsidRPr="00BC1F4E" w:rsidRDefault="005D4E85" w:rsidP="005D4E85">
            <w:pPr>
              <w:widowControl/>
              <w:spacing w:line="200" w:lineRule="exact"/>
              <w:jc w:val="right"/>
              <w:rPr>
                <w:rFonts w:ascii="ＭＳ Ｐゴシック" w:eastAsia="ＭＳ Ｐゴシック" w:hAnsi="ＭＳ Ｐゴシック" w:cs="ＭＳ Ｐゴシック"/>
                <w:color w:val="000000" w:themeColor="text1"/>
                <w:kern w:val="0"/>
                <w:sz w:val="18"/>
                <w:szCs w:val="18"/>
              </w:rPr>
            </w:pPr>
            <w:r w:rsidRPr="00BC1F4E">
              <w:rPr>
                <w:rFonts w:ascii="ＭＳ Ｐゴシック" w:eastAsia="ＭＳ Ｐゴシック" w:hAnsi="ＭＳ Ｐゴシック" w:cs="ＭＳ Ｐゴシック" w:hint="eastAsia"/>
                <w:color w:val="000000" w:themeColor="text1"/>
                <w:kern w:val="0"/>
                <w:sz w:val="18"/>
                <w:szCs w:val="18"/>
              </w:rPr>
              <w:t>0</w:t>
            </w:r>
          </w:p>
        </w:tc>
      </w:tr>
      <w:tr w:rsidR="005D4E85" w:rsidRPr="000215EA" w:rsidTr="00FE6306">
        <w:trPr>
          <w:trHeight w:val="283"/>
          <w:jc w:val="center"/>
        </w:trPr>
        <w:tc>
          <w:tcPr>
            <w:tcW w:w="2500" w:type="dxa"/>
            <w:vMerge/>
            <w:tcBorders>
              <w:left w:val="single" w:sz="4" w:space="0" w:color="auto"/>
              <w:bottom w:val="single" w:sz="4" w:space="0" w:color="000000"/>
              <w:right w:val="single" w:sz="4" w:space="0" w:color="auto"/>
            </w:tcBorders>
            <w:shd w:val="clear" w:color="auto" w:fill="auto"/>
            <w:vAlign w:val="center"/>
          </w:tcPr>
          <w:p w:rsidR="005D4E85" w:rsidRPr="00BC1F4E" w:rsidRDefault="005D4E85" w:rsidP="005D4E85">
            <w:pPr>
              <w:widowControl/>
              <w:spacing w:line="200" w:lineRule="exact"/>
              <w:jc w:val="center"/>
              <w:rPr>
                <w:rFonts w:ascii="ＭＳ Ｐゴシック" w:eastAsia="ＭＳ Ｐゴシック" w:hAnsi="ＭＳ Ｐゴシック" w:cs="ＭＳ Ｐゴシック"/>
                <w:color w:val="000000" w:themeColor="text1"/>
                <w:kern w:val="0"/>
                <w:sz w:val="18"/>
                <w:szCs w:val="18"/>
              </w:rPr>
            </w:pPr>
          </w:p>
        </w:tc>
        <w:tc>
          <w:tcPr>
            <w:tcW w:w="880" w:type="dxa"/>
            <w:tcBorders>
              <w:top w:val="nil"/>
              <w:left w:val="nil"/>
              <w:bottom w:val="single" w:sz="4" w:space="0" w:color="auto"/>
              <w:right w:val="single" w:sz="4" w:space="0" w:color="auto"/>
            </w:tcBorders>
            <w:shd w:val="clear" w:color="auto" w:fill="auto"/>
            <w:vAlign w:val="center"/>
          </w:tcPr>
          <w:p w:rsidR="005D4E85" w:rsidRPr="00BC1F4E" w:rsidRDefault="005D4E85" w:rsidP="005D4E85">
            <w:pPr>
              <w:widowControl/>
              <w:spacing w:line="200" w:lineRule="exact"/>
              <w:jc w:val="center"/>
              <w:rPr>
                <w:rFonts w:ascii="ＭＳ Ｐゴシック" w:eastAsia="ＭＳ Ｐゴシック" w:hAnsi="ＭＳ Ｐゴシック" w:cs="ＭＳ Ｐゴシック"/>
                <w:color w:val="000000" w:themeColor="text1"/>
                <w:kern w:val="0"/>
                <w:sz w:val="18"/>
                <w:szCs w:val="18"/>
              </w:rPr>
            </w:pPr>
            <w:r w:rsidRPr="00BC1F4E">
              <w:rPr>
                <w:rFonts w:ascii="ＭＳ Ｐゴシック" w:eastAsia="ＭＳ Ｐゴシック" w:hAnsi="ＭＳ Ｐゴシック" w:cs="ＭＳ Ｐゴシック" w:hint="eastAsia"/>
                <w:color w:val="000000" w:themeColor="text1"/>
                <w:kern w:val="0"/>
                <w:sz w:val="18"/>
                <w:szCs w:val="18"/>
              </w:rPr>
              <w:t>時間</w:t>
            </w:r>
          </w:p>
        </w:tc>
        <w:tc>
          <w:tcPr>
            <w:tcW w:w="1520" w:type="dxa"/>
            <w:tcBorders>
              <w:top w:val="nil"/>
              <w:left w:val="nil"/>
              <w:bottom w:val="single" w:sz="4" w:space="0" w:color="auto"/>
              <w:right w:val="single" w:sz="4" w:space="0" w:color="auto"/>
            </w:tcBorders>
            <w:shd w:val="clear" w:color="auto" w:fill="auto"/>
            <w:noWrap/>
            <w:vAlign w:val="center"/>
          </w:tcPr>
          <w:p w:rsidR="005D4E85" w:rsidRPr="00BC1F4E" w:rsidRDefault="005D4E85" w:rsidP="005D4E85">
            <w:pPr>
              <w:widowControl/>
              <w:spacing w:line="200" w:lineRule="exact"/>
              <w:jc w:val="right"/>
              <w:rPr>
                <w:rFonts w:ascii="ＭＳ Ｐゴシック" w:eastAsia="ＭＳ Ｐゴシック" w:hAnsi="ＭＳ Ｐゴシック" w:cs="ＭＳ Ｐゴシック"/>
                <w:color w:val="000000" w:themeColor="text1"/>
                <w:kern w:val="0"/>
                <w:sz w:val="18"/>
                <w:szCs w:val="18"/>
              </w:rPr>
            </w:pPr>
            <w:r w:rsidRPr="00BC1F4E">
              <w:rPr>
                <w:rFonts w:ascii="ＭＳ Ｐゴシック" w:eastAsia="ＭＳ Ｐゴシック" w:hAnsi="ＭＳ Ｐゴシック" w:cs="ＭＳ Ｐゴシック" w:hint="eastAsia"/>
                <w:color w:val="000000" w:themeColor="text1"/>
                <w:kern w:val="0"/>
                <w:sz w:val="18"/>
                <w:szCs w:val="18"/>
              </w:rPr>
              <w:t>0</w:t>
            </w:r>
          </w:p>
        </w:tc>
        <w:tc>
          <w:tcPr>
            <w:tcW w:w="1520" w:type="dxa"/>
            <w:tcBorders>
              <w:top w:val="nil"/>
              <w:left w:val="nil"/>
              <w:bottom w:val="single" w:sz="4" w:space="0" w:color="auto"/>
              <w:right w:val="single" w:sz="4" w:space="0" w:color="auto"/>
            </w:tcBorders>
            <w:shd w:val="clear" w:color="auto" w:fill="auto"/>
            <w:noWrap/>
            <w:vAlign w:val="center"/>
          </w:tcPr>
          <w:p w:rsidR="005D4E85" w:rsidRPr="00BC1F4E" w:rsidRDefault="005D4E85" w:rsidP="005D4E85">
            <w:pPr>
              <w:widowControl/>
              <w:spacing w:line="200" w:lineRule="exact"/>
              <w:jc w:val="right"/>
              <w:rPr>
                <w:rFonts w:ascii="ＭＳ Ｐゴシック" w:eastAsia="ＭＳ Ｐゴシック" w:hAnsi="ＭＳ Ｐゴシック" w:cs="ＭＳ Ｐゴシック"/>
                <w:color w:val="000000" w:themeColor="text1"/>
                <w:kern w:val="0"/>
                <w:sz w:val="18"/>
                <w:szCs w:val="18"/>
              </w:rPr>
            </w:pPr>
            <w:r w:rsidRPr="00BC1F4E">
              <w:rPr>
                <w:rFonts w:ascii="ＭＳ Ｐゴシック" w:eastAsia="ＭＳ Ｐゴシック" w:hAnsi="ＭＳ Ｐゴシック" w:cs="ＭＳ Ｐゴシック" w:hint="eastAsia"/>
                <w:color w:val="000000" w:themeColor="text1"/>
                <w:kern w:val="0"/>
                <w:sz w:val="18"/>
                <w:szCs w:val="18"/>
              </w:rPr>
              <w:t>0</w:t>
            </w:r>
          </w:p>
        </w:tc>
        <w:tc>
          <w:tcPr>
            <w:tcW w:w="1520" w:type="dxa"/>
            <w:tcBorders>
              <w:top w:val="nil"/>
              <w:left w:val="nil"/>
              <w:bottom w:val="single" w:sz="4" w:space="0" w:color="auto"/>
              <w:right w:val="single" w:sz="4" w:space="0" w:color="auto"/>
            </w:tcBorders>
            <w:shd w:val="clear" w:color="auto" w:fill="auto"/>
            <w:noWrap/>
            <w:vAlign w:val="center"/>
          </w:tcPr>
          <w:p w:rsidR="005D4E85" w:rsidRPr="00BC1F4E" w:rsidRDefault="005D4E85" w:rsidP="005D4E85">
            <w:pPr>
              <w:widowControl/>
              <w:spacing w:line="200" w:lineRule="exact"/>
              <w:jc w:val="right"/>
              <w:rPr>
                <w:rFonts w:ascii="ＭＳ Ｐゴシック" w:eastAsia="ＭＳ Ｐゴシック" w:hAnsi="ＭＳ Ｐゴシック" w:cs="ＭＳ Ｐゴシック"/>
                <w:color w:val="000000" w:themeColor="text1"/>
                <w:kern w:val="0"/>
                <w:sz w:val="18"/>
                <w:szCs w:val="18"/>
              </w:rPr>
            </w:pPr>
            <w:r w:rsidRPr="00BC1F4E">
              <w:rPr>
                <w:rFonts w:ascii="ＭＳ Ｐゴシック" w:eastAsia="ＭＳ Ｐゴシック" w:hAnsi="ＭＳ Ｐゴシック" w:cs="ＭＳ Ｐゴシック" w:hint="eastAsia"/>
                <w:color w:val="000000" w:themeColor="text1"/>
                <w:kern w:val="0"/>
                <w:sz w:val="18"/>
                <w:szCs w:val="18"/>
              </w:rPr>
              <w:t>0</w:t>
            </w:r>
          </w:p>
        </w:tc>
      </w:tr>
      <w:tr w:rsidR="005D4E85" w:rsidRPr="000215EA" w:rsidTr="00E04EAA">
        <w:trPr>
          <w:trHeight w:val="283"/>
          <w:jc w:val="center"/>
        </w:trPr>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5D4E85" w:rsidRPr="000215EA" w:rsidRDefault="005D4E85" w:rsidP="005D4E85">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合計</w:t>
            </w:r>
          </w:p>
        </w:tc>
        <w:tc>
          <w:tcPr>
            <w:tcW w:w="880" w:type="dxa"/>
            <w:tcBorders>
              <w:top w:val="nil"/>
              <w:left w:val="nil"/>
              <w:bottom w:val="single" w:sz="4" w:space="0" w:color="auto"/>
              <w:right w:val="single" w:sz="4" w:space="0" w:color="auto"/>
            </w:tcBorders>
            <w:shd w:val="clear" w:color="auto" w:fill="auto"/>
            <w:vAlign w:val="center"/>
            <w:hideMark/>
          </w:tcPr>
          <w:p w:rsidR="005D4E85" w:rsidRPr="000215EA" w:rsidRDefault="005D4E85" w:rsidP="005D4E85">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tcBorders>
              <w:top w:val="nil"/>
              <w:left w:val="nil"/>
              <w:bottom w:val="single" w:sz="4" w:space="0" w:color="auto"/>
              <w:right w:val="single" w:sz="4" w:space="0" w:color="auto"/>
            </w:tcBorders>
            <w:shd w:val="clear" w:color="auto" w:fill="auto"/>
            <w:noWrap/>
            <w:vAlign w:val="center"/>
            <w:hideMark/>
          </w:tcPr>
          <w:p w:rsidR="005D4E85" w:rsidRPr="000215EA" w:rsidRDefault="005D4E85" w:rsidP="005D4E85">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177</w:t>
            </w:r>
          </w:p>
        </w:tc>
        <w:tc>
          <w:tcPr>
            <w:tcW w:w="1520" w:type="dxa"/>
            <w:tcBorders>
              <w:top w:val="nil"/>
              <w:left w:val="nil"/>
              <w:bottom w:val="single" w:sz="4" w:space="0" w:color="auto"/>
              <w:right w:val="single" w:sz="4" w:space="0" w:color="auto"/>
            </w:tcBorders>
            <w:shd w:val="clear" w:color="auto" w:fill="auto"/>
            <w:noWrap/>
            <w:vAlign w:val="center"/>
            <w:hideMark/>
          </w:tcPr>
          <w:p w:rsidR="005D4E85" w:rsidRPr="000215EA" w:rsidRDefault="005D4E85" w:rsidP="005D4E85">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200</w:t>
            </w:r>
          </w:p>
        </w:tc>
        <w:tc>
          <w:tcPr>
            <w:tcW w:w="1520" w:type="dxa"/>
            <w:tcBorders>
              <w:top w:val="nil"/>
              <w:left w:val="nil"/>
              <w:bottom w:val="single" w:sz="4" w:space="0" w:color="auto"/>
              <w:right w:val="single" w:sz="4" w:space="0" w:color="auto"/>
            </w:tcBorders>
            <w:shd w:val="clear" w:color="auto" w:fill="auto"/>
            <w:noWrap/>
            <w:vAlign w:val="center"/>
            <w:hideMark/>
          </w:tcPr>
          <w:p w:rsidR="005D4E85" w:rsidRPr="000215EA" w:rsidRDefault="005D4E85" w:rsidP="005D4E85">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227</w:t>
            </w:r>
          </w:p>
        </w:tc>
      </w:tr>
      <w:tr w:rsidR="005D4E85" w:rsidRPr="000215EA" w:rsidTr="00F20284">
        <w:trPr>
          <w:trHeight w:val="283"/>
          <w:jc w:val="center"/>
        </w:trPr>
        <w:tc>
          <w:tcPr>
            <w:tcW w:w="2500" w:type="dxa"/>
            <w:vMerge/>
            <w:tcBorders>
              <w:top w:val="nil"/>
              <w:left w:val="single" w:sz="4" w:space="0" w:color="auto"/>
              <w:bottom w:val="single" w:sz="4" w:space="0" w:color="auto"/>
              <w:right w:val="single" w:sz="4" w:space="0" w:color="auto"/>
            </w:tcBorders>
            <w:vAlign w:val="center"/>
            <w:hideMark/>
          </w:tcPr>
          <w:p w:rsidR="005D4E85" w:rsidRPr="000215EA" w:rsidRDefault="005D4E85" w:rsidP="005D4E85">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5D4E85" w:rsidRPr="000215EA" w:rsidRDefault="005D4E85" w:rsidP="005D4E85">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時間</w:t>
            </w:r>
          </w:p>
        </w:tc>
        <w:tc>
          <w:tcPr>
            <w:tcW w:w="1520" w:type="dxa"/>
            <w:tcBorders>
              <w:top w:val="nil"/>
              <w:left w:val="nil"/>
              <w:bottom w:val="single" w:sz="4" w:space="0" w:color="auto"/>
              <w:right w:val="single" w:sz="4" w:space="0" w:color="auto"/>
            </w:tcBorders>
            <w:shd w:val="clear" w:color="auto" w:fill="auto"/>
            <w:noWrap/>
            <w:vAlign w:val="center"/>
            <w:hideMark/>
          </w:tcPr>
          <w:p w:rsidR="005D4E85" w:rsidRPr="000215EA" w:rsidRDefault="005D4E85" w:rsidP="005D4E85">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3,433</w:t>
            </w:r>
          </w:p>
        </w:tc>
        <w:tc>
          <w:tcPr>
            <w:tcW w:w="1520" w:type="dxa"/>
            <w:tcBorders>
              <w:top w:val="nil"/>
              <w:left w:val="nil"/>
              <w:bottom w:val="single" w:sz="4" w:space="0" w:color="auto"/>
              <w:right w:val="single" w:sz="4" w:space="0" w:color="auto"/>
            </w:tcBorders>
            <w:shd w:val="clear" w:color="auto" w:fill="auto"/>
            <w:noWrap/>
            <w:vAlign w:val="center"/>
            <w:hideMark/>
          </w:tcPr>
          <w:p w:rsidR="005D4E85" w:rsidRPr="000215EA" w:rsidRDefault="005D4E85" w:rsidP="005D4E85">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3,836</w:t>
            </w:r>
          </w:p>
        </w:tc>
        <w:tc>
          <w:tcPr>
            <w:tcW w:w="1520" w:type="dxa"/>
            <w:tcBorders>
              <w:top w:val="nil"/>
              <w:left w:val="nil"/>
              <w:bottom w:val="single" w:sz="4" w:space="0" w:color="auto"/>
              <w:right w:val="single" w:sz="4" w:space="0" w:color="auto"/>
            </w:tcBorders>
            <w:shd w:val="clear" w:color="auto" w:fill="auto"/>
            <w:noWrap/>
            <w:vAlign w:val="center"/>
            <w:hideMark/>
          </w:tcPr>
          <w:p w:rsidR="005D4E85" w:rsidRPr="000215EA" w:rsidRDefault="005D4E85" w:rsidP="005D4E85">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4,293</w:t>
            </w:r>
          </w:p>
        </w:tc>
      </w:tr>
    </w:tbl>
    <w:p w:rsidR="00217CA8" w:rsidRPr="000215EA" w:rsidRDefault="00217CA8" w:rsidP="00217CA8">
      <w:pPr>
        <w:pStyle w:val="af"/>
        <w:spacing w:before="120"/>
        <w:ind w:leftChars="0" w:left="0"/>
      </w:pP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■訪問系サービス見込量確保の方策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・在宅生活支援におけるサービスの充実を図るため必要な予算の確保に努めます。</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・質の高いサービスが提供されるよう、人材の育成及び事業者支援を実施します。</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・難病のある人にサービスが提供されるよう相談</w:t>
      </w:r>
      <w:r w:rsidR="001E7275" w:rsidRPr="00156E18">
        <w:rPr>
          <w:rFonts w:ascii="HG丸ｺﾞｼｯｸM-PRO" w:eastAsia="HG丸ｺﾞｼｯｸM-PRO" w:hAnsi="HG丸ｺﾞｼｯｸM-PRO" w:hint="eastAsia"/>
          <w:sz w:val="22"/>
          <w:szCs w:val="22"/>
        </w:rPr>
        <w:t>及び</w:t>
      </w:r>
      <w:r w:rsidRPr="000215EA">
        <w:rPr>
          <w:rFonts w:ascii="HG丸ｺﾞｼｯｸM-PRO" w:eastAsia="HG丸ｺﾞｼｯｸM-PRO" w:hAnsi="HG丸ｺﾞｼｯｸM-PRO" w:hint="eastAsia"/>
          <w:color w:val="333333"/>
          <w:sz w:val="22"/>
          <w:szCs w:val="22"/>
        </w:rPr>
        <w:t>支援を実施します。</w:t>
      </w:r>
    </w:p>
    <w:p w:rsidR="00217CA8" w:rsidRDefault="00217CA8" w:rsidP="00217CA8">
      <w:pPr>
        <w:pStyle w:val="ab"/>
        <w:ind w:leftChars="0" w:left="1053" w:hangingChars="477" w:hanging="1053"/>
        <w:outlineLvl w:val="2"/>
        <w:rPr>
          <w:rFonts w:hAnsi="HG丸ｺﾞｼｯｸM-PRO"/>
          <w:b/>
          <w:color w:val="333333"/>
          <w:szCs w:val="22"/>
        </w:rPr>
      </w:pPr>
    </w:p>
    <w:p w:rsidR="00217CA8" w:rsidRPr="000215EA" w:rsidRDefault="00217CA8" w:rsidP="00217CA8">
      <w:pPr>
        <w:pStyle w:val="ab"/>
        <w:ind w:leftChars="0" w:left="1053" w:hangingChars="477" w:hanging="1053"/>
        <w:outlineLvl w:val="2"/>
        <w:rPr>
          <w:rFonts w:hAnsi="HG丸ｺﾞｼｯｸM-PRO"/>
          <w:b/>
          <w:szCs w:val="22"/>
        </w:rPr>
      </w:pPr>
      <w:bookmarkStart w:id="83" w:name="_Toc507953247"/>
      <w:r w:rsidRPr="000215EA">
        <w:rPr>
          <w:rFonts w:hAnsi="HG丸ｺﾞｼｯｸM-PRO" w:hint="eastAsia"/>
          <w:b/>
          <w:color w:val="333333"/>
          <w:szCs w:val="22"/>
        </w:rPr>
        <w:lastRenderedPageBreak/>
        <w:t>２）</w:t>
      </w:r>
      <w:r w:rsidRPr="000215EA">
        <w:rPr>
          <w:rFonts w:hAnsi="HG丸ｺﾞｼｯｸM-PRO" w:hint="eastAsia"/>
          <w:b/>
          <w:szCs w:val="22"/>
        </w:rPr>
        <w:t>日中活動系サービス</w:t>
      </w:r>
      <w:bookmarkEnd w:id="83"/>
    </w:p>
    <w:p w:rsidR="00217CA8" w:rsidRPr="000215EA" w:rsidRDefault="00217CA8" w:rsidP="00217CA8">
      <w:pPr>
        <w:pStyle w:val="af"/>
        <w:spacing w:before="120"/>
        <w:ind w:leftChars="0" w:left="0" w:firstLine="11"/>
      </w:pPr>
      <w:r w:rsidRPr="000215EA">
        <w:rPr>
          <w:rFonts w:hint="eastAsia"/>
        </w:rPr>
        <w:t>■サービス内容</w:t>
      </w:r>
    </w:p>
    <w:tbl>
      <w:tblPr>
        <w:tblW w:w="0" w:type="auto"/>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679"/>
        <w:gridCol w:w="3047"/>
        <w:gridCol w:w="3376"/>
      </w:tblGrid>
      <w:tr w:rsidR="00217CA8" w:rsidRPr="000215EA" w:rsidTr="00E04EAA">
        <w:trPr>
          <w:trHeight w:val="340"/>
        </w:trPr>
        <w:tc>
          <w:tcPr>
            <w:tcW w:w="1701"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サービスの種別</w:t>
            </w:r>
          </w:p>
        </w:tc>
        <w:tc>
          <w:tcPr>
            <w:tcW w:w="3092"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主な対象者</w:t>
            </w:r>
          </w:p>
        </w:tc>
        <w:tc>
          <w:tcPr>
            <w:tcW w:w="3428"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c>
          <w:tcPr>
            <w:tcW w:w="1701"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生活介護</w:t>
            </w:r>
          </w:p>
        </w:tc>
        <w:tc>
          <w:tcPr>
            <w:tcW w:w="3092" w:type="dxa"/>
          </w:tcPr>
          <w:p w:rsidR="00217CA8" w:rsidRPr="000215EA" w:rsidRDefault="00217CA8" w:rsidP="00E04EAA">
            <w:pPr>
              <w:pStyle w:val="a6"/>
              <w:tabs>
                <w:tab w:val="clear" w:pos="4252"/>
                <w:tab w:val="clear" w:pos="8504"/>
              </w:tabs>
              <w:snapToGrid/>
              <w:spacing w:line="280" w:lineRule="exact"/>
              <w:rPr>
                <w:rFonts w:ascii="ＭＳ ゴシック" w:eastAsia="ＭＳ ゴシック" w:hAnsi="ＭＳ ゴシック"/>
              </w:rPr>
            </w:pPr>
            <w:r w:rsidRPr="000215EA">
              <w:rPr>
                <w:rFonts w:ascii="ＭＳ ゴシック" w:eastAsia="ＭＳ ゴシック" w:hAnsi="ＭＳ ゴシック" w:hint="eastAsia"/>
              </w:rPr>
              <w:t>常時介護を必要とする障がい者で、障害支援区分が区分３以上の人（施設に入所する場合は、区分４以上）※50歳以上は区分2以上</w:t>
            </w:r>
          </w:p>
        </w:tc>
        <w:tc>
          <w:tcPr>
            <w:tcW w:w="3428" w:type="dxa"/>
          </w:tcPr>
          <w:p w:rsidR="00217CA8" w:rsidRPr="000215EA" w:rsidRDefault="00217CA8" w:rsidP="00E04EAA">
            <w:pPr>
              <w:snapToGrid w:val="0"/>
              <w:spacing w:line="300" w:lineRule="exact"/>
              <w:ind w:left="200" w:hangingChars="100" w:hanging="200"/>
              <w:rPr>
                <w:rFonts w:ascii="ＭＳ ゴシック" w:eastAsia="ＭＳ ゴシック" w:hAnsi="ＭＳ ゴシック"/>
              </w:rPr>
            </w:pPr>
            <w:r w:rsidRPr="000215EA">
              <w:rPr>
                <w:rFonts w:eastAsia="ＭＳ ゴシック" w:hint="eastAsia"/>
              </w:rPr>
              <w:t>○</w:t>
            </w:r>
            <w:r w:rsidRPr="000215EA">
              <w:rPr>
                <w:rFonts w:ascii="ＭＳ ゴシック" w:eastAsia="ＭＳ ゴシック" w:hAnsi="ＭＳ ゴシック" w:hint="eastAsia"/>
              </w:rPr>
              <w:t>常に介護を必要とする人に、昼間、入浴、排せつ、食事の介護などを行うとともに、創作的活動、生産活動の機会を提供します。</w:t>
            </w:r>
          </w:p>
        </w:tc>
      </w:tr>
      <w:tr w:rsidR="00217CA8" w:rsidRPr="000215EA" w:rsidTr="00E04EAA">
        <w:tc>
          <w:tcPr>
            <w:tcW w:w="1701" w:type="dxa"/>
            <w:vAlign w:val="center"/>
          </w:tcPr>
          <w:p w:rsidR="00217CA8" w:rsidRPr="000215EA" w:rsidRDefault="00217CA8" w:rsidP="00E04EAA">
            <w:pPr>
              <w:autoSpaceDE w:val="0"/>
              <w:autoSpaceDN w:val="0"/>
              <w:adjustRightInd w:val="0"/>
              <w:spacing w:line="0" w:lineRule="atLeast"/>
              <w:ind w:rightChars="-45" w:right="-90"/>
              <w:rPr>
                <w:rFonts w:ascii="ＭＳ ゴシック" w:eastAsia="ＭＳ ゴシック" w:hAnsi="ＭＳ ゴシック"/>
                <w:b/>
              </w:rPr>
            </w:pPr>
            <w:r w:rsidRPr="000215EA">
              <w:rPr>
                <w:rFonts w:ascii="ＭＳ ゴシック" w:eastAsia="ＭＳ ゴシック" w:hAnsi="ＭＳ ゴシック" w:hint="eastAsia"/>
                <w:b/>
              </w:rPr>
              <w:t>療養介護</w:t>
            </w:r>
          </w:p>
        </w:tc>
        <w:tc>
          <w:tcPr>
            <w:tcW w:w="3092" w:type="dxa"/>
          </w:tcPr>
          <w:p w:rsidR="00217CA8" w:rsidRPr="000215EA" w:rsidRDefault="00217CA8" w:rsidP="00A109DA">
            <w:pPr>
              <w:pStyle w:val="afff4"/>
              <w:ind w:firstLine="41"/>
              <w:rPr>
                <w:rFonts w:ascii="ＭＳ ゴシック" w:eastAsia="ＭＳ ゴシック" w:hAnsi="ＭＳ ゴシック"/>
                <w:spacing w:val="-6"/>
              </w:rPr>
            </w:pPr>
            <w:r w:rsidRPr="000215EA">
              <w:rPr>
                <w:rFonts w:ascii="ＭＳ ゴシック" w:eastAsia="ＭＳ ゴシック" w:hAnsi="ＭＳ ゴシック" w:hint="eastAsia"/>
                <w:spacing w:val="-6"/>
              </w:rPr>
              <w:t>病院等への長期の入院による医療に加え、常時介護を必要とする障がい者で、筋萎縮性側索硬</w:t>
            </w:r>
            <w:r w:rsidR="00A109DA">
              <w:rPr>
                <w:rFonts w:ascii="ＭＳ ゴシック" w:eastAsia="ＭＳ ゴシック" w:hAnsi="ＭＳ ゴシック" w:hint="eastAsia"/>
                <w:spacing w:val="-6"/>
              </w:rPr>
              <w:t>化症（ＡＬＳ）患者など呼吸管理を行っている人で、障害支援区分が</w:t>
            </w:r>
            <w:r w:rsidR="00A109DA" w:rsidRPr="00156E18">
              <w:rPr>
                <w:rFonts w:ascii="ＭＳ ゴシック" w:eastAsia="ＭＳ ゴシック" w:hAnsi="ＭＳ ゴシック" w:hint="eastAsia"/>
                <w:spacing w:val="-6"/>
              </w:rPr>
              <w:t>区分６</w:t>
            </w:r>
            <w:r w:rsidRPr="000215EA">
              <w:rPr>
                <w:rFonts w:ascii="ＭＳ ゴシック" w:eastAsia="ＭＳ ゴシック" w:hAnsi="ＭＳ ゴシック" w:hint="eastAsia"/>
                <w:spacing w:val="-6"/>
              </w:rPr>
              <w:t>の人、筋ジストロフィー患者、重症心身障がい者で、障害支援区分が区分５以上の人</w:t>
            </w:r>
          </w:p>
        </w:tc>
        <w:tc>
          <w:tcPr>
            <w:tcW w:w="3428" w:type="dxa"/>
          </w:tcPr>
          <w:p w:rsidR="00217CA8" w:rsidRPr="000215EA" w:rsidRDefault="00217CA8" w:rsidP="00E04EAA">
            <w:pPr>
              <w:pStyle w:val="afff4"/>
              <w:snapToGrid w:val="0"/>
              <w:ind w:left="200" w:hangingChars="100" w:hanging="200"/>
              <w:rPr>
                <w:rFonts w:ascii="ＭＳ ゴシック" w:eastAsia="ＭＳ ゴシック" w:hAnsi="ＭＳ ゴシック"/>
                <w:spacing w:val="-6"/>
              </w:rPr>
            </w:pPr>
            <w:r w:rsidRPr="000215EA">
              <w:rPr>
                <w:rFonts w:eastAsia="ＭＳ ゴシック" w:hint="eastAsia"/>
              </w:rPr>
              <w:t>○</w:t>
            </w:r>
            <w:r w:rsidRPr="000215EA">
              <w:rPr>
                <w:rFonts w:ascii="ＭＳ ゴシック" w:eastAsia="ＭＳ ゴシック" w:hAnsi="ＭＳ ゴシック" w:hint="eastAsia"/>
                <w:spacing w:val="-6"/>
              </w:rPr>
              <w:t>医療と常時介護を必要とする人に、医療機関で機能訓練、療養上の管理、看護、介護及び日常生活の支援を行います。</w:t>
            </w:r>
          </w:p>
        </w:tc>
      </w:tr>
      <w:tr w:rsidR="00217CA8" w:rsidRPr="000215EA" w:rsidTr="00E04EAA">
        <w:tc>
          <w:tcPr>
            <w:tcW w:w="1701"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短期入所</w:t>
            </w:r>
          </w:p>
        </w:tc>
        <w:tc>
          <w:tcPr>
            <w:tcW w:w="3092" w:type="dxa"/>
          </w:tcPr>
          <w:p w:rsidR="00217CA8" w:rsidRPr="000215EA" w:rsidRDefault="00217CA8" w:rsidP="00E04EAA">
            <w:pPr>
              <w:pStyle w:val="afff4"/>
              <w:ind w:firstLine="41"/>
              <w:rPr>
                <w:rFonts w:ascii="ＭＳ ゴシック" w:eastAsia="ＭＳ ゴシック" w:hAnsi="ＭＳ ゴシック"/>
                <w:spacing w:val="-6"/>
              </w:rPr>
            </w:pPr>
            <w:r w:rsidRPr="000215EA">
              <w:rPr>
                <w:rFonts w:ascii="ＭＳ ゴシック" w:eastAsia="ＭＳ ゴシック" w:hAnsi="ＭＳ ゴシック" w:hint="eastAsia"/>
              </w:rPr>
              <w:t>障がい者等（障害支援区分1以上）、障がい児（障害支援区分1相当以上）</w:t>
            </w:r>
          </w:p>
        </w:tc>
        <w:tc>
          <w:tcPr>
            <w:tcW w:w="3428" w:type="dxa"/>
          </w:tcPr>
          <w:p w:rsidR="00217CA8" w:rsidRPr="000215EA" w:rsidRDefault="00217CA8" w:rsidP="00E04EAA">
            <w:pPr>
              <w:pStyle w:val="afff4"/>
              <w:snapToGrid w:val="0"/>
              <w:ind w:left="200" w:hangingChars="100" w:hanging="200"/>
              <w:rPr>
                <w:rFonts w:ascii="ＭＳ ゴシック" w:eastAsia="ＭＳ ゴシック" w:hAnsi="ＭＳ ゴシック"/>
                <w:spacing w:val="-6"/>
              </w:rPr>
            </w:pPr>
            <w:r w:rsidRPr="000215EA">
              <w:rPr>
                <w:rFonts w:eastAsia="ＭＳ ゴシック" w:hint="eastAsia"/>
              </w:rPr>
              <w:t>○</w:t>
            </w:r>
            <w:r w:rsidRPr="000215EA">
              <w:rPr>
                <w:rFonts w:ascii="ＭＳ ゴシック" w:eastAsia="ＭＳ ゴシック" w:hAnsi="ＭＳ ゴシック" w:hint="eastAsia"/>
                <w:spacing w:val="-6"/>
              </w:rPr>
              <w:t>自宅で介護する人が病気の場合などに、短期間、夜間も含め、施設で入浴、排せつ、食事の介護等を行います。</w:t>
            </w:r>
          </w:p>
        </w:tc>
      </w:tr>
      <w:tr w:rsidR="00217CA8" w:rsidRPr="000215EA" w:rsidTr="00E04EAA">
        <w:tc>
          <w:tcPr>
            <w:tcW w:w="1701"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自立訓練</w:t>
            </w:r>
            <w:r w:rsidRPr="000215EA">
              <w:rPr>
                <w:rFonts w:ascii="ＭＳ ゴシック" w:eastAsia="ＭＳ ゴシック" w:hAnsi="ＭＳ ゴシック"/>
                <w:b/>
              </w:rPr>
              <w:br/>
            </w:r>
            <w:r w:rsidRPr="000215EA">
              <w:rPr>
                <w:rFonts w:ascii="ＭＳ ゴシック" w:eastAsia="ＭＳ ゴシック" w:hAnsi="ＭＳ ゴシック" w:hint="eastAsia"/>
                <w:b/>
              </w:rPr>
              <w:t>（機能訓練）</w:t>
            </w:r>
          </w:p>
        </w:tc>
        <w:tc>
          <w:tcPr>
            <w:tcW w:w="3092" w:type="dxa"/>
          </w:tcPr>
          <w:p w:rsidR="00217CA8" w:rsidRPr="000215EA" w:rsidRDefault="00217CA8" w:rsidP="00E04EAA">
            <w:pPr>
              <w:spacing w:line="280" w:lineRule="exact"/>
              <w:rPr>
                <w:rFonts w:ascii="ＭＳ ゴシック" w:eastAsia="ＭＳ ゴシック" w:hAnsi="ＭＳ ゴシック"/>
              </w:rPr>
            </w:pPr>
            <w:r w:rsidRPr="000215EA">
              <w:rPr>
                <w:rFonts w:ascii="ＭＳ ゴシック" w:eastAsia="ＭＳ ゴシック" w:hAnsi="ＭＳ ゴシック" w:hint="eastAsia"/>
              </w:rPr>
              <w:t>地域生活を営む上で、身体機能の維持・向上のため、支援が必要な身体障がい者等</w:t>
            </w:r>
          </w:p>
        </w:tc>
        <w:tc>
          <w:tcPr>
            <w:tcW w:w="3428" w:type="dxa"/>
          </w:tcPr>
          <w:p w:rsidR="00217CA8" w:rsidRPr="000215EA" w:rsidRDefault="00217CA8" w:rsidP="00E04EAA">
            <w:pPr>
              <w:snapToGrid w:val="0"/>
              <w:spacing w:line="300" w:lineRule="exact"/>
              <w:ind w:left="200" w:hangingChars="100" w:hanging="200"/>
              <w:rPr>
                <w:rFonts w:ascii="ＭＳ ゴシック" w:eastAsia="ＭＳ ゴシック" w:hAnsi="ＭＳ ゴシック"/>
              </w:rPr>
            </w:pPr>
            <w:r w:rsidRPr="000215EA">
              <w:rPr>
                <w:rFonts w:eastAsia="ＭＳ ゴシック" w:hint="eastAsia"/>
              </w:rPr>
              <w:t>○</w:t>
            </w:r>
            <w:r w:rsidRPr="000215EA">
              <w:rPr>
                <w:rFonts w:ascii="ＭＳ ゴシック" w:eastAsia="ＭＳ ゴシック" w:hAnsi="ＭＳ ゴシック" w:hint="eastAsia"/>
              </w:rPr>
              <w:t>自立した日常生活</w:t>
            </w:r>
            <w:r w:rsidRPr="000215EA">
              <w:rPr>
                <w:rFonts w:ascii="ＭＳ ゴシック" w:eastAsia="ＭＳ ゴシック" w:hAnsi="ＭＳ ゴシック" w:hint="eastAsia"/>
                <w:spacing w:val="-6"/>
              </w:rPr>
              <w:t>又</w:t>
            </w:r>
            <w:r w:rsidRPr="000215EA">
              <w:rPr>
                <w:rFonts w:ascii="ＭＳ ゴシック" w:eastAsia="ＭＳ ゴシック" w:hAnsi="ＭＳ ゴシック" w:hint="eastAsia"/>
              </w:rPr>
              <w:t>は社会生活ができるよう、一定期間、身体機能の向上の訓練を行います。</w:t>
            </w:r>
          </w:p>
        </w:tc>
      </w:tr>
      <w:tr w:rsidR="00217CA8" w:rsidRPr="000215EA" w:rsidTr="00E04EAA">
        <w:tc>
          <w:tcPr>
            <w:tcW w:w="1701"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自立訓練</w:t>
            </w:r>
            <w:r w:rsidRPr="000215EA">
              <w:rPr>
                <w:rFonts w:ascii="ＭＳ ゴシック" w:eastAsia="ＭＳ ゴシック" w:hAnsi="ＭＳ ゴシック"/>
                <w:b/>
              </w:rPr>
              <w:br/>
            </w:r>
            <w:r w:rsidRPr="000215EA">
              <w:rPr>
                <w:rFonts w:ascii="ＭＳ ゴシック" w:eastAsia="ＭＳ ゴシック" w:hAnsi="ＭＳ ゴシック" w:hint="eastAsia"/>
                <w:b/>
              </w:rPr>
              <w:t>（生活訓練）</w:t>
            </w:r>
          </w:p>
        </w:tc>
        <w:tc>
          <w:tcPr>
            <w:tcW w:w="3092" w:type="dxa"/>
          </w:tcPr>
          <w:p w:rsidR="00217CA8" w:rsidRPr="000215EA" w:rsidRDefault="00217CA8" w:rsidP="00E04EAA">
            <w:pPr>
              <w:pStyle w:val="a6"/>
              <w:tabs>
                <w:tab w:val="clear" w:pos="4252"/>
                <w:tab w:val="clear" w:pos="8504"/>
              </w:tabs>
              <w:snapToGrid/>
              <w:spacing w:line="280" w:lineRule="exact"/>
              <w:rPr>
                <w:rFonts w:ascii="ＭＳ ゴシック" w:eastAsia="ＭＳ ゴシック" w:hAnsi="ＭＳ ゴシック"/>
              </w:rPr>
            </w:pPr>
            <w:r w:rsidRPr="000215EA">
              <w:rPr>
                <w:rFonts w:ascii="ＭＳ ゴシック" w:eastAsia="ＭＳ ゴシック" w:hAnsi="ＭＳ ゴシック" w:hint="eastAsia"/>
              </w:rPr>
              <w:t>地域生活を営む上で、生活能力の維持・向上のため、支援が必要な障がい者等</w:t>
            </w:r>
          </w:p>
        </w:tc>
        <w:tc>
          <w:tcPr>
            <w:tcW w:w="3428" w:type="dxa"/>
          </w:tcPr>
          <w:p w:rsidR="00217CA8" w:rsidRPr="000215EA" w:rsidRDefault="00217CA8" w:rsidP="00E04EAA">
            <w:pPr>
              <w:snapToGrid w:val="0"/>
              <w:spacing w:line="300" w:lineRule="exact"/>
              <w:ind w:left="200" w:hangingChars="100" w:hanging="200"/>
              <w:rPr>
                <w:rFonts w:ascii="ＭＳ ゴシック" w:eastAsia="ＭＳ ゴシック" w:hAnsi="ＭＳ ゴシック"/>
              </w:rPr>
            </w:pPr>
            <w:r w:rsidRPr="000215EA">
              <w:rPr>
                <w:rFonts w:eastAsia="ＭＳ ゴシック" w:hint="eastAsia"/>
              </w:rPr>
              <w:t>○</w:t>
            </w:r>
            <w:r w:rsidRPr="000215EA">
              <w:rPr>
                <w:rFonts w:ascii="ＭＳ ゴシック" w:eastAsia="ＭＳ ゴシック" w:hAnsi="ＭＳ ゴシック" w:hint="eastAsia"/>
              </w:rPr>
              <w:t>自立した日常生活</w:t>
            </w:r>
            <w:r w:rsidRPr="000215EA">
              <w:rPr>
                <w:rFonts w:ascii="ＭＳ ゴシック" w:eastAsia="ＭＳ ゴシック" w:hAnsi="ＭＳ ゴシック" w:hint="eastAsia"/>
                <w:spacing w:val="-6"/>
              </w:rPr>
              <w:t>又</w:t>
            </w:r>
            <w:r w:rsidRPr="000215EA">
              <w:rPr>
                <w:rFonts w:ascii="ＭＳ ゴシック" w:eastAsia="ＭＳ ゴシック" w:hAnsi="ＭＳ ゴシック" w:hint="eastAsia"/>
              </w:rPr>
              <w:t>は社会生活ができるよう、一定期間、生活能力の向上の訓練を行います。</w:t>
            </w:r>
          </w:p>
        </w:tc>
      </w:tr>
      <w:tr w:rsidR="00217CA8" w:rsidRPr="000215EA" w:rsidTr="00E04EAA">
        <w:tc>
          <w:tcPr>
            <w:tcW w:w="1701"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就労移行支援</w:t>
            </w:r>
          </w:p>
        </w:tc>
        <w:tc>
          <w:tcPr>
            <w:tcW w:w="3092" w:type="dxa"/>
          </w:tcPr>
          <w:p w:rsidR="00217CA8" w:rsidRPr="000215EA" w:rsidRDefault="00217CA8" w:rsidP="00E04EAA">
            <w:pPr>
              <w:spacing w:line="280" w:lineRule="exact"/>
              <w:rPr>
                <w:rFonts w:ascii="ＭＳ ゴシック" w:eastAsia="ＭＳ ゴシック" w:hAnsi="ＭＳ ゴシック"/>
              </w:rPr>
            </w:pPr>
            <w:r w:rsidRPr="000215EA">
              <w:rPr>
                <w:rFonts w:ascii="ＭＳ ゴシック" w:eastAsia="ＭＳ ゴシック" w:hAnsi="ＭＳ ゴシック" w:hint="eastAsia"/>
              </w:rPr>
              <w:t>65歳未満で一般就労等を希望し、知識・能力の向上、職場開拓等を通じ、企業等への雇用や在宅就労が見込まれる障がい者等</w:t>
            </w:r>
          </w:p>
        </w:tc>
        <w:tc>
          <w:tcPr>
            <w:tcW w:w="3428" w:type="dxa"/>
          </w:tcPr>
          <w:p w:rsidR="00217CA8" w:rsidRPr="000215EA" w:rsidRDefault="00217CA8" w:rsidP="00E04EAA">
            <w:pPr>
              <w:pStyle w:val="blank2"/>
              <w:spacing w:line="300" w:lineRule="exact"/>
              <w:ind w:left="200" w:hangingChars="100" w:hanging="200"/>
              <w:rPr>
                <w:rFonts w:ascii="ＭＳ ゴシック" w:eastAsia="ＭＳ ゴシック" w:hAnsi="ＭＳ ゴシック"/>
                <w:noProof w:val="0"/>
              </w:rPr>
            </w:pPr>
            <w:r w:rsidRPr="000215EA">
              <w:rPr>
                <w:rFonts w:eastAsia="ＭＳ ゴシック" w:hint="eastAsia"/>
                <w:noProof w:val="0"/>
              </w:rPr>
              <w:t>○</w:t>
            </w:r>
            <w:r w:rsidRPr="000215EA">
              <w:rPr>
                <w:rFonts w:ascii="ＭＳ ゴシック" w:eastAsia="ＭＳ ゴシック" w:hAnsi="ＭＳ ゴシック" w:hint="eastAsia"/>
                <w:noProof w:val="0"/>
              </w:rPr>
              <w:t>一般企業などへの就労を希望する人に、一定期間、就労に必要な知識や能力の向上のための訓練を行います。</w:t>
            </w:r>
          </w:p>
        </w:tc>
      </w:tr>
    </w:tbl>
    <w:p w:rsidR="00217CA8" w:rsidRPr="000215EA" w:rsidRDefault="00217CA8" w:rsidP="00217CA8">
      <w:pPr>
        <w:pStyle w:val="ab"/>
        <w:ind w:leftChars="0" w:left="1053" w:hangingChars="477" w:hanging="1053"/>
        <w:rPr>
          <w:rFonts w:hAnsi="HG丸ｺﾞｼｯｸM-PRO"/>
          <w:b/>
          <w:szCs w:val="22"/>
        </w:rPr>
      </w:pPr>
    </w:p>
    <w:p w:rsidR="00217CA8" w:rsidRPr="000215EA" w:rsidRDefault="00217CA8" w:rsidP="00217CA8">
      <w:pPr>
        <w:widowControl/>
        <w:jc w:val="left"/>
        <w:rPr>
          <w:rFonts w:ascii="HG丸ｺﾞｼｯｸM-PRO" w:eastAsia="HG丸ｺﾞｼｯｸM-PRO" w:hAnsi="HG丸ｺﾞｼｯｸM-PRO"/>
          <w:b/>
          <w:sz w:val="22"/>
          <w:szCs w:val="22"/>
        </w:rPr>
      </w:pPr>
      <w:r w:rsidRPr="000215EA">
        <w:rPr>
          <w:rFonts w:hAnsi="HG丸ｺﾞｼｯｸM-PRO"/>
          <w:b/>
          <w:szCs w:val="22"/>
        </w:rPr>
        <w:br w:type="page"/>
      </w:r>
    </w:p>
    <w:tbl>
      <w:tblPr>
        <w:tblW w:w="0" w:type="auto"/>
        <w:tblInd w:w="2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803"/>
        <w:gridCol w:w="3260"/>
        <w:gridCol w:w="3119"/>
      </w:tblGrid>
      <w:tr w:rsidR="00217CA8" w:rsidRPr="000215EA" w:rsidTr="00E04EAA">
        <w:trPr>
          <w:trHeight w:val="340"/>
        </w:trPr>
        <w:tc>
          <w:tcPr>
            <w:tcW w:w="1803"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lastRenderedPageBreak/>
              <w:t>サービスの種別</w:t>
            </w:r>
          </w:p>
        </w:tc>
        <w:tc>
          <w:tcPr>
            <w:tcW w:w="3260"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主な対象者</w:t>
            </w:r>
          </w:p>
        </w:tc>
        <w:tc>
          <w:tcPr>
            <w:tcW w:w="3119"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c>
          <w:tcPr>
            <w:tcW w:w="1803" w:type="dxa"/>
            <w:vAlign w:val="center"/>
          </w:tcPr>
          <w:p w:rsidR="00217CA8" w:rsidRPr="000215EA" w:rsidRDefault="00217CA8" w:rsidP="00E04EAA">
            <w:pPr>
              <w:autoSpaceDE w:val="0"/>
              <w:autoSpaceDN w:val="0"/>
              <w:adjustRightInd w:val="0"/>
              <w:spacing w:line="0" w:lineRule="atLeast"/>
              <w:ind w:rightChars="-45" w:right="-90"/>
              <w:rPr>
                <w:rFonts w:ascii="ＭＳ ゴシック" w:eastAsia="ＭＳ ゴシック" w:hAnsi="ＭＳ ゴシック"/>
                <w:b/>
              </w:rPr>
            </w:pPr>
            <w:r w:rsidRPr="000215EA">
              <w:rPr>
                <w:rFonts w:ascii="ＭＳ ゴシック" w:eastAsia="ＭＳ ゴシック" w:hAnsi="ＭＳ ゴシック" w:hint="eastAsia"/>
                <w:b/>
              </w:rPr>
              <w:t>就労継続支援</w:t>
            </w:r>
            <w:r w:rsidRPr="000215EA">
              <w:rPr>
                <w:rFonts w:ascii="ＭＳ ゴシック" w:eastAsia="ＭＳ ゴシック" w:hAnsi="ＭＳ ゴシック"/>
                <w:b/>
              </w:rPr>
              <w:br/>
            </w:r>
            <w:r w:rsidRPr="000215EA">
              <w:rPr>
                <w:rFonts w:ascii="ＭＳ ゴシック" w:eastAsia="ＭＳ ゴシック" w:hAnsi="ＭＳ ゴシック" w:hint="eastAsia"/>
                <w:b/>
              </w:rPr>
              <w:t>（Ａ型）</w:t>
            </w:r>
          </w:p>
        </w:tc>
        <w:tc>
          <w:tcPr>
            <w:tcW w:w="3260" w:type="dxa"/>
          </w:tcPr>
          <w:p w:rsidR="00217CA8" w:rsidRPr="000215EA" w:rsidRDefault="00217CA8" w:rsidP="00E04EAA">
            <w:pPr>
              <w:spacing w:line="280" w:lineRule="exact"/>
              <w:rPr>
                <w:rFonts w:ascii="ＭＳ ゴシック" w:eastAsia="ＭＳ ゴシック" w:hAnsi="ＭＳ ゴシック"/>
              </w:rPr>
            </w:pPr>
            <w:r w:rsidRPr="000215EA">
              <w:rPr>
                <w:rFonts w:ascii="ＭＳ ゴシック" w:eastAsia="ＭＳ ゴシック" w:hAnsi="ＭＳ ゴシック" w:hint="eastAsia"/>
              </w:rPr>
              <w:t>65歳未満（利用開始時）で就労に必要な知識･能力の向上を図ることにより、事業所において雇用契約に基づく就労が可能と見込まれる障がい者等で、就労移行支援により一般企業の雇用に結びつかなかった人、特別支援学校を卒業して雇用に結びつかなかった人、就労経験があり、一般企業を離職した人</w:t>
            </w:r>
          </w:p>
        </w:tc>
        <w:tc>
          <w:tcPr>
            <w:tcW w:w="3119" w:type="dxa"/>
          </w:tcPr>
          <w:p w:rsidR="00217CA8" w:rsidRPr="000215EA" w:rsidRDefault="00217CA8" w:rsidP="00E04EAA">
            <w:pPr>
              <w:snapToGrid w:val="0"/>
              <w:spacing w:line="280" w:lineRule="exact"/>
              <w:ind w:left="200" w:hangingChars="100" w:hanging="200"/>
              <w:rPr>
                <w:rFonts w:ascii="ＭＳ ゴシック" w:eastAsia="ＭＳ ゴシック" w:hAnsi="ＭＳ ゴシック"/>
              </w:rPr>
            </w:pPr>
            <w:r w:rsidRPr="000215EA">
              <w:rPr>
                <w:rFonts w:eastAsia="ＭＳ ゴシック" w:hint="eastAsia"/>
              </w:rPr>
              <w:t>○</w:t>
            </w:r>
            <w:r w:rsidRPr="000215EA">
              <w:rPr>
                <w:rFonts w:ascii="ＭＳ ゴシック" w:eastAsia="ＭＳ ゴシック" w:hAnsi="ＭＳ ゴシック" w:hint="eastAsia"/>
              </w:rPr>
              <w:t>事業所内で雇用契約に基づく就労機会を提供します。</w:t>
            </w:r>
          </w:p>
          <w:p w:rsidR="00217CA8" w:rsidRPr="000215EA" w:rsidRDefault="00217CA8" w:rsidP="00E04EAA">
            <w:pPr>
              <w:snapToGrid w:val="0"/>
              <w:spacing w:line="280" w:lineRule="exact"/>
              <w:ind w:left="200" w:hangingChars="100" w:hanging="200"/>
              <w:rPr>
                <w:rFonts w:ascii="ＭＳ ゴシック" w:eastAsia="ＭＳ ゴシック" w:hAnsi="ＭＳ ゴシック"/>
              </w:rPr>
            </w:pPr>
            <w:r w:rsidRPr="000215EA">
              <w:rPr>
                <w:rFonts w:eastAsia="ＭＳ ゴシック" w:hint="eastAsia"/>
              </w:rPr>
              <w:t>○</w:t>
            </w:r>
            <w:r w:rsidRPr="000215EA">
              <w:rPr>
                <w:rFonts w:ascii="ＭＳ ゴシック" w:eastAsia="ＭＳ ゴシック" w:hAnsi="ＭＳ ゴシック" w:hint="eastAsia"/>
              </w:rPr>
              <w:t>一般企業等での就労に必要な知識・能力が高まった場合は、一般就労への移行に向けた支援を目的として、必要な指導等を行います。</w:t>
            </w:r>
          </w:p>
          <w:p w:rsidR="00217CA8" w:rsidRPr="000215EA" w:rsidRDefault="00217CA8" w:rsidP="00E04EAA">
            <w:pPr>
              <w:spacing w:line="280" w:lineRule="exact"/>
              <w:rPr>
                <w:rFonts w:ascii="ＭＳ ゴシック" w:eastAsia="ＭＳ ゴシック" w:hAnsi="ＭＳ ゴシック"/>
              </w:rPr>
            </w:pPr>
            <w:r w:rsidRPr="000215EA">
              <w:rPr>
                <w:rFonts w:ascii="ＭＳ ゴシック" w:eastAsia="ＭＳ ゴシック" w:hAnsi="ＭＳ ゴシック" w:hint="eastAsia"/>
              </w:rPr>
              <w:t>※労働基準法など関係法規を遵守する必要があります。</w:t>
            </w:r>
          </w:p>
        </w:tc>
      </w:tr>
      <w:tr w:rsidR="00217CA8" w:rsidRPr="000215EA" w:rsidTr="00E04EAA">
        <w:trPr>
          <w:trHeight w:val="3206"/>
        </w:trPr>
        <w:tc>
          <w:tcPr>
            <w:tcW w:w="1803"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就労継続支援</w:t>
            </w:r>
            <w:r w:rsidRPr="000215EA">
              <w:rPr>
                <w:rFonts w:ascii="ＭＳ ゴシック" w:eastAsia="ＭＳ ゴシック" w:hAnsi="ＭＳ ゴシック"/>
                <w:b/>
              </w:rPr>
              <w:br/>
            </w:r>
            <w:r w:rsidRPr="000215EA">
              <w:rPr>
                <w:rFonts w:ascii="ＭＳ ゴシック" w:eastAsia="ＭＳ ゴシック" w:hAnsi="ＭＳ ゴシック" w:hint="eastAsia"/>
                <w:b/>
              </w:rPr>
              <w:t>（Ｂ型）</w:t>
            </w:r>
          </w:p>
        </w:tc>
        <w:tc>
          <w:tcPr>
            <w:tcW w:w="3260" w:type="dxa"/>
          </w:tcPr>
          <w:p w:rsidR="00217CA8" w:rsidRPr="000215EA" w:rsidRDefault="00217CA8" w:rsidP="00E04EAA">
            <w:pPr>
              <w:spacing w:line="280" w:lineRule="exact"/>
              <w:rPr>
                <w:rFonts w:ascii="ＭＳ ゴシック" w:eastAsia="ＭＳ ゴシック" w:hAnsi="ＭＳ ゴシック"/>
              </w:rPr>
            </w:pPr>
            <w:r w:rsidRPr="000215EA">
              <w:rPr>
                <w:rFonts w:ascii="ＭＳ ゴシック" w:eastAsia="ＭＳ ゴシック" w:hAnsi="ＭＳ ゴシック" w:hint="eastAsia"/>
              </w:rPr>
              <w:t>就労の機会を通じて、生産活動にかかる知識・能力の向上や維持が期待される障がい者等で、就労移行支援を利用したが、企業や就労継続支援（A型）の雇用に結びつかなかった人、一般企業等での就労経験はあるが、年齢や体力の面から就労が困難となった人、50歳に達している人、企業等の雇用や就労移行支援、就労継続支援（A型）の利用が困難と判断された人</w:t>
            </w:r>
          </w:p>
        </w:tc>
        <w:tc>
          <w:tcPr>
            <w:tcW w:w="3119" w:type="dxa"/>
          </w:tcPr>
          <w:p w:rsidR="00217CA8" w:rsidRPr="000215EA" w:rsidRDefault="00217CA8" w:rsidP="00E04EAA">
            <w:pPr>
              <w:snapToGrid w:val="0"/>
              <w:spacing w:line="280" w:lineRule="exact"/>
              <w:ind w:left="200" w:hangingChars="100" w:hanging="200"/>
              <w:rPr>
                <w:rFonts w:ascii="ＭＳ ゴシック" w:eastAsia="ＭＳ ゴシック" w:hAnsi="ＭＳ ゴシック"/>
              </w:rPr>
            </w:pPr>
            <w:r w:rsidRPr="000215EA">
              <w:rPr>
                <w:rFonts w:eastAsia="ＭＳ ゴシック" w:hint="eastAsia"/>
              </w:rPr>
              <w:t>○</w:t>
            </w:r>
            <w:r w:rsidRPr="000215EA">
              <w:rPr>
                <w:rFonts w:ascii="ＭＳ ゴシック" w:eastAsia="ＭＳ ゴシック" w:hAnsi="ＭＳ ゴシック" w:hint="eastAsia"/>
              </w:rPr>
              <w:t>就労の機会や生産活動の機会を提供します。（雇用契約は締結しない）</w:t>
            </w:r>
          </w:p>
          <w:p w:rsidR="00217CA8" w:rsidRPr="000215EA" w:rsidRDefault="00217CA8" w:rsidP="00E04EAA">
            <w:pPr>
              <w:snapToGrid w:val="0"/>
              <w:spacing w:line="280" w:lineRule="exact"/>
              <w:ind w:left="200" w:hangingChars="100" w:hanging="200"/>
              <w:rPr>
                <w:rFonts w:ascii="ＭＳ ゴシック" w:eastAsia="ＭＳ ゴシック" w:hAnsi="ＭＳ ゴシック"/>
              </w:rPr>
            </w:pPr>
            <w:r w:rsidRPr="000215EA">
              <w:rPr>
                <w:rFonts w:eastAsia="ＭＳ ゴシック" w:hint="eastAsia"/>
              </w:rPr>
              <w:t>○</w:t>
            </w:r>
            <w:r w:rsidRPr="000215EA">
              <w:rPr>
                <w:rFonts w:ascii="ＭＳ ゴシック" w:eastAsia="ＭＳ ゴシック" w:hAnsi="ＭＳ ゴシック" w:hint="eastAsia"/>
              </w:rPr>
              <w:t>一般企業等での就労に必要な知識・能力が高まった場合は、一般就労への移行に向けた支援を目的として、必要な指導等を行います。</w:t>
            </w:r>
          </w:p>
        </w:tc>
      </w:tr>
      <w:tr w:rsidR="00217CA8" w:rsidRPr="000215EA" w:rsidTr="00E04EAA">
        <w:trPr>
          <w:trHeight w:val="1692"/>
        </w:trPr>
        <w:tc>
          <w:tcPr>
            <w:tcW w:w="1803"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就労定着支援</w:t>
            </w:r>
          </w:p>
        </w:tc>
        <w:tc>
          <w:tcPr>
            <w:tcW w:w="3260" w:type="dxa"/>
            <w:shd w:val="clear" w:color="auto" w:fill="auto"/>
          </w:tcPr>
          <w:p w:rsidR="00217CA8" w:rsidRPr="000215EA" w:rsidRDefault="00217CA8" w:rsidP="00E04EAA">
            <w:pPr>
              <w:spacing w:line="280" w:lineRule="exact"/>
              <w:rPr>
                <w:rFonts w:ascii="ＭＳ ゴシック" w:eastAsia="ＭＳ ゴシック" w:hAnsi="ＭＳ ゴシック"/>
              </w:rPr>
            </w:pPr>
            <w:r w:rsidRPr="000215EA">
              <w:rPr>
                <w:rFonts w:ascii="ＭＳ ゴシック" w:eastAsia="ＭＳ ゴシック" w:hAnsi="ＭＳ ゴシック" w:hint="eastAsia"/>
              </w:rPr>
              <w:t>就労移行支援などを利用した後に一般就労した人のうち、就労にともなう環境の変化により生活面で課題が生じている人</w:t>
            </w:r>
          </w:p>
        </w:tc>
        <w:tc>
          <w:tcPr>
            <w:tcW w:w="3119" w:type="dxa"/>
            <w:shd w:val="clear" w:color="auto" w:fill="auto"/>
          </w:tcPr>
          <w:p w:rsidR="00217CA8" w:rsidRPr="000215EA" w:rsidRDefault="00217CA8" w:rsidP="00E04EAA">
            <w:pPr>
              <w:snapToGrid w:val="0"/>
              <w:spacing w:line="280" w:lineRule="exact"/>
              <w:ind w:left="200" w:hangingChars="100" w:hanging="200"/>
              <w:rPr>
                <w:rFonts w:eastAsia="ＭＳ ゴシック"/>
              </w:rPr>
            </w:pPr>
            <w:r w:rsidRPr="000215EA">
              <w:rPr>
                <w:rFonts w:eastAsia="ＭＳ ゴシック" w:hint="eastAsia"/>
              </w:rPr>
              <w:t>○障害者との相談を通じて生活面の課題を把握するとともに、企業や関係機関等との連絡調整やそれに伴う課題解決に向けて必要となる支援を実施します</w:t>
            </w:r>
          </w:p>
        </w:tc>
      </w:tr>
    </w:tbl>
    <w:p w:rsidR="00217CA8" w:rsidRPr="000215EA" w:rsidRDefault="00217CA8" w:rsidP="00217CA8">
      <w:pPr>
        <w:pStyle w:val="ab"/>
        <w:ind w:leftChars="0" w:left="1053" w:hangingChars="477" w:hanging="1053"/>
        <w:rPr>
          <w:rFonts w:hAnsi="HG丸ｺﾞｼｯｸM-PRO"/>
          <w:b/>
          <w:szCs w:val="22"/>
        </w:rPr>
      </w:pPr>
    </w:p>
    <w:p w:rsidR="00217CA8" w:rsidRPr="000215EA" w:rsidRDefault="00217CA8" w:rsidP="00217CA8">
      <w:pPr>
        <w:pStyle w:val="af"/>
        <w:spacing w:before="120"/>
        <w:ind w:leftChars="0" w:left="0"/>
      </w:pPr>
      <w:r w:rsidRPr="000215EA">
        <w:rPr>
          <w:rFonts w:hint="eastAsia"/>
        </w:rPr>
        <w:t>■必要な量の見込み（1か月当たり）</w:t>
      </w: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00"/>
        <w:gridCol w:w="880"/>
        <w:gridCol w:w="1520"/>
        <w:gridCol w:w="1520"/>
        <w:gridCol w:w="1520"/>
      </w:tblGrid>
      <w:tr w:rsidR="00217CA8" w:rsidRPr="000215EA" w:rsidTr="00F20284">
        <w:trPr>
          <w:trHeight w:val="283"/>
          <w:jc w:val="center"/>
        </w:trPr>
        <w:tc>
          <w:tcPr>
            <w:tcW w:w="2500" w:type="dxa"/>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サービス名</w:t>
            </w:r>
          </w:p>
        </w:tc>
        <w:tc>
          <w:tcPr>
            <w:tcW w:w="880" w:type="dxa"/>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単位</w:t>
            </w:r>
          </w:p>
        </w:tc>
        <w:tc>
          <w:tcPr>
            <w:tcW w:w="1520" w:type="dxa"/>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30年度</w:t>
            </w:r>
          </w:p>
        </w:tc>
        <w:tc>
          <w:tcPr>
            <w:tcW w:w="1520" w:type="dxa"/>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31年度</w:t>
            </w:r>
          </w:p>
        </w:tc>
        <w:tc>
          <w:tcPr>
            <w:tcW w:w="1520" w:type="dxa"/>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32年度</w:t>
            </w:r>
          </w:p>
        </w:tc>
      </w:tr>
      <w:tr w:rsidR="007907EB" w:rsidRPr="000215EA" w:rsidTr="00F20284">
        <w:trPr>
          <w:trHeight w:val="283"/>
          <w:jc w:val="center"/>
        </w:trPr>
        <w:tc>
          <w:tcPr>
            <w:tcW w:w="2500" w:type="dxa"/>
            <w:vMerge w:val="restart"/>
            <w:shd w:val="clear" w:color="auto" w:fill="auto"/>
            <w:vAlign w:val="center"/>
            <w:hideMark/>
          </w:tcPr>
          <w:p w:rsidR="007907EB" w:rsidRPr="00156E18" w:rsidRDefault="007907EB" w:rsidP="00E04EAA">
            <w:pPr>
              <w:widowControl/>
              <w:spacing w:line="200" w:lineRule="exact"/>
              <w:jc w:val="center"/>
              <w:rPr>
                <w:rFonts w:ascii="ＭＳ Ｐゴシック" w:eastAsia="ＭＳ Ｐゴシック" w:hAnsi="ＭＳ Ｐゴシック" w:cs="ＭＳ Ｐゴシック"/>
                <w:kern w:val="0"/>
                <w:sz w:val="18"/>
                <w:szCs w:val="18"/>
              </w:rPr>
            </w:pPr>
            <w:r w:rsidRPr="00156E18">
              <w:rPr>
                <w:rFonts w:ascii="ＭＳ Ｐゴシック" w:eastAsia="ＭＳ Ｐゴシック" w:hAnsi="ＭＳ Ｐゴシック" w:cs="ＭＳ Ｐゴシック" w:hint="eastAsia"/>
                <w:kern w:val="0"/>
                <w:sz w:val="18"/>
                <w:szCs w:val="18"/>
              </w:rPr>
              <w:t>生活介護</w:t>
            </w:r>
          </w:p>
        </w:tc>
        <w:tc>
          <w:tcPr>
            <w:tcW w:w="880" w:type="dxa"/>
            <w:shd w:val="clear" w:color="auto" w:fill="auto"/>
            <w:vAlign w:val="center"/>
            <w:hideMark/>
          </w:tcPr>
          <w:p w:rsidR="007907EB" w:rsidRPr="000215EA" w:rsidRDefault="007907EB"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225</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236</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248</w:t>
            </w:r>
          </w:p>
        </w:tc>
      </w:tr>
      <w:tr w:rsidR="007907EB" w:rsidRPr="000215EA" w:rsidTr="00F20284">
        <w:trPr>
          <w:trHeight w:val="283"/>
          <w:jc w:val="center"/>
        </w:trPr>
        <w:tc>
          <w:tcPr>
            <w:tcW w:w="2500" w:type="dxa"/>
            <w:vMerge/>
            <w:shd w:val="clear" w:color="auto" w:fill="auto"/>
            <w:vAlign w:val="center"/>
            <w:hideMark/>
          </w:tcPr>
          <w:p w:rsidR="007907EB" w:rsidRPr="00156E18" w:rsidRDefault="007907EB" w:rsidP="00E04EAA">
            <w:pPr>
              <w:widowControl/>
              <w:spacing w:line="200" w:lineRule="exact"/>
              <w:jc w:val="center"/>
              <w:rPr>
                <w:rFonts w:ascii="ＭＳ Ｐゴシック" w:eastAsia="ＭＳ Ｐゴシック" w:hAnsi="ＭＳ Ｐゴシック" w:cs="ＭＳ Ｐゴシック"/>
                <w:kern w:val="0"/>
                <w:sz w:val="18"/>
                <w:szCs w:val="18"/>
              </w:rPr>
            </w:pPr>
          </w:p>
        </w:tc>
        <w:tc>
          <w:tcPr>
            <w:tcW w:w="880" w:type="dxa"/>
            <w:shd w:val="clear" w:color="auto" w:fill="auto"/>
            <w:vAlign w:val="center"/>
            <w:hideMark/>
          </w:tcPr>
          <w:p w:rsidR="007907EB" w:rsidRPr="000215EA" w:rsidRDefault="007907EB"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日</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4,484</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4,708</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4,943</w:t>
            </w:r>
          </w:p>
        </w:tc>
      </w:tr>
      <w:tr w:rsidR="00217CA8" w:rsidRPr="000215EA" w:rsidTr="00F20284">
        <w:trPr>
          <w:trHeight w:val="283"/>
          <w:jc w:val="center"/>
        </w:trPr>
        <w:tc>
          <w:tcPr>
            <w:tcW w:w="2500" w:type="dxa"/>
            <w:shd w:val="clear" w:color="auto" w:fill="auto"/>
            <w:vAlign w:val="center"/>
            <w:hideMark/>
          </w:tcPr>
          <w:p w:rsidR="00217CA8" w:rsidRPr="00156E18" w:rsidRDefault="00217CA8" w:rsidP="00E04EAA">
            <w:pPr>
              <w:widowControl/>
              <w:spacing w:line="200" w:lineRule="exact"/>
              <w:jc w:val="center"/>
              <w:rPr>
                <w:rFonts w:ascii="ＭＳ Ｐゴシック" w:eastAsia="ＭＳ Ｐゴシック" w:hAnsi="ＭＳ Ｐゴシック" w:cs="ＭＳ Ｐゴシック"/>
                <w:kern w:val="0"/>
                <w:sz w:val="18"/>
                <w:szCs w:val="18"/>
              </w:rPr>
            </w:pPr>
            <w:r w:rsidRPr="00156E18">
              <w:rPr>
                <w:rFonts w:ascii="ＭＳ Ｐゴシック" w:eastAsia="ＭＳ Ｐゴシック" w:hAnsi="ＭＳ Ｐゴシック" w:cs="ＭＳ Ｐゴシック" w:hint="eastAsia"/>
                <w:kern w:val="0"/>
                <w:sz w:val="18"/>
                <w:szCs w:val="18"/>
              </w:rPr>
              <w:t>療養介護</w:t>
            </w:r>
          </w:p>
        </w:tc>
        <w:tc>
          <w:tcPr>
            <w:tcW w:w="88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20</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21</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22</w:t>
            </w:r>
          </w:p>
        </w:tc>
      </w:tr>
      <w:tr w:rsidR="007907EB" w:rsidRPr="000215EA" w:rsidTr="00F20284">
        <w:trPr>
          <w:trHeight w:val="283"/>
          <w:jc w:val="center"/>
        </w:trPr>
        <w:tc>
          <w:tcPr>
            <w:tcW w:w="2500" w:type="dxa"/>
            <w:vMerge w:val="restart"/>
            <w:shd w:val="clear" w:color="auto" w:fill="auto"/>
            <w:vAlign w:val="center"/>
            <w:hideMark/>
          </w:tcPr>
          <w:p w:rsidR="007907EB" w:rsidRPr="00156E18" w:rsidRDefault="007907EB" w:rsidP="00E04EAA">
            <w:pPr>
              <w:widowControl/>
              <w:spacing w:line="200" w:lineRule="exact"/>
              <w:jc w:val="center"/>
              <w:rPr>
                <w:rFonts w:ascii="ＭＳ Ｐゴシック" w:eastAsia="ＭＳ Ｐゴシック" w:hAnsi="ＭＳ Ｐゴシック" w:cs="ＭＳ Ｐゴシック"/>
                <w:kern w:val="0"/>
                <w:sz w:val="18"/>
                <w:szCs w:val="18"/>
              </w:rPr>
            </w:pPr>
            <w:r w:rsidRPr="00156E18">
              <w:rPr>
                <w:rFonts w:ascii="ＭＳ Ｐゴシック" w:eastAsia="ＭＳ Ｐゴシック" w:hAnsi="ＭＳ Ｐゴシック" w:cs="ＭＳ Ｐゴシック" w:hint="eastAsia"/>
                <w:kern w:val="0"/>
                <w:sz w:val="18"/>
                <w:szCs w:val="18"/>
              </w:rPr>
              <w:t>短期入所</w:t>
            </w:r>
          </w:p>
        </w:tc>
        <w:tc>
          <w:tcPr>
            <w:tcW w:w="880" w:type="dxa"/>
            <w:shd w:val="clear" w:color="auto" w:fill="auto"/>
            <w:vAlign w:val="center"/>
            <w:hideMark/>
          </w:tcPr>
          <w:p w:rsidR="007907EB" w:rsidRPr="000215EA" w:rsidRDefault="007907EB"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87</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91</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96</w:t>
            </w:r>
          </w:p>
        </w:tc>
      </w:tr>
      <w:tr w:rsidR="007907EB" w:rsidRPr="000215EA" w:rsidTr="00F20284">
        <w:trPr>
          <w:trHeight w:val="283"/>
          <w:jc w:val="center"/>
        </w:trPr>
        <w:tc>
          <w:tcPr>
            <w:tcW w:w="2500" w:type="dxa"/>
            <w:vMerge/>
            <w:shd w:val="clear" w:color="auto" w:fill="auto"/>
            <w:vAlign w:val="center"/>
            <w:hideMark/>
          </w:tcPr>
          <w:p w:rsidR="007907EB" w:rsidRPr="00156E18" w:rsidRDefault="007907EB" w:rsidP="00E04EAA">
            <w:pPr>
              <w:widowControl/>
              <w:spacing w:line="200" w:lineRule="exact"/>
              <w:jc w:val="center"/>
              <w:rPr>
                <w:rFonts w:ascii="ＭＳ Ｐゴシック" w:eastAsia="ＭＳ Ｐゴシック" w:hAnsi="ＭＳ Ｐゴシック" w:cs="ＭＳ Ｐゴシック"/>
                <w:kern w:val="0"/>
                <w:sz w:val="18"/>
                <w:szCs w:val="18"/>
              </w:rPr>
            </w:pPr>
          </w:p>
        </w:tc>
        <w:tc>
          <w:tcPr>
            <w:tcW w:w="880" w:type="dxa"/>
            <w:shd w:val="clear" w:color="auto" w:fill="auto"/>
            <w:vAlign w:val="center"/>
            <w:hideMark/>
          </w:tcPr>
          <w:p w:rsidR="007907EB" w:rsidRPr="000215EA" w:rsidRDefault="007907EB"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日</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431</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453</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476</w:t>
            </w:r>
          </w:p>
        </w:tc>
      </w:tr>
      <w:tr w:rsidR="007907EB" w:rsidRPr="000215EA" w:rsidTr="00F20284">
        <w:trPr>
          <w:trHeight w:val="283"/>
          <w:jc w:val="center"/>
        </w:trPr>
        <w:tc>
          <w:tcPr>
            <w:tcW w:w="2500" w:type="dxa"/>
            <w:vMerge w:val="restart"/>
            <w:shd w:val="clear" w:color="auto" w:fill="auto"/>
            <w:vAlign w:val="center"/>
            <w:hideMark/>
          </w:tcPr>
          <w:p w:rsidR="007907EB" w:rsidRPr="00156E18" w:rsidRDefault="007907EB" w:rsidP="00E04EAA">
            <w:pPr>
              <w:widowControl/>
              <w:spacing w:line="200" w:lineRule="exact"/>
              <w:jc w:val="center"/>
              <w:rPr>
                <w:rFonts w:ascii="ＭＳ Ｐゴシック" w:eastAsia="ＭＳ Ｐゴシック" w:hAnsi="ＭＳ Ｐゴシック" w:cs="ＭＳ Ｐゴシック"/>
                <w:kern w:val="0"/>
                <w:sz w:val="18"/>
                <w:szCs w:val="18"/>
              </w:rPr>
            </w:pPr>
            <w:r w:rsidRPr="00156E18">
              <w:rPr>
                <w:rFonts w:ascii="ＭＳ Ｐゴシック" w:eastAsia="ＭＳ Ｐゴシック" w:hAnsi="ＭＳ Ｐゴシック" w:cs="ＭＳ Ｐゴシック" w:hint="eastAsia"/>
                <w:kern w:val="0"/>
                <w:sz w:val="18"/>
                <w:szCs w:val="18"/>
              </w:rPr>
              <w:t>自立訓練（機能訓練）</w:t>
            </w:r>
          </w:p>
        </w:tc>
        <w:tc>
          <w:tcPr>
            <w:tcW w:w="880" w:type="dxa"/>
            <w:shd w:val="clear" w:color="auto" w:fill="auto"/>
            <w:vAlign w:val="center"/>
            <w:hideMark/>
          </w:tcPr>
          <w:p w:rsidR="007907EB" w:rsidRPr="000215EA" w:rsidRDefault="007907EB"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r w:rsidR="007907EB" w:rsidRPr="000215EA" w:rsidTr="00F20284">
        <w:trPr>
          <w:trHeight w:val="283"/>
          <w:jc w:val="center"/>
        </w:trPr>
        <w:tc>
          <w:tcPr>
            <w:tcW w:w="2500" w:type="dxa"/>
            <w:vMerge/>
            <w:shd w:val="clear" w:color="auto" w:fill="auto"/>
            <w:vAlign w:val="center"/>
            <w:hideMark/>
          </w:tcPr>
          <w:p w:rsidR="007907EB" w:rsidRPr="00156E18" w:rsidRDefault="007907EB" w:rsidP="00E04EAA">
            <w:pPr>
              <w:widowControl/>
              <w:spacing w:line="200" w:lineRule="exact"/>
              <w:jc w:val="center"/>
              <w:rPr>
                <w:rFonts w:ascii="ＭＳ Ｐゴシック" w:eastAsia="ＭＳ Ｐゴシック" w:hAnsi="ＭＳ Ｐゴシック" w:cs="ＭＳ Ｐゴシック"/>
                <w:kern w:val="0"/>
                <w:sz w:val="18"/>
                <w:szCs w:val="18"/>
              </w:rPr>
            </w:pPr>
          </w:p>
        </w:tc>
        <w:tc>
          <w:tcPr>
            <w:tcW w:w="880" w:type="dxa"/>
            <w:shd w:val="clear" w:color="auto" w:fill="auto"/>
            <w:vAlign w:val="center"/>
            <w:hideMark/>
          </w:tcPr>
          <w:p w:rsidR="007907EB" w:rsidRPr="000215EA" w:rsidRDefault="007907EB"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日</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45</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45</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45</w:t>
            </w:r>
          </w:p>
        </w:tc>
      </w:tr>
      <w:tr w:rsidR="007907EB" w:rsidRPr="000215EA" w:rsidTr="00F20284">
        <w:trPr>
          <w:trHeight w:val="283"/>
          <w:jc w:val="center"/>
        </w:trPr>
        <w:tc>
          <w:tcPr>
            <w:tcW w:w="2500" w:type="dxa"/>
            <w:vMerge w:val="restart"/>
            <w:shd w:val="clear" w:color="auto" w:fill="auto"/>
            <w:vAlign w:val="center"/>
            <w:hideMark/>
          </w:tcPr>
          <w:p w:rsidR="007907EB" w:rsidRPr="00156E18" w:rsidRDefault="007907EB" w:rsidP="00E04EAA">
            <w:pPr>
              <w:widowControl/>
              <w:spacing w:line="200" w:lineRule="exact"/>
              <w:jc w:val="center"/>
              <w:rPr>
                <w:rFonts w:ascii="ＭＳ Ｐゴシック" w:eastAsia="ＭＳ Ｐゴシック" w:hAnsi="ＭＳ Ｐゴシック" w:cs="ＭＳ Ｐゴシック"/>
                <w:kern w:val="0"/>
                <w:sz w:val="18"/>
                <w:szCs w:val="18"/>
              </w:rPr>
            </w:pPr>
            <w:r w:rsidRPr="00156E18">
              <w:rPr>
                <w:rFonts w:ascii="ＭＳ Ｐゴシック" w:eastAsia="ＭＳ Ｐゴシック" w:hAnsi="ＭＳ Ｐゴシック" w:cs="ＭＳ Ｐゴシック" w:hint="eastAsia"/>
                <w:kern w:val="0"/>
                <w:sz w:val="18"/>
                <w:szCs w:val="18"/>
              </w:rPr>
              <w:t>自立訓練（生活訓練）</w:t>
            </w:r>
          </w:p>
        </w:tc>
        <w:tc>
          <w:tcPr>
            <w:tcW w:w="880" w:type="dxa"/>
            <w:shd w:val="clear" w:color="auto" w:fill="auto"/>
            <w:vAlign w:val="center"/>
            <w:hideMark/>
          </w:tcPr>
          <w:p w:rsidR="007907EB" w:rsidRPr="000215EA" w:rsidRDefault="007907EB"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6</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6</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6</w:t>
            </w:r>
          </w:p>
        </w:tc>
      </w:tr>
      <w:tr w:rsidR="007907EB" w:rsidRPr="000215EA" w:rsidTr="00F20284">
        <w:trPr>
          <w:trHeight w:val="283"/>
          <w:jc w:val="center"/>
        </w:trPr>
        <w:tc>
          <w:tcPr>
            <w:tcW w:w="2500" w:type="dxa"/>
            <w:vMerge/>
            <w:shd w:val="clear" w:color="auto" w:fill="auto"/>
            <w:vAlign w:val="center"/>
            <w:hideMark/>
          </w:tcPr>
          <w:p w:rsidR="007907EB" w:rsidRPr="00156E18" w:rsidRDefault="007907EB" w:rsidP="00E04EAA">
            <w:pPr>
              <w:widowControl/>
              <w:spacing w:line="200" w:lineRule="exact"/>
              <w:jc w:val="center"/>
              <w:rPr>
                <w:rFonts w:ascii="ＭＳ Ｐゴシック" w:eastAsia="ＭＳ Ｐゴシック" w:hAnsi="ＭＳ Ｐゴシック" w:cs="ＭＳ Ｐゴシック"/>
                <w:kern w:val="0"/>
                <w:sz w:val="18"/>
                <w:szCs w:val="18"/>
              </w:rPr>
            </w:pPr>
          </w:p>
        </w:tc>
        <w:tc>
          <w:tcPr>
            <w:tcW w:w="880" w:type="dxa"/>
            <w:shd w:val="clear" w:color="auto" w:fill="auto"/>
            <w:vAlign w:val="center"/>
            <w:hideMark/>
          </w:tcPr>
          <w:p w:rsidR="007907EB" w:rsidRPr="000215EA" w:rsidRDefault="007907EB"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日</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76</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76</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76</w:t>
            </w:r>
          </w:p>
        </w:tc>
      </w:tr>
      <w:tr w:rsidR="007907EB" w:rsidRPr="000215EA" w:rsidTr="00F20284">
        <w:trPr>
          <w:trHeight w:val="283"/>
          <w:jc w:val="center"/>
        </w:trPr>
        <w:tc>
          <w:tcPr>
            <w:tcW w:w="2500" w:type="dxa"/>
            <w:vMerge w:val="restart"/>
            <w:shd w:val="clear" w:color="auto" w:fill="auto"/>
            <w:vAlign w:val="center"/>
            <w:hideMark/>
          </w:tcPr>
          <w:p w:rsidR="007907EB" w:rsidRPr="00156E18" w:rsidRDefault="007907EB" w:rsidP="00E04EAA">
            <w:pPr>
              <w:widowControl/>
              <w:spacing w:line="200" w:lineRule="exact"/>
              <w:jc w:val="center"/>
              <w:rPr>
                <w:rFonts w:ascii="ＭＳ Ｐゴシック" w:eastAsia="ＭＳ Ｐゴシック" w:hAnsi="ＭＳ Ｐゴシック" w:cs="ＭＳ Ｐゴシック"/>
                <w:kern w:val="0"/>
                <w:sz w:val="18"/>
                <w:szCs w:val="18"/>
              </w:rPr>
            </w:pPr>
            <w:r w:rsidRPr="00156E18">
              <w:rPr>
                <w:rFonts w:ascii="ＭＳ Ｐゴシック" w:eastAsia="ＭＳ Ｐゴシック" w:hAnsi="ＭＳ Ｐゴシック" w:cs="ＭＳ Ｐゴシック" w:hint="eastAsia"/>
                <w:kern w:val="0"/>
                <w:sz w:val="18"/>
                <w:szCs w:val="18"/>
              </w:rPr>
              <w:t>就労移行</w:t>
            </w:r>
          </w:p>
        </w:tc>
        <w:tc>
          <w:tcPr>
            <w:tcW w:w="880" w:type="dxa"/>
            <w:shd w:val="clear" w:color="auto" w:fill="auto"/>
            <w:vAlign w:val="center"/>
            <w:hideMark/>
          </w:tcPr>
          <w:p w:rsidR="007907EB" w:rsidRPr="000215EA" w:rsidRDefault="007907EB"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34</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36</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39</w:t>
            </w:r>
          </w:p>
        </w:tc>
      </w:tr>
      <w:tr w:rsidR="007907EB" w:rsidRPr="000215EA" w:rsidTr="00F20284">
        <w:trPr>
          <w:trHeight w:val="283"/>
          <w:jc w:val="center"/>
        </w:trPr>
        <w:tc>
          <w:tcPr>
            <w:tcW w:w="2500" w:type="dxa"/>
            <w:vMerge/>
            <w:shd w:val="clear" w:color="auto" w:fill="auto"/>
            <w:vAlign w:val="center"/>
            <w:hideMark/>
          </w:tcPr>
          <w:p w:rsidR="007907EB" w:rsidRPr="00156E18" w:rsidRDefault="007907EB" w:rsidP="00E04EAA">
            <w:pPr>
              <w:widowControl/>
              <w:spacing w:line="200" w:lineRule="exact"/>
              <w:jc w:val="center"/>
              <w:rPr>
                <w:rFonts w:ascii="ＭＳ Ｐゴシック" w:eastAsia="ＭＳ Ｐゴシック" w:hAnsi="ＭＳ Ｐゴシック" w:cs="ＭＳ Ｐゴシック"/>
                <w:kern w:val="0"/>
                <w:sz w:val="18"/>
                <w:szCs w:val="18"/>
              </w:rPr>
            </w:pPr>
          </w:p>
        </w:tc>
        <w:tc>
          <w:tcPr>
            <w:tcW w:w="880" w:type="dxa"/>
            <w:shd w:val="clear" w:color="auto" w:fill="auto"/>
            <w:vAlign w:val="center"/>
            <w:hideMark/>
          </w:tcPr>
          <w:p w:rsidR="007907EB" w:rsidRPr="000215EA" w:rsidRDefault="007907EB"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日</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629</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673</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720</w:t>
            </w:r>
          </w:p>
        </w:tc>
      </w:tr>
      <w:tr w:rsidR="007907EB" w:rsidRPr="000215EA" w:rsidTr="00F20284">
        <w:trPr>
          <w:trHeight w:val="283"/>
          <w:jc w:val="center"/>
        </w:trPr>
        <w:tc>
          <w:tcPr>
            <w:tcW w:w="2500" w:type="dxa"/>
            <w:vMerge w:val="restart"/>
            <w:shd w:val="clear" w:color="auto" w:fill="auto"/>
            <w:vAlign w:val="center"/>
            <w:hideMark/>
          </w:tcPr>
          <w:p w:rsidR="007907EB" w:rsidRPr="00156E18" w:rsidRDefault="007907EB" w:rsidP="00E04EAA">
            <w:pPr>
              <w:widowControl/>
              <w:spacing w:line="200" w:lineRule="exact"/>
              <w:jc w:val="center"/>
              <w:rPr>
                <w:rFonts w:ascii="ＭＳ Ｐゴシック" w:eastAsia="ＭＳ Ｐゴシック" w:hAnsi="ＭＳ Ｐゴシック" w:cs="ＭＳ Ｐゴシック"/>
                <w:kern w:val="0"/>
                <w:sz w:val="18"/>
                <w:szCs w:val="18"/>
              </w:rPr>
            </w:pPr>
            <w:r w:rsidRPr="00156E18">
              <w:rPr>
                <w:rFonts w:ascii="ＭＳ Ｐゴシック" w:eastAsia="ＭＳ Ｐゴシック" w:hAnsi="ＭＳ Ｐゴシック" w:cs="ＭＳ Ｐゴシック" w:hint="eastAsia"/>
                <w:kern w:val="0"/>
                <w:sz w:val="18"/>
                <w:szCs w:val="18"/>
              </w:rPr>
              <w:t>就労継続支援Ａ</w:t>
            </w:r>
          </w:p>
        </w:tc>
        <w:tc>
          <w:tcPr>
            <w:tcW w:w="880" w:type="dxa"/>
            <w:shd w:val="clear" w:color="auto" w:fill="auto"/>
            <w:vAlign w:val="center"/>
            <w:hideMark/>
          </w:tcPr>
          <w:p w:rsidR="007907EB" w:rsidRPr="000215EA" w:rsidRDefault="007907EB"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35</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39</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43</w:t>
            </w:r>
          </w:p>
        </w:tc>
      </w:tr>
      <w:tr w:rsidR="007907EB" w:rsidRPr="000215EA" w:rsidTr="00F20284">
        <w:trPr>
          <w:trHeight w:val="283"/>
          <w:jc w:val="center"/>
        </w:trPr>
        <w:tc>
          <w:tcPr>
            <w:tcW w:w="2500" w:type="dxa"/>
            <w:vMerge/>
            <w:shd w:val="clear" w:color="auto" w:fill="auto"/>
            <w:vAlign w:val="center"/>
            <w:hideMark/>
          </w:tcPr>
          <w:p w:rsidR="007907EB" w:rsidRPr="00156E18" w:rsidRDefault="007907EB" w:rsidP="00E04EAA">
            <w:pPr>
              <w:widowControl/>
              <w:spacing w:line="200" w:lineRule="exact"/>
              <w:jc w:val="center"/>
              <w:rPr>
                <w:rFonts w:ascii="ＭＳ Ｐゴシック" w:eastAsia="ＭＳ Ｐゴシック" w:hAnsi="ＭＳ Ｐゴシック" w:cs="ＭＳ Ｐゴシック"/>
                <w:kern w:val="0"/>
                <w:sz w:val="18"/>
                <w:szCs w:val="18"/>
              </w:rPr>
            </w:pPr>
          </w:p>
        </w:tc>
        <w:tc>
          <w:tcPr>
            <w:tcW w:w="880" w:type="dxa"/>
            <w:shd w:val="clear" w:color="auto" w:fill="auto"/>
            <w:vAlign w:val="center"/>
            <w:hideMark/>
          </w:tcPr>
          <w:p w:rsidR="007907EB" w:rsidRPr="000215EA" w:rsidRDefault="007907EB"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日</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700</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780</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860</w:t>
            </w:r>
          </w:p>
        </w:tc>
      </w:tr>
      <w:tr w:rsidR="007907EB" w:rsidRPr="000215EA" w:rsidTr="00F20284">
        <w:trPr>
          <w:trHeight w:val="283"/>
          <w:jc w:val="center"/>
        </w:trPr>
        <w:tc>
          <w:tcPr>
            <w:tcW w:w="2500" w:type="dxa"/>
            <w:vMerge w:val="restart"/>
            <w:shd w:val="clear" w:color="auto" w:fill="auto"/>
            <w:vAlign w:val="center"/>
            <w:hideMark/>
          </w:tcPr>
          <w:p w:rsidR="007907EB" w:rsidRPr="00156E18" w:rsidRDefault="007907EB" w:rsidP="00E04EAA">
            <w:pPr>
              <w:widowControl/>
              <w:spacing w:line="200" w:lineRule="exact"/>
              <w:jc w:val="center"/>
              <w:rPr>
                <w:rFonts w:ascii="ＭＳ Ｐゴシック" w:eastAsia="ＭＳ Ｐゴシック" w:hAnsi="ＭＳ Ｐゴシック" w:cs="ＭＳ Ｐゴシック"/>
                <w:kern w:val="0"/>
                <w:sz w:val="18"/>
                <w:szCs w:val="18"/>
              </w:rPr>
            </w:pPr>
            <w:r w:rsidRPr="00156E18">
              <w:rPr>
                <w:rFonts w:ascii="ＭＳ Ｐゴシック" w:eastAsia="ＭＳ Ｐゴシック" w:hAnsi="ＭＳ Ｐゴシック" w:cs="ＭＳ Ｐゴシック" w:hint="eastAsia"/>
                <w:kern w:val="0"/>
                <w:sz w:val="18"/>
                <w:szCs w:val="18"/>
              </w:rPr>
              <w:t>就労継続支援Ｂ</w:t>
            </w:r>
          </w:p>
        </w:tc>
        <w:tc>
          <w:tcPr>
            <w:tcW w:w="880" w:type="dxa"/>
            <w:shd w:val="clear" w:color="auto" w:fill="auto"/>
            <w:vAlign w:val="center"/>
            <w:hideMark/>
          </w:tcPr>
          <w:p w:rsidR="007907EB" w:rsidRPr="000215EA" w:rsidRDefault="007907EB"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255</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281</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309</w:t>
            </w:r>
          </w:p>
        </w:tc>
      </w:tr>
      <w:tr w:rsidR="007907EB" w:rsidRPr="000215EA" w:rsidTr="00F20284">
        <w:trPr>
          <w:trHeight w:val="283"/>
          <w:jc w:val="center"/>
        </w:trPr>
        <w:tc>
          <w:tcPr>
            <w:tcW w:w="2500" w:type="dxa"/>
            <w:vMerge/>
            <w:shd w:val="clear" w:color="auto" w:fill="auto"/>
            <w:vAlign w:val="center"/>
            <w:hideMark/>
          </w:tcPr>
          <w:p w:rsidR="007907EB" w:rsidRPr="00156E18" w:rsidRDefault="007907EB" w:rsidP="00E04EAA">
            <w:pPr>
              <w:widowControl/>
              <w:spacing w:line="200" w:lineRule="exact"/>
              <w:jc w:val="center"/>
              <w:rPr>
                <w:rFonts w:ascii="ＭＳ Ｐゴシック" w:eastAsia="ＭＳ Ｐゴシック" w:hAnsi="ＭＳ Ｐゴシック" w:cs="ＭＳ Ｐゴシック"/>
                <w:kern w:val="0"/>
                <w:sz w:val="18"/>
                <w:szCs w:val="18"/>
              </w:rPr>
            </w:pPr>
          </w:p>
        </w:tc>
        <w:tc>
          <w:tcPr>
            <w:tcW w:w="880" w:type="dxa"/>
            <w:shd w:val="clear" w:color="auto" w:fill="auto"/>
            <w:vAlign w:val="center"/>
            <w:hideMark/>
          </w:tcPr>
          <w:p w:rsidR="007907EB" w:rsidRPr="000215EA" w:rsidRDefault="007907EB"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日</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4,239</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4,663</w:t>
            </w:r>
          </w:p>
        </w:tc>
        <w:tc>
          <w:tcPr>
            <w:tcW w:w="1520" w:type="dxa"/>
            <w:shd w:val="clear" w:color="auto" w:fill="auto"/>
            <w:vAlign w:val="center"/>
            <w:hideMark/>
          </w:tcPr>
          <w:p w:rsidR="007907EB" w:rsidRPr="000215EA" w:rsidRDefault="007907EB"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5,129</w:t>
            </w:r>
          </w:p>
        </w:tc>
      </w:tr>
      <w:tr w:rsidR="00217CA8" w:rsidRPr="000215EA" w:rsidTr="00F20284">
        <w:trPr>
          <w:trHeight w:val="283"/>
          <w:jc w:val="center"/>
        </w:trPr>
        <w:tc>
          <w:tcPr>
            <w:tcW w:w="2500" w:type="dxa"/>
            <w:shd w:val="clear" w:color="auto" w:fill="auto"/>
            <w:vAlign w:val="center"/>
            <w:hideMark/>
          </w:tcPr>
          <w:p w:rsidR="00217CA8" w:rsidRPr="00156E18" w:rsidRDefault="00217CA8" w:rsidP="00E04EAA">
            <w:pPr>
              <w:widowControl/>
              <w:spacing w:line="200" w:lineRule="exact"/>
              <w:jc w:val="center"/>
              <w:rPr>
                <w:rFonts w:ascii="ＭＳ Ｐゴシック" w:eastAsia="ＭＳ Ｐゴシック" w:hAnsi="ＭＳ Ｐゴシック" w:cs="ＭＳ Ｐゴシック"/>
                <w:kern w:val="0"/>
                <w:sz w:val="18"/>
                <w:szCs w:val="18"/>
              </w:rPr>
            </w:pPr>
            <w:r w:rsidRPr="00156E18">
              <w:rPr>
                <w:rFonts w:ascii="ＭＳ Ｐゴシック" w:eastAsia="ＭＳ Ｐゴシック" w:hAnsi="ＭＳ Ｐゴシック" w:cs="ＭＳ Ｐゴシック" w:hint="eastAsia"/>
                <w:kern w:val="0"/>
                <w:sz w:val="18"/>
                <w:szCs w:val="18"/>
              </w:rPr>
              <w:t>就労定着支援</w:t>
            </w:r>
          </w:p>
        </w:tc>
        <w:tc>
          <w:tcPr>
            <w:tcW w:w="88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40</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45</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50</w:t>
            </w:r>
          </w:p>
        </w:tc>
      </w:tr>
    </w:tbl>
    <w:p w:rsidR="00217CA8" w:rsidRPr="000215EA" w:rsidRDefault="00217CA8" w:rsidP="00217CA8">
      <w:pPr>
        <w:widowControl/>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color w:val="333333"/>
          <w:sz w:val="22"/>
          <w:szCs w:val="22"/>
        </w:rPr>
        <w:br w:type="page"/>
      </w:r>
      <w:r w:rsidRPr="000215EA">
        <w:rPr>
          <w:rFonts w:ascii="HG丸ｺﾞｼｯｸM-PRO" w:eastAsia="HG丸ｺﾞｼｯｸM-PRO" w:hAnsi="HG丸ｺﾞｼｯｸM-PRO" w:hint="eastAsia"/>
          <w:color w:val="333333"/>
          <w:sz w:val="22"/>
          <w:szCs w:val="22"/>
        </w:rPr>
        <w:lastRenderedPageBreak/>
        <w:t>■日中活動系サービス見込量確保の方策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・指定障害福祉サービス事業者が常時介護を要する人の障害福祉サービス利用に対応できる支援体制が整えられるよう、障害福祉サービスを提供する人材の確保について支援を行います。</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障がいのある人の就労機会拡大については、公共職業安定所との連携を強化して一般企業等へ雇用に対する理解と協力の啓発を図るとともに、障がいのある人の雇用に関する情報の提供に努め、就労に向けた支援体制の充実を図ります。</w:t>
      </w:r>
    </w:p>
    <w:p w:rsidR="00217CA8" w:rsidRPr="000215EA" w:rsidRDefault="005C16D0"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・難病のある人にサービスが提供されるよう相談</w:t>
      </w:r>
      <w:r w:rsidRPr="00156E18">
        <w:rPr>
          <w:rFonts w:ascii="HG丸ｺﾞｼｯｸM-PRO" w:eastAsia="HG丸ｺﾞｼｯｸM-PRO" w:hAnsi="HG丸ｺﾞｼｯｸM-PRO" w:hint="eastAsia"/>
          <w:sz w:val="22"/>
          <w:szCs w:val="22"/>
        </w:rPr>
        <w:t>及び</w:t>
      </w:r>
      <w:r w:rsidR="00217CA8" w:rsidRPr="000215EA">
        <w:rPr>
          <w:rFonts w:ascii="HG丸ｺﾞｼｯｸM-PRO" w:eastAsia="HG丸ｺﾞｼｯｸM-PRO" w:hAnsi="HG丸ｺﾞｼｯｸM-PRO" w:hint="eastAsia"/>
          <w:color w:val="333333"/>
          <w:sz w:val="22"/>
          <w:szCs w:val="22"/>
        </w:rPr>
        <w:t>支援を実施します。</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217CA8" w:rsidRPr="000215EA" w:rsidRDefault="00217CA8" w:rsidP="00217CA8">
      <w:pPr>
        <w:pStyle w:val="ab"/>
        <w:ind w:leftChars="0" w:left="1053" w:hangingChars="477" w:hanging="1053"/>
        <w:rPr>
          <w:rFonts w:hAnsi="HG丸ｺﾞｼｯｸM-PRO"/>
          <w:b/>
          <w:szCs w:val="22"/>
        </w:rPr>
      </w:pPr>
    </w:p>
    <w:p w:rsidR="00217CA8" w:rsidRDefault="00217CA8" w:rsidP="00217CA8">
      <w:pPr>
        <w:widowControl/>
        <w:jc w:val="left"/>
        <w:rPr>
          <w:rFonts w:ascii="HG丸ｺﾞｼｯｸM-PRO" w:eastAsia="HG丸ｺﾞｼｯｸM-PRO" w:hAnsi="HG丸ｺﾞｼｯｸM-PRO"/>
          <w:b/>
          <w:color w:val="333333"/>
          <w:sz w:val="22"/>
          <w:szCs w:val="22"/>
        </w:rPr>
      </w:pPr>
      <w:r>
        <w:rPr>
          <w:rFonts w:hAnsi="HG丸ｺﾞｼｯｸM-PRO"/>
          <w:b/>
          <w:color w:val="333333"/>
          <w:szCs w:val="22"/>
        </w:rPr>
        <w:br w:type="page"/>
      </w:r>
    </w:p>
    <w:p w:rsidR="00217CA8" w:rsidRPr="000215EA" w:rsidRDefault="00217CA8" w:rsidP="00217CA8">
      <w:pPr>
        <w:pStyle w:val="ab"/>
        <w:ind w:leftChars="0" w:left="1053" w:hangingChars="477" w:hanging="1053"/>
        <w:outlineLvl w:val="2"/>
        <w:rPr>
          <w:rFonts w:hAnsi="HG丸ｺﾞｼｯｸM-PRO"/>
          <w:b/>
          <w:szCs w:val="22"/>
        </w:rPr>
      </w:pPr>
      <w:bookmarkStart w:id="84" w:name="_Toc507953248"/>
      <w:r w:rsidRPr="000215EA">
        <w:rPr>
          <w:rFonts w:hAnsi="HG丸ｺﾞｼｯｸM-PRO" w:hint="eastAsia"/>
          <w:b/>
          <w:color w:val="333333"/>
          <w:szCs w:val="22"/>
        </w:rPr>
        <w:lastRenderedPageBreak/>
        <w:t>３）</w:t>
      </w:r>
      <w:r w:rsidRPr="000215EA">
        <w:rPr>
          <w:rFonts w:hAnsi="HG丸ｺﾞｼｯｸM-PRO" w:hint="eastAsia"/>
          <w:b/>
          <w:szCs w:val="22"/>
        </w:rPr>
        <w:t>居住系サービス</w:t>
      </w:r>
      <w:bookmarkEnd w:id="84"/>
    </w:p>
    <w:p w:rsidR="00217CA8" w:rsidRPr="000215EA" w:rsidRDefault="00217CA8" w:rsidP="00217CA8">
      <w:pPr>
        <w:pStyle w:val="af"/>
        <w:spacing w:before="120"/>
        <w:ind w:leftChars="0" w:left="0" w:firstLine="11"/>
      </w:pPr>
      <w:r w:rsidRPr="000215EA">
        <w:rPr>
          <w:rFonts w:hint="eastAsia"/>
        </w:rPr>
        <w:t>■サービス内容</w:t>
      </w:r>
    </w:p>
    <w:tbl>
      <w:tblPr>
        <w:tblW w:w="0" w:type="auto"/>
        <w:tblInd w:w="2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661"/>
        <w:gridCol w:w="3442"/>
        <w:gridCol w:w="3141"/>
      </w:tblGrid>
      <w:tr w:rsidR="00217CA8" w:rsidRPr="000215EA" w:rsidTr="00E04EAA">
        <w:trPr>
          <w:trHeight w:val="340"/>
        </w:trPr>
        <w:tc>
          <w:tcPr>
            <w:tcW w:w="1701"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サービスの種別</w:t>
            </w:r>
          </w:p>
        </w:tc>
        <w:tc>
          <w:tcPr>
            <w:tcW w:w="3544"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主な対象者</w:t>
            </w:r>
          </w:p>
        </w:tc>
        <w:tc>
          <w:tcPr>
            <w:tcW w:w="3225"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c>
          <w:tcPr>
            <w:tcW w:w="1701"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sz w:val="16"/>
                <w:szCs w:val="16"/>
              </w:rPr>
            </w:pPr>
            <w:r w:rsidRPr="000215EA">
              <w:rPr>
                <w:rFonts w:ascii="ＭＳ ゴシック" w:eastAsia="ＭＳ ゴシック" w:hAnsi="ＭＳ ゴシック" w:hint="eastAsia"/>
                <w:b/>
              </w:rPr>
              <w:t>共同生活援助</w:t>
            </w:r>
            <w:r w:rsidRPr="000215EA">
              <w:rPr>
                <w:rFonts w:ascii="ＭＳ ゴシック" w:eastAsia="ＭＳ ゴシック" w:hAnsi="ＭＳ ゴシック"/>
                <w:b/>
              </w:rPr>
              <w:br/>
            </w:r>
            <w:r w:rsidRPr="000215EA">
              <w:rPr>
                <w:rFonts w:ascii="ＭＳ ゴシック" w:eastAsia="ＭＳ ゴシック" w:hAnsi="ＭＳ ゴシック" w:hint="eastAsia"/>
                <w:b/>
                <w:w w:val="80"/>
              </w:rPr>
              <w:t>（グループホーム）</w:t>
            </w:r>
            <w:r w:rsidRPr="000215EA">
              <w:rPr>
                <w:rFonts w:ascii="ＭＳ ゴシック" w:eastAsia="ＭＳ ゴシック" w:hAnsi="ＭＳ ゴシック"/>
                <w:b/>
                <w:w w:val="80"/>
              </w:rPr>
              <w:br/>
            </w:r>
          </w:p>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sz w:val="16"/>
                <w:szCs w:val="16"/>
              </w:rPr>
              <w:t>※平成26年4月1日で共同生活介護（ケアホーム）は共同生活援助へ一元化</w:t>
            </w:r>
          </w:p>
        </w:tc>
        <w:tc>
          <w:tcPr>
            <w:tcW w:w="3544" w:type="dxa"/>
          </w:tcPr>
          <w:p w:rsidR="00217CA8" w:rsidRPr="000215EA" w:rsidRDefault="00217CA8" w:rsidP="00E04EAA">
            <w:pPr>
              <w:pStyle w:val="afff4"/>
              <w:ind w:leftChars="16" w:left="32" w:firstLineChars="27" w:firstLine="51"/>
              <w:rPr>
                <w:rFonts w:ascii="ＭＳ ゴシック" w:eastAsia="ＭＳ ゴシック" w:hAnsi="ＭＳ ゴシック"/>
                <w:spacing w:val="-6"/>
              </w:rPr>
            </w:pPr>
            <w:r w:rsidRPr="000215EA">
              <w:rPr>
                <w:rFonts w:ascii="ＭＳ ゴシック" w:eastAsia="ＭＳ ゴシック" w:hAnsi="ＭＳ ゴシック" w:hint="eastAsia"/>
                <w:spacing w:val="-6"/>
              </w:rPr>
              <w:t>障がい者等で、生活介護・自立訓練・就労移行支援・就労継続支援等の利用者若しくは介護を必要とせず就労している人</w:t>
            </w:r>
          </w:p>
          <w:p w:rsidR="00217CA8" w:rsidRPr="000215EA" w:rsidRDefault="00217CA8" w:rsidP="00E04EAA">
            <w:pPr>
              <w:pStyle w:val="afff4"/>
              <w:ind w:leftChars="16" w:left="32" w:firstLineChars="27" w:firstLine="51"/>
              <w:rPr>
                <w:rFonts w:ascii="ＭＳ ゴシック" w:eastAsia="ＭＳ ゴシック" w:hAnsi="ＭＳ ゴシック"/>
                <w:spacing w:val="-6"/>
              </w:rPr>
            </w:pPr>
          </w:p>
        </w:tc>
        <w:tc>
          <w:tcPr>
            <w:tcW w:w="3225" w:type="dxa"/>
          </w:tcPr>
          <w:p w:rsidR="00217CA8" w:rsidRPr="000215EA" w:rsidRDefault="00217CA8" w:rsidP="00E04EAA">
            <w:pPr>
              <w:pStyle w:val="afff4"/>
              <w:ind w:left="200" w:hangingChars="100" w:hanging="200"/>
              <w:rPr>
                <w:rFonts w:ascii="ＭＳ ゴシック" w:eastAsia="ＭＳ ゴシック" w:hAnsi="ＭＳ ゴシック"/>
                <w:spacing w:val="-6"/>
              </w:rPr>
            </w:pPr>
            <w:r w:rsidRPr="000215EA">
              <w:rPr>
                <w:rFonts w:eastAsia="ＭＳ ゴシック" w:hint="eastAsia"/>
              </w:rPr>
              <w:t>○</w:t>
            </w:r>
            <w:r w:rsidRPr="000215EA">
              <w:rPr>
                <w:rFonts w:ascii="ＭＳ ゴシック" w:eastAsia="ＭＳ ゴシック" w:hAnsi="ＭＳ ゴシック" w:hint="eastAsia"/>
                <w:spacing w:val="-6"/>
              </w:rPr>
              <w:t>夜間や休日、共同生活を行う住居で、相談・関係機関との連絡調整や日常生活上の援助を行います。また食事、入浴や排せつ等の介護の必要性が認定されている場合は、サービスも併せて行います。</w:t>
            </w:r>
          </w:p>
        </w:tc>
      </w:tr>
      <w:tr w:rsidR="00217CA8" w:rsidRPr="000215EA" w:rsidTr="00E04EAA">
        <w:tc>
          <w:tcPr>
            <w:tcW w:w="1701"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施設入所支援</w:t>
            </w:r>
          </w:p>
        </w:tc>
        <w:tc>
          <w:tcPr>
            <w:tcW w:w="3544" w:type="dxa"/>
          </w:tcPr>
          <w:p w:rsidR="00217CA8" w:rsidRPr="000215EA" w:rsidRDefault="00217CA8" w:rsidP="00E04EAA">
            <w:pPr>
              <w:pStyle w:val="afff4"/>
              <w:ind w:leftChars="16" w:left="32" w:firstLineChars="27" w:firstLine="51"/>
              <w:rPr>
                <w:rFonts w:ascii="ＭＳ ゴシック" w:eastAsia="ＭＳ ゴシック" w:hAnsi="ＭＳ ゴシック"/>
                <w:spacing w:val="-6"/>
              </w:rPr>
            </w:pPr>
            <w:r w:rsidRPr="000215EA">
              <w:rPr>
                <w:rFonts w:ascii="ＭＳ ゴシック" w:eastAsia="ＭＳ ゴシック" w:hAnsi="ＭＳ ゴシック" w:hint="eastAsia"/>
                <w:spacing w:val="-6"/>
              </w:rPr>
              <w:t xml:space="preserve">介護を必要とする障がい者等で、障害支援区分が区分４以上の人　</w:t>
            </w:r>
          </w:p>
          <w:p w:rsidR="00217CA8" w:rsidRPr="000215EA" w:rsidRDefault="00217CA8" w:rsidP="00E04EAA">
            <w:pPr>
              <w:pStyle w:val="afff4"/>
              <w:ind w:leftChars="16" w:left="32" w:firstLineChars="27" w:firstLine="51"/>
              <w:rPr>
                <w:rFonts w:ascii="ＭＳ ゴシック" w:eastAsia="ＭＳ ゴシック" w:hAnsi="ＭＳ ゴシック"/>
                <w:spacing w:val="-6"/>
              </w:rPr>
            </w:pPr>
            <w:r w:rsidRPr="000215EA">
              <w:rPr>
                <w:rFonts w:ascii="ＭＳ ゴシック" w:eastAsia="ＭＳ ゴシック" w:hAnsi="ＭＳ ゴシック" w:hint="eastAsia"/>
                <w:spacing w:val="-6"/>
              </w:rPr>
              <w:t>※50歳以上は区分3以上</w:t>
            </w:r>
          </w:p>
        </w:tc>
        <w:tc>
          <w:tcPr>
            <w:tcW w:w="3225" w:type="dxa"/>
          </w:tcPr>
          <w:p w:rsidR="00217CA8" w:rsidRPr="000215EA" w:rsidRDefault="00217CA8" w:rsidP="00E04EAA">
            <w:pPr>
              <w:pStyle w:val="afff4"/>
              <w:ind w:left="200" w:hangingChars="100" w:hanging="200"/>
              <w:rPr>
                <w:rFonts w:ascii="ＭＳ ゴシック" w:eastAsia="ＭＳ ゴシック" w:hAnsi="ＭＳ ゴシック"/>
                <w:spacing w:val="-6"/>
              </w:rPr>
            </w:pPr>
            <w:r w:rsidRPr="000215EA">
              <w:rPr>
                <w:rFonts w:eastAsia="ＭＳ ゴシック" w:hint="eastAsia"/>
              </w:rPr>
              <w:t>○</w:t>
            </w:r>
            <w:r w:rsidRPr="000215EA">
              <w:rPr>
                <w:rFonts w:ascii="ＭＳ ゴシック" w:eastAsia="ＭＳ ゴシック" w:hAnsi="ＭＳ ゴシック" w:hint="eastAsia"/>
                <w:spacing w:val="-6"/>
              </w:rPr>
              <w:t>夜間や休日、共同生活を行う住居で、入浴や排せつ、食事の介護などを行います。</w:t>
            </w:r>
          </w:p>
        </w:tc>
      </w:tr>
      <w:tr w:rsidR="00217CA8" w:rsidRPr="000215EA" w:rsidTr="00E04EAA">
        <w:tc>
          <w:tcPr>
            <w:tcW w:w="1701"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宿泊型自立訓練</w:t>
            </w:r>
          </w:p>
        </w:tc>
        <w:tc>
          <w:tcPr>
            <w:tcW w:w="3544" w:type="dxa"/>
          </w:tcPr>
          <w:p w:rsidR="00217CA8" w:rsidRPr="000215EA" w:rsidRDefault="00217CA8" w:rsidP="00E04EAA">
            <w:pPr>
              <w:pStyle w:val="afff4"/>
              <w:ind w:leftChars="16" w:left="32" w:firstLineChars="27" w:firstLine="51"/>
              <w:rPr>
                <w:rFonts w:ascii="ＭＳ ゴシック" w:eastAsia="ＭＳ ゴシック" w:hAnsi="ＭＳ ゴシック"/>
                <w:spacing w:val="-6"/>
              </w:rPr>
            </w:pPr>
            <w:r w:rsidRPr="000215EA">
              <w:rPr>
                <w:rFonts w:ascii="ＭＳ ゴシック" w:eastAsia="ＭＳ ゴシック" w:hAnsi="ＭＳ ゴシック" w:hint="eastAsia"/>
                <w:spacing w:val="-6"/>
              </w:rPr>
              <w:t>生活介護等の日中活動系サービス利用者で、生活能力上、単身の生活が困難な人や、地域の社会資源の状況から通所が困難な人</w:t>
            </w:r>
          </w:p>
        </w:tc>
        <w:tc>
          <w:tcPr>
            <w:tcW w:w="3225" w:type="dxa"/>
          </w:tcPr>
          <w:p w:rsidR="00217CA8" w:rsidRPr="000215EA" w:rsidRDefault="00217CA8" w:rsidP="00E04EAA">
            <w:pPr>
              <w:pStyle w:val="afff4"/>
              <w:ind w:left="200" w:hangingChars="100" w:hanging="200"/>
              <w:rPr>
                <w:rFonts w:ascii="ＭＳ ゴシック" w:eastAsia="ＭＳ ゴシック" w:hAnsi="ＭＳ ゴシック"/>
                <w:spacing w:val="-6"/>
              </w:rPr>
            </w:pPr>
            <w:r w:rsidRPr="000215EA">
              <w:rPr>
                <w:rFonts w:eastAsia="ＭＳ ゴシック" w:hint="eastAsia"/>
              </w:rPr>
              <w:t>○</w:t>
            </w:r>
            <w:r w:rsidRPr="000215EA">
              <w:rPr>
                <w:rFonts w:ascii="ＭＳ ゴシック" w:eastAsia="ＭＳ ゴシック" w:hAnsi="ＭＳ ゴシック" w:hint="eastAsia"/>
                <w:spacing w:val="-6"/>
              </w:rPr>
              <w:t>居室</w:t>
            </w:r>
            <w:r w:rsidR="005C16D0">
              <w:rPr>
                <w:rFonts w:eastAsia="ＭＳ ゴシック" w:hint="eastAsia"/>
                <w:spacing w:val="-6"/>
              </w:rPr>
              <w:t>その他の設備</w:t>
            </w:r>
            <w:r w:rsidR="005C16D0" w:rsidRPr="00156E18">
              <w:rPr>
                <w:rFonts w:eastAsia="ＭＳ ゴシック" w:hint="eastAsia"/>
                <w:spacing w:val="-6"/>
              </w:rPr>
              <w:t>及び</w:t>
            </w:r>
            <w:r w:rsidRPr="000215EA">
              <w:rPr>
                <w:rFonts w:eastAsia="ＭＳ ゴシック" w:hint="eastAsia"/>
                <w:spacing w:val="-6"/>
              </w:rPr>
              <w:t>日常生活能力の向上の訓練を提供し</w:t>
            </w:r>
            <w:r w:rsidRPr="000215EA">
              <w:rPr>
                <w:rFonts w:eastAsia="ＭＳ ゴシック" w:hint="eastAsia"/>
                <w:spacing w:val="-6"/>
              </w:rPr>
              <w:t>,</w:t>
            </w:r>
            <w:r w:rsidRPr="000215EA">
              <w:rPr>
                <w:rFonts w:eastAsia="ＭＳ ゴシック" w:hint="eastAsia"/>
                <w:spacing w:val="-6"/>
              </w:rPr>
              <w:t>相談、助言を行います</w:t>
            </w:r>
            <w:r w:rsidRPr="000215EA">
              <w:rPr>
                <w:rFonts w:ascii="ＭＳ ゴシック" w:eastAsia="ＭＳ ゴシック" w:hAnsi="ＭＳ ゴシック" w:hint="eastAsia"/>
                <w:spacing w:val="-6"/>
              </w:rPr>
              <w:t>。</w:t>
            </w:r>
          </w:p>
        </w:tc>
      </w:tr>
      <w:tr w:rsidR="00217CA8" w:rsidRPr="000215EA" w:rsidTr="00E04EAA">
        <w:trPr>
          <w:trHeight w:val="755"/>
        </w:trPr>
        <w:tc>
          <w:tcPr>
            <w:tcW w:w="1701"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自立生活援助</w:t>
            </w:r>
          </w:p>
        </w:tc>
        <w:tc>
          <w:tcPr>
            <w:tcW w:w="3544" w:type="dxa"/>
            <w:shd w:val="clear" w:color="auto" w:fill="auto"/>
          </w:tcPr>
          <w:p w:rsidR="00217CA8" w:rsidRPr="000215EA" w:rsidRDefault="00217CA8" w:rsidP="00E04EAA">
            <w:pPr>
              <w:pStyle w:val="afff4"/>
              <w:ind w:leftChars="16" w:left="32" w:firstLineChars="27" w:firstLine="51"/>
              <w:rPr>
                <w:rFonts w:ascii="ＭＳ ゴシック" w:eastAsia="ＭＳ ゴシック" w:hAnsi="ＭＳ ゴシック"/>
                <w:spacing w:val="-6"/>
              </w:rPr>
            </w:pPr>
            <w:r w:rsidRPr="000215EA">
              <w:rPr>
                <w:rFonts w:ascii="ＭＳ ゴシック" w:eastAsia="ＭＳ ゴシック" w:hAnsi="ＭＳ ゴシック" w:hint="eastAsia"/>
                <w:spacing w:val="-6"/>
              </w:rPr>
              <w:t>障害者支援施設やグループホーム等を利用していた障がい者で一人暮らしを希望する人</w:t>
            </w:r>
          </w:p>
        </w:tc>
        <w:tc>
          <w:tcPr>
            <w:tcW w:w="3225" w:type="dxa"/>
            <w:shd w:val="clear" w:color="auto" w:fill="auto"/>
          </w:tcPr>
          <w:p w:rsidR="00217CA8" w:rsidRPr="000215EA" w:rsidRDefault="00217CA8" w:rsidP="00E04EAA">
            <w:pPr>
              <w:pStyle w:val="afff4"/>
              <w:ind w:left="200" w:hangingChars="100" w:hanging="200"/>
              <w:rPr>
                <w:rFonts w:eastAsia="ＭＳ ゴシック"/>
              </w:rPr>
            </w:pPr>
            <w:r w:rsidRPr="000215EA">
              <w:rPr>
                <w:rFonts w:eastAsia="ＭＳ ゴシック" w:hint="eastAsia"/>
              </w:rPr>
              <w:t>○本人の意思を尊重した地域生活を支援するため、一定の期間にわたり、定期的な巡回訪問や随時の対応により、障害者の理解力、生活力等を補う観点から、適時のタイミングで適切な支援を行います。</w:t>
            </w:r>
          </w:p>
        </w:tc>
      </w:tr>
    </w:tbl>
    <w:p w:rsidR="00217CA8" w:rsidRPr="000215EA" w:rsidRDefault="00217CA8" w:rsidP="00217CA8">
      <w:pPr>
        <w:pStyle w:val="af"/>
        <w:spacing w:before="120"/>
        <w:ind w:leftChars="0" w:left="0"/>
      </w:pPr>
    </w:p>
    <w:p w:rsidR="00217CA8" w:rsidRPr="000215EA" w:rsidRDefault="00217CA8" w:rsidP="00217CA8">
      <w:pPr>
        <w:pStyle w:val="af"/>
        <w:spacing w:before="120"/>
        <w:ind w:leftChars="0" w:left="0"/>
      </w:pPr>
      <w:r w:rsidRPr="000215EA">
        <w:rPr>
          <w:rFonts w:hint="eastAsia"/>
        </w:rPr>
        <w:t>■必要な量の見込み（1か月当たり）</w:t>
      </w: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00"/>
        <w:gridCol w:w="880"/>
        <w:gridCol w:w="1520"/>
        <w:gridCol w:w="1520"/>
        <w:gridCol w:w="1520"/>
      </w:tblGrid>
      <w:tr w:rsidR="00217CA8" w:rsidRPr="000215EA" w:rsidTr="00471799">
        <w:trPr>
          <w:trHeight w:val="283"/>
          <w:jc w:val="center"/>
        </w:trPr>
        <w:tc>
          <w:tcPr>
            <w:tcW w:w="2500" w:type="dxa"/>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サービス名</w:t>
            </w:r>
          </w:p>
        </w:tc>
        <w:tc>
          <w:tcPr>
            <w:tcW w:w="880" w:type="dxa"/>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単位</w:t>
            </w:r>
          </w:p>
        </w:tc>
        <w:tc>
          <w:tcPr>
            <w:tcW w:w="1520" w:type="dxa"/>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30年度</w:t>
            </w:r>
          </w:p>
        </w:tc>
        <w:tc>
          <w:tcPr>
            <w:tcW w:w="1520" w:type="dxa"/>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31年度</w:t>
            </w:r>
          </w:p>
        </w:tc>
        <w:tc>
          <w:tcPr>
            <w:tcW w:w="1520" w:type="dxa"/>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32年度</w:t>
            </w:r>
          </w:p>
        </w:tc>
      </w:tr>
      <w:tr w:rsidR="00217CA8" w:rsidRPr="000215EA" w:rsidTr="00471799">
        <w:trPr>
          <w:trHeight w:val="283"/>
          <w:jc w:val="center"/>
        </w:trPr>
        <w:tc>
          <w:tcPr>
            <w:tcW w:w="250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共同生活援助</w:t>
            </w:r>
            <w:r w:rsidRPr="000215EA">
              <w:rPr>
                <w:rFonts w:ascii="ＭＳ Ｐゴシック" w:eastAsia="ＭＳ Ｐゴシック" w:hAnsi="ＭＳ Ｐゴシック" w:cs="ＭＳ Ｐゴシック"/>
                <w:color w:val="000000"/>
                <w:kern w:val="0"/>
                <w:sz w:val="18"/>
                <w:szCs w:val="18"/>
              </w:rPr>
              <w:br/>
            </w:r>
            <w:r w:rsidRPr="000215EA">
              <w:rPr>
                <w:rFonts w:ascii="ＭＳ Ｐゴシック" w:eastAsia="ＭＳ Ｐゴシック" w:hAnsi="ＭＳ Ｐゴシック" w:cs="ＭＳ Ｐゴシック" w:hint="eastAsia"/>
                <w:color w:val="000000"/>
                <w:kern w:val="0"/>
                <w:sz w:val="18"/>
                <w:szCs w:val="18"/>
              </w:rPr>
              <w:t>（グループホーム）</w:t>
            </w:r>
          </w:p>
        </w:tc>
        <w:tc>
          <w:tcPr>
            <w:tcW w:w="88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107</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112</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118</w:t>
            </w:r>
          </w:p>
        </w:tc>
      </w:tr>
      <w:tr w:rsidR="00217CA8" w:rsidRPr="000215EA" w:rsidTr="00471799">
        <w:trPr>
          <w:trHeight w:val="283"/>
          <w:jc w:val="center"/>
        </w:trPr>
        <w:tc>
          <w:tcPr>
            <w:tcW w:w="250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施設入所</w:t>
            </w:r>
          </w:p>
        </w:tc>
        <w:tc>
          <w:tcPr>
            <w:tcW w:w="88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81</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81</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79</w:t>
            </w:r>
          </w:p>
        </w:tc>
      </w:tr>
      <w:tr w:rsidR="00217CA8" w:rsidRPr="000215EA" w:rsidTr="00471799">
        <w:trPr>
          <w:trHeight w:val="283"/>
          <w:jc w:val="center"/>
        </w:trPr>
        <w:tc>
          <w:tcPr>
            <w:tcW w:w="250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宿泊型自立訓練</w:t>
            </w:r>
          </w:p>
        </w:tc>
        <w:tc>
          <w:tcPr>
            <w:tcW w:w="88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r w:rsidR="00217CA8" w:rsidRPr="000215EA" w:rsidTr="00471799">
        <w:trPr>
          <w:trHeight w:val="283"/>
          <w:jc w:val="center"/>
        </w:trPr>
        <w:tc>
          <w:tcPr>
            <w:tcW w:w="2500" w:type="dxa"/>
            <w:shd w:val="clear" w:color="auto" w:fill="auto"/>
            <w:vAlign w:val="center"/>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自立生活援助</w:t>
            </w:r>
          </w:p>
        </w:tc>
        <w:tc>
          <w:tcPr>
            <w:tcW w:w="880" w:type="dxa"/>
            <w:shd w:val="clear" w:color="auto" w:fill="auto"/>
            <w:vAlign w:val="center"/>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2</w:t>
            </w:r>
            <w:r w:rsidRPr="000215EA">
              <w:rPr>
                <w:rFonts w:ascii="ＭＳ Ｐゴシック" w:eastAsia="ＭＳ Ｐゴシック" w:hAnsi="ＭＳ Ｐゴシック" w:cs="ＭＳ Ｐゴシック"/>
                <w:color w:val="000000"/>
                <w:kern w:val="0"/>
                <w:sz w:val="18"/>
                <w:szCs w:val="18"/>
              </w:rPr>
              <w:t>0</w:t>
            </w:r>
          </w:p>
        </w:tc>
        <w:tc>
          <w:tcPr>
            <w:tcW w:w="1520" w:type="dxa"/>
            <w:shd w:val="clear" w:color="auto" w:fill="auto"/>
            <w:vAlign w:val="center"/>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2</w:t>
            </w:r>
            <w:r w:rsidRPr="000215EA">
              <w:rPr>
                <w:rFonts w:ascii="ＭＳ Ｐゴシック" w:eastAsia="ＭＳ Ｐゴシック" w:hAnsi="ＭＳ Ｐゴシック" w:cs="ＭＳ Ｐゴシック"/>
                <w:color w:val="000000"/>
                <w:kern w:val="0"/>
                <w:sz w:val="18"/>
                <w:szCs w:val="18"/>
              </w:rPr>
              <w:t>0</w:t>
            </w:r>
          </w:p>
        </w:tc>
        <w:tc>
          <w:tcPr>
            <w:tcW w:w="1520" w:type="dxa"/>
            <w:shd w:val="clear" w:color="auto" w:fill="auto"/>
            <w:vAlign w:val="center"/>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2</w:t>
            </w:r>
            <w:r w:rsidRPr="000215EA">
              <w:rPr>
                <w:rFonts w:ascii="ＭＳ Ｐゴシック" w:eastAsia="ＭＳ Ｐゴシック" w:hAnsi="ＭＳ Ｐゴシック" w:cs="ＭＳ Ｐゴシック"/>
                <w:color w:val="000000"/>
                <w:kern w:val="0"/>
                <w:sz w:val="18"/>
                <w:szCs w:val="18"/>
              </w:rPr>
              <w:t>0</w:t>
            </w:r>
          </w:p>
        </w:tc>
      </w:tr>
    </w:tbl>
    <w:p w:rsidR="00217CA8" w:rsidRPr="000215EA" w:rsidRDefault="00217CA8" w:rsidP="00217CA8">
      <w:pPr>
        <w:pStyle w:val="af"/>
        <w:spacing w:before="120"/>
        <w:ind w:leftChars="0" w:left="0"/>
      </w:pP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■居住系サービス見込量確保の方策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地域生活への移行を進めるため、障がいの程度や社会適応能力などに応じて居住形態の選択の幅を広げられるよう、共同生活援助（グループホーム）の整備について働きかけを行うとともに、施設整備に対する地域住民の理解と協力を求めていきます。</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・入所を必要とする障がいのある人に適切に対応できる施設利用を推進します。</w:t>
      </w:r>
    </w:p>
    <w:p w:rsidR="00217CA8" w:rsidRPr="000215EA" w:rsidRDefault="005C16D0"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・難病のある人にサービスが提供されるよう相</w:t>
      </w:r>
      <w:r w:rsidRPr="00156E18">
        <w:rPr>
          <w:rFonts w:ascii="HG丸ｺﾞｼｯｸM-PRO" w:eastAsia="HG丸ｺﾞｼｯｸM-PRO" w:hAnsi="HG丸ｺﾞｼｯｸM-PRO" w:hint="eastAsia"/>
          <w:sz w:val="22"/>
          <w:szCs w:val="22"/>
        </w:rPr>
        <w:t>談及び</w:t>
      </w:r>
      <w:r w:rsidR="00217CA8" w:rsidRPr="000215EA">
        <w:rPr>
          <w:rFonts w:ascii="HG丸ｺﾞｼｯｸM-PRO" w:eastAsia="HG丸ｺﾞｼｯｸM-PRO" w:hAnsi="HG丸ｺﾞｼｯｸM-PRO" w:hint="eastAsia"/>
          <w:color w:val="333333"/>
          <w:sz w:val="22"/>
          <w:szCs w:val="22"/>
        </w:rPr>
        <w:t>支援を実施します。</w:t>
      </w:r>
    </w:p>
    <w:p w:rsidR="00217CA8" w:rsidRPr="000215EA" w:rsidRDefault="00217CA8" w:rsidP="00217CA8">
      <w:pPr>
        <w:pStyle w:val="ab"/>
        <w:ind w:leftChars="0" w:left="1053" w:hangingChars="477" w:hanging="1053"/>
        <w:rPr>
          <w:rFonts w:hAnsi="HG丸ｺﾞｼｯｸM-PRO"/>
          <w:b/>
          <w:color w:val="333333"/>
          <w:szCs w:val="22"/>
        </w:rPr>
      </w:pPr>
    </w:p>
    <w:p w:rsidR="00217CA8" w:rsidRPr="000215EA" w:rsidRDefault="00217CA8" w:rsidP="00217CA8">
      <w:pPr>
        <w:pStyle w:val="ab"/>
        <w:ind w:leftChars="0" w:left="1053" w:hangingChars="477" w:hanging="1053"/>
        <w:rPr>
          <w:rFonts w:hAnsi="HG丸ｺﾞｼｯｸM-PRO"/>
          <w:b/>
          <w:color w:val="333333"/>
          <w:szCs w:val="22"/>
        </w:rPr>
      </w:pPr>
    </w:p>
    <w:p w:rsidR="00217CA8" w:rsidRDefault="00217CA8" w:rsidP="00217CA8">
      <w:pPr>
        <w:widowControl/>
        <w:jc w:val="left"/>
        <w:rPr>
          <w:rFonts w:ascii="HG丸ｺﾞｼｯｸM-PRO" w:eastAsia="HG丸ｺﾞｼｯｸM-PRO" w:hAnsi="HG丸ｺﾞｼｯｸM-PRO"/>
          <w:b/>
          <w:color w:val="333333"/>
          <w:sz w:val="22"/>
          <w:szCs w:val="22"/>
        </w:rPr>
      </w:pPr>
      <w:r>
        <w:rPr>
          <w:rFonts w:hAnsi="HG丸ｺﾞｼｯｸM-PRO"/>
          <w:b/>
          <w:color w:val="333333"/>
          <w:szCs w:val="22"/>
        </w:rPr>
        <w:br w:type="page"/>
      </w:r>
    </w:p>
    <w:p w:rsidR="00217CA8" w:rsidRPr="000215EA" w:rsidRDefault="00217CA8" w:rsidP="00217CA8">
      <w:pPr>
        <w:pStyle w:val="ab"/>
        <w:ind w:leftChars="0" w:left="1053" w:hangingChars="477" w:hanging="1053"/>
        <w:outlineLvl w:val="2"/>
        <w:rPr>
          <w:rFonts w:hAnsi="HG丸ｺﾞｼｯｸM-PRO"/>
          <w:b/>
          <w:szCs w:val="22"/>
        </w:rPr>
      </w:pPr>
      <w:bookmarkStart w:id="85" w:name="_Toc507953249"/>
      <w:r w:rsidRPr="000215EA">
        <w:rPr>
          <w:rFonts w:hAnsi="HG丸ｺﾞｼｯｸM-PRO" w:hint="eastAsia"/>
          <w:b/>
          <w:color w:val="333333"/>
          <w:szCs w:val="22"/>
        </w:rPr>
        <w:lastRenderedPageBreak/>
        <w:t>４）</w:t>
      </w:r>
      <w:r w:rsidRPr="000215EA">
        <w:rPr>
          <w:rFonts w:hAnsi="HG丸ｺﾞｼｯｸM-PRO" w:hint="eastAsia"/>
          <w:b/>
          <w:szCs w:val="22"/>
        </w:rPr>
        <w:t>計画相談支援・地域移行支援・地域定着支援</w:t>
      </w:r>
      <w:bookmarkEnd w:id="85"/>
    </w:p>
    <w:p w:rsidR="00217CA8" w:rsidRPr="000215EA" w:rsidRDefault="00217CA8" w:rsidP="00217CA8">
      <w:pPr>
        <w:pStyle w:val="af"/>
        <w:spacing w:before="120"/>
        <w:ind w:leftChars="0" w:left="0" w:firstLine="11"/>
      </w:pPr>
      <w:r w:rsidRPr="000215EA">
        <w:rPr>
          <w:rFonts w:hint="eastAsia"/>
        </w:rPr>
        <w:t>■サービス内容</w:t>
      </w:r>
    </w:p>
    <w:tbl>
      <w:tblPr>
        <w:tblW w:w="0" w:type="auto"/>
        <w:tblInd w:w="30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789"/>
        <w:gridCol w:w="6379"/>
      </w:tblGrid>
      <w:tr w:rsidR="00217CA8" w:rsidRPr="000215EA" w:rsidTr="00E04EAA">
        <w:trPr>
          <w:cantSplit/>
          <w:trHeight w:val="340"/>
        </w:trPr>
        <w:tc>
          <w:tcPr>
            <w:tcW w:w="1789"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サービスの種別</w:t>
            </w:r>
          </w:p>
        </w:tc>
        <w:tc>
          <w:tcPr>
            <w:tcW w:w="6379"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rPr>
          <w:cantSplit/>
        </w:trPr>
        <w:tc>
          <w:tcPr>
            <w:tcW w:w="1789"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計画相談支援</w:t>
            </w:r>
          </w:p>
        </w:tc>
        <w:tc>
          <w:tcPr>
            <w:tcW w:w="6379" w:type="dxa"/>
          </w:tcPr>
          <w:p w:rsidR="00217CA8" w:rsidRPr="000215EA" w:rsidRDefault="00217CA8" w:rsidP="00E04EAA">
            <w:pPr>
              <w:pStyle w:val="afff4"/>
              <w:ind w:left="200" w:hangingChars="100" w:hanging="200"/>
              <w:rPr>
                <w:rFonts w:ascii="ＭＳ ゴシック" w:eastAsia="ＭＳ ゴシック" w:hAnsi="ＭＳ ゴシック"/>
                <w:spacing w:val="-2"/>
              </w:rPr>
            </w:pPr>
            <w:r w:rsidRPr="000215EA">
              <w:rPr>
                <w:rFonts w:eastAsia="ＭＳ ゴシック" w:hint="eastAsia"/>
              </w:rPr>
              <w:t>○</w:t>
            </w:r>
            <w:r w:rsidRPr="000215EA">
              <w:rPr>
                <w:rFonts w:ascii="ＭＳ ゴシック" w:eastAsia="ＭＳ ゴシック" w:hAnsi="ＭＳ ゴシック" w:hint="eastAsia"/>
                <w:spacing w:val="-6"/>
              </w:rPr>
              <w:t>障害福祉サービス又は地域相談支援を利用するすべての障がい者に対し、相談支援専門員がサービスの利用のための支援や調整を行い、サービス等利用計画案を作成し、また、サービス等の利用状況の検証（モニタリング）を行い計画の見直しを行います。</w:t>
            </w:r>
          </w:p>
        </w:tc>
      </w:tr>
      <w:tr w:rsidR="00217CA8" w:rsidRPr="000215EA" w:rsidTr="00E04EAA">
        <w:trPr>
          <w:cantSplit/>
        </w:trPr>
        <w:tc>
          <w:tcPr>
            <w:tcW w:w="1789"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地域移行支援</w:t>
            </w:r>
          </w:p>
        </w:tc>
        <w:tc>
          <w:tcPr>
            <w:tcW w:w="6379" w:type="dxa"/>
          </w:tcPr>
          <w:p w:rsidR="00217CA8" w:rsidRPr="000215EA" w:rsidRDefault="00217CA8" w:rsidP="00E04EAA">
            <w:pPr>
              <w:pStyle w:val="afff4"/>
              <w:ind w:left="200" w:hangingChars="100" w:hanging="200"/>
              <w:rPr>
                <w:rFonts w:ascii="ＭＳ ゴシック" w:eastAsia="ＭＳ ゴシック" w:hAnsi="ＭＳ ゴシック"/>
                <w:spacing w:val="-2"/>
              </w:rPr>
            </w:pPr>
            <w:r w:rsidRPr="000215EA">
              <w:rPr>
                <w:rFonts w:eastAsia="ＭＳ ゴシック" w:hint="eastAsia"/>
              </w:rPr>
              <w:t>○</w:t>
            </w:r>
            <w:r w:rsidRPr="000215EA">
              <w:rPr>
                <w:rFonts w:ascii="ＭＳ ゴシック" w:eastAsia="ＭＳ ゴシック" w:hAnsi="ＭＳ ゴシック" w:hint="eastAsia"/>
                <w:spacing w:val="-2"/>
              </w:rPr>
              <w:t>施設</w:t>
            </w:r>
            <w:r w:rsidRPr="000215EA">
              <w:rPr>
                <w:rFonts w:eastAsia="ＭＳ ゴシック" w:hint="eastAsia"/>
              </w:rPr>
              <w:t>・病院</w:t>
            </w:r>
            <w:r w:rsidRPr="000215EA">
              <w:rPr>
                <w:rFonts w:eastAsia="ＭＳ ゴシック" w:hint="eastAsia"/>
                <w:spacing w:val="-2"/>
              </w:rPr>
              <w:t>を退所する障がい者、児童福祉施設を利用する</w:t>
            </w:r>
            <w:r w:rsidRPr="000215EA">
              <w:rPr>
                <w:rFonts w:eastAsia="ＭＳ ゴシック" w:hint="eastAsia"/>
                <w:spacing w:val="-2"/>
              </w:rPr>
              <w:t>18</w:t>
            </w:r>
            <w:r w:rsidRPr="000215EA">
              <w:rPr>
                <w:rFonts w:eastAsia="ＭＳ ゴシック" w:hint="eastAsia"/>
                <w:spacing w:val="-2"/>
              </w:rPr>
              <w:t>歳以上の者等を対象として、地域移行支援計画の作成、相談による不安解消、外出への同行支援、住居確保、関係機関との調整を行います</w:t>
            </w:r>
            <w:r w:rsidRPr="000215EA">
              <w:rPr>
                <w:rFonts w:ascii="ＭＳ ゴシック" w:eastAsia="ＭＳ ゴシック" w:hAnsi="ＭＳ ゴシック" w:hint="eastAsia"/>
                <w:spacing w:val="-2"/>
              </w:rPr>
              <w:t>。</w:t>
            </w:r>
          </w:p>
        </w:tc>
      </w:tr>
      <w:tr w:rsidR="00217CA8" w:rsidRPr="000215EA" w:rsidTr="00E04EAA">
        <w:trPr>
          <w:cantSplit/>
        </w:trPr>
        <w:tc>
          <w:tcPr>
            <w:tcW w:w="1789"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地域定着支援</w:t>
            </w:r>
          </w:p>
        </w:tc>
        <w:tc>
          <w:tcPr>
            <w:tcW w:w="6379" w:type="dxa"/>
          </w:tcPr>
          <w:p w:rsidR="00217CA8" w:rsidRPr="000215EA" w:rsidRDefault="00217CA8" w:rsidP="00E04EAA">
            <w:pPr>
              <w:pStyle w:val="afff4"/>
              <w:ind w:left="200" w:hangingChars="100" w:hanging="200"/>
              <w:rPr>
                <w:rFonts w:ascii="ＭＳ ゴシック" w:eastAsia="ＭＳ ゴシック" w:hAnsi="ＭＳ ゴシック"/>
                <w:spacing w:val="-2"/>
              </w:rPr>
            </w:pPr>
            <w:r w:rsidRPr="000215EA">
              <w:rPr>
                <w:rFonts w:eastAsia="ＭＳ ゴシック" w:hint="eastAsia"/>
              </w:rPr>
              <w:t>○</w:t>
            </w:r>
            <w:r w:rsidRPr="000215EA">
              <w:rPr>
                <w:rFonts w:ascii="ＭＳ ゴシック" w:eastAsia="ＭＳ ゴシック" w:hAnsi="ＭＳ ゴシック" w:hint="eastAsia"/>
                <w:spacing w:val="-2"/>
              </w:rPr>
              <w:t>居宅において</w:t>
            </w:r>
            <w:r w:rsidRPr="000215EA">
              <w:rPr>
                <w:rFonts w:eastAsia="ＭＳ ゴシック" w:hint="eastAsia"/>
              </w:rPr>
              <w:t>単身で</w:t>
            </w:r>
            <w:r w:rsidRPr="000215EA">
              <w:rPr>
                <w:rFonts w:eastAsia="ＭＳ ゴシック" w:hint="eastAsia"/>
                <w:spacing w:val="-2"/>
              </w:rPr>
              <w:t>生活している</w:t>
            </w:r>
            <w:r w:rsidRPr="000215EA">
              <w:rPr>
                <w:rFonts w:eastAsia="ＭＳ ゴシック" w:hint="eastAsia"/>
              </w:rPr>
              <w:t>障がい者</w:t>
            </w:r>
            <w:r w:rsidRPr="000215EA">
              <w:rPr>
                <w:rFonts w:eastAsia="ＭＳ ゴシック" w:hint="eastAsia"/>
                <w:spacing w:val="-2"/>
              </w:rPr>
              <w:t>等を</w:t>
            </w:r>
            <w:r w:rsidRPr="000215EA">
              <w:rPr>
                <w:rFonts w:eastAsia="ＭＳ ゴシック" w:hint="eastAsia"/>
              </w:rPr>
              <w:t>対象に</w:t>
            </w:r>
            <w:r w:rsidRPr="000215EA">
              <w:rPr>
                <w:rFonts w:eastAsia="ＭＳ ゴシック" w:hint="eastAsia"/>
                <w:spacing w:val="-2"/>
              </w:rPr>
              <w:t>常時の</w:t>
            </w:r>
            <w:r w:rsidRPr="000215EA">
              <w:rPr>
                <w:rFonts w:eastAsia="ＭＳ ゴシック" w:hint="eastAsia"/>
              </w:rPr>
              <w:t>連絡体制</w:t>
            </w:r>
            <w:r w:rsidRPr="000215EA">
              <w:rPr>
                <w:rFonts w:eastAsia="ＭＳ ゴシック" w:hint="eastAsia"/>
                <w:spacing w:val="-2"/>
              </w:rPr>
              <w:t>を確保し、緊急時には必要な支援を行います</w:t>
            </w:r>
            <w:r w:rsidRPr="000215EA">
              <w:rPr>
                <w:rFonts w:ascii="ＭＳ ゴシック" w:eastAsia="ＭＳ ゴシック" w:hAnsi="ＭＳ ゴシック" w:hint="eastAsia"/>
                <w:spacing w:val="-2"/>
              </w:rPr>
              <w:t>。</w:t>
            </w:r>
          </w:p>
        </w:tc>
      </w:tr>
    </w:tbl>
    <w:p w:rsidR="00217CA8" w:rsidRPr="000215EA" w:rsidRDefault="00217CA8" w:rsidP="00217CA8"/>
    <w:p w:rsidR="00217CA8" w:rsidRPr="000215EA" w:rsidRDefault="00217CA8" w:rsidP="00217CA8">
      <w:pPr>
        <w:pStyle w:val="af"/>
        <w:spacing w:before="120"/>
        <w:ind w:leftChars="0" w:left="0"/>
      </w:pPr>
      <w:r w:rsidRPr="000215EA">
        <w:rPr>
          <w:rFonts w:hint="eastAsia"/>
        </w:rPr>
        <w:t>■必要な量の見込み（1か月当たり）</w:t>
      </w: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00"/>
        <w:gridCol w:w="880"/>
        <w:gridCol w:w="1520"/>
        <w:gridCol w:w="1520"/>
        <w:gridCol w:w="1520"/>
      </w:tblGrid>
      <w:tr w:rsidR="00217CA8" w:rsidRPr="000215EA" w:rsidTr="00471799">
        <w:trPr>
          <w:trHeight w:val="283"/>
          <w:jc w:val="center"/>
        </w:trPr>
        <w:tc>
          <w:tcPr>
            <w:tcW w:w="2500" w:type="dxa"/>
            <w:shd w:val="clear" w:color="auto" w:fill="BFBFBF" w:themeFill="background1" w:themeFillShade="BF"/>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サービス名</w:t>
            </w:r>
          </w:p>
        </w:tc>
        <w:tc>
          <w:tcPr>
            <w:tcW w:w="880" w:type="dxa"/>
            <w:shd w:val="clear" w:color="auto" w:fill="BFBFBF" w:themeFill="background1" w:themeFillShade="BF"/>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単位</w:t>
            </w:r>
          </w:p>
        </w:tc>
        <w:tc>
          <w:tcPr>
            <w:tcW w:w="1520" w:type="dxa"/>
            <w:shd w:val="clear" w:color="auto" w:fill="BFBFBF" w:themeFill="background1" w:themeFillShade="BF"/>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30年度</w:t>
            </w:r>
          </w:p>
        </w:tc>
        <w:tc>
          <w:tcPr>
            <w:tcW w:w="1520" w:type="dxa"/>
            <w:shd w:val="clear" w:color="auto" w:fill="BFBFBF" w:themeFill="background1" w:themeFillShade="BF"/>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31年度</w:t>
            </w:r>
          </w:p>
        </w:tc>
        <w:tc>
          <w:tcPr>
            <w:tcW w:w="1520" w:type="dxa"/>
            <w:shd w:val="clear" w:color="auto" w:fill="BFBFBF" w:themeFill="background1" w:themeFillShade="BF"/>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32年度</w:t>
            </w:r>
          </w:p>
        </w:tc>
      </w:tr>
      <w:tr w:rsidR="00217CA8" w:rsidRPr="000215EA" w:rsidTr="00471799">
        <w:trPr>
          <w:trHeight w:val="283"/>
          <w:jc w:val="center"/>
        </w:trPr>
        <w:tc>
          <w:tcPr>
            <w:tcW w:w="250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計画相談支援</w:t>
            </w:r>
          </w:p>
        </w:tc>
        <w:tc>
          <w:tcPr>
            <w:tcW w:w="88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315</w:t>
            </w:r>
          </w:p>
        </w:tc>
        <w:tc>
          <w:tcPr>
            <w:tcW w:w="1520" w:type="dxa"/>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331</w:t>
            </w:r>
          </w:p>
        </w:tc>
        <w:tc>
          <w:tcPr>
            <w:tcW w:w="1520" w:type="dxa"/>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348</w:t>
            </w:r>
          </w:p>
        </w:tc>
      </w:tr>
      <w:tr w:rsidR="00217CA8" w:rsidRPr="000215EA" w:rsidTr="00471799">
        <w:trPr>
          <w:trHeight w:val="283"/>
          <w:jc w:val="center"/>
        </w:trPr>
        <w:tc>
          <w:tcPr>
            <w:tcW w:w="250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地域相談支援</w:t>
            </w:r>
            <w:r w:rsidRPr="000215EA">
              <w:rPr>
                <w:rFonts w:ascii="ＭＳ Ｐゴシック" w:eastAsia="ＭＳ Ｐゴシック" w:hAnsi="ＭＳ Ｐゴシック" w:cs="ＭＳ Ｐゴシック"/>
                <w:color w:val="000000"/>
                <w:kern w:val="0"/>
                <w:sz w:val="18"/>
                <w:szCs w:val="18"/>
              </w:rPr>
              <w:br/>
            </w:r>
            <w:r w:rsidRPr="000215EA">
              <w:rPr>
                <w:rFonts w:ascii="ＭＳ Ｐゴシック" w:eastAsia="ＭＳ Ｐゴシック" w:hAnsi="ＭＳ Ｐゴシック" w:cs="ＭＳ Ｐゴシック" w:hint="eastAsia"/>
                <w:color w:val="000000"/>
                <w:kern w:val="0"/>
                <w:sz w:val="18"/>
                <w:szCs w:val="18"/>
              </w:rPr>
              <w:t>（地域移行支援に限る）</w:t>
            </w:r>
          </w:p>
        </w:tc>
        <w:tc>
          <w:tcPr>
            <w:tcW w:w="88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1520" w:type="dxa"/>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1520" w:type="dxa"/>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r w:rsidR="00217CA8" w:rsidRPr="000215EA" w:rsidTr="00471799">
        <w:trPr>
          <w:trHeight w:val="283"/>
          <w:jc w:val="center"/>
        </w:trPr>
        <w:tc>
          <w:tcPr>
            <w:tcW w:w="250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地域定着支援</w:t>
            </w:r>
          </w:p>
        </w:tc>
        <w:tc>
          <w:tcPr>
            <w:tcW w:w="88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1520" w:type="dxa"/>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1520" w:type="dxa"/>
            <w:shd w:val="clear" w:color="auto" w:fill="auto"/>
            <w:noWrap/>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bl>
    <w:p w:rsidR="00217CA8" w:rsidRPr="000215EA" w:rsidRDefault="00217CA8" w:rsidP="00217CA8">
      <w:pPr>
        <w:pStyle w:val="a6"/>
        <w:tabs>
          <w:tab w:val="clear" w:pos="4252"/>
          <w:tab w:val="clear" w:pos="8504"/>
        </w:tabs>
        <w:snapToGrid/>
        <w:rPr>
          <w:rFonts w:ascii="Century"/>
        </w:rPr>
      </w:pP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■計画相談支援・地域移行支援・地域定着支援見込量確保の方策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・県と連携しながら、支援の担い手となる相談支援専門員の量的拡充と質的確保に努めます。</w:t>
      </w:r>
    </w:p>
    <w:p w:rsidR="00217CA8" w:rsidRPr="000215EA" w:rsidRDefault="005C16D0"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・難病のある人にサービスが提供されるよう相談</w:t>
      </w:r>
      <w:r w:rsidRPr="00156E18">
        <w:rPr>
          <w:rFonts w:ascii="HG丸ｺﾞｼｯｸM-PRO" w:eastAsia="HG丸ｺﾞｼｯｸM-PRO" w:hAnsi="HG丸ｺﾞｼｯｸM-PRO" w:hint="eastAsia"/>
          <w:sz w:val="22"/>
          <w:szCs w:val="22"/>
        </w:rPr>
        <w:t>及び</w:t>
      </w:r>
      <w:r w:rsidR="00217CA8" w:rsidRPr="000215EA">
        <w:rPr>
          <w:rFonts w:ascii="HG丸ｺﾞｼｯｸM-PRO" w:eastAsia="HG丸ｺﾞｼｯｸM-PRO" w:hAnsi="HG丸ｺﾞｼｯｸM-PRO" w:hint="eastAsia"/>
          <w:color w:val="333333"/>
          <w:sz w:val="22"/>
          <w:szCs w:val="22"/>
        </w:rPr>
        <w:t>支援を実施します。</w:t>
      </w:r>
    </w:p>
    <w:p w:rsidR="00217CA8" w:rsidRPr="000215EA" w:rsidRDefault="00217CA8" w:rsidP="00217CA8">
      <w:pPr>
        <w:widowControl/>
        <w:jc w:val="left"/>
        <w:rPr>
          <w:rFonts w:hAnsi="HG丸ｺﾞｼｯｸM-PRO"/>
          <w:b/>
          <w:color w:val="333333"/>
          <w:sz w:val="24"/>
        </w:rPr>
      </w:pPr>
    </w:p>
    <w:p w:rsidR="00217CA8" w:rsidRPr="000215EA" w:rsidRDefault="00217CA8" w:rsidP="00217CA8">
      <w:pPr>
        <w:widowControl/>
        <w:jc w:val="left"/>
        <w:rPr>
          <w:rFonts w:hAnsi="HG丸ｺﾞｼｯｸM-PRO"/>
          <w:b/>
          <w:color w:val="333333"/>
          <w:sz w:val="24"/>
        </w:rPr>
      </w:pPr>
    </w:p>
    <w:p w:rsidR="00217CA8" w:rsidRDefault="00217CA8" w:rsidP="00217CA8">
      <w:pPr>
        <w:widowControl/>
        <w:jc w:val="left"/>
        <w:rPr>
          <w:rFonts w:ascii="HG丸ｺﾞｼｯｸM-PRO" w:eastAsia="HG丸ｺﾞｼｯｸM-PRO" w:hAnsi="HG丸ｺﾞｼｯｸM-PRO"/>
          <w:b/>
          <w:color w:val="000000" w:themeColor="text1"/>
          <w:sz w:val="22"/>
          <w:szCs w:val="22"/>
        </w:rPr>
      </w:pPr>
      <w:r>
        <w:rPr>
          <w:rFonts w:hAnsi="HG丸ｺﾞｼｯｸM-PRO"/>
          <w:b/>
          <w:color w:val="000000" w:themeColor="text1"/>
          <w:szCs w:val="22"/>
        </w:rPr>
        <w:br w:type="page"/>
      </w:r>
    </w:p>
    <w:p w:rsidR="00217CA8" w:rsidRPr="000215EA" w:rsidRDefault="00217CA8" w:rsidP="00217CA8">
      <w:pPr>
        <w:pStyle w:val="ab"/>
        <w:ind w:leftChars="0" w:left="1053" w:hangingChars="477" w:hanging="1053"/>
        <w:outlineLvl w:val="2"/>
        <w:rPr>
          <w:rFonts w:hAnsi="HG丸ｺﾞｼｯｸM-PRO"/>
          <w:b/>
          <w:color w:val="000000" w:themeColor="text1"/>
          <w:szCs w:val="22"/>
        </w:rPr>
      </w:pPr>
      <w:bookmarkStart w:id="86" w:name="_Toc507953250"/>
      <w:r w:rsidRPr="000215EA">
        <w:rPr>
          <w:rFonts w:hAnsi="HG丸ｺﾞｼｯｸM-PRO" w:hint="eastAsia"/>
          <w:b/>
          <w:color w:val="000000" w:themeColor="text1"/>
          <w:szCs w:val="22"/>
        </w:rPr>
        <w:lastRenderedPageBreak/>
        <w:t>５）障がい児対象</w:t>
      </w:r>
      <w:bookmarkEnd w:id="86"/>
    </w:p>
    <w:p w:rsidR="00217CA8" w:rsidRPr="000215EA" w:rsidRDefault="00217CA8" w:rsidP="00217CA8">
      <w:pPr>
        <w:pStyle w:val="af"/>
        <w:spacing w:before="120"/>
        <w:ind w:leftChars="0" w:left="0" w:firstLine="11"/>
        <w:rPr>
          <w:color w:val="000000" w:themeColor="text1"/>
        </w:rPr>
      </w:pPr>
      <w:r w:rsidRPr="000215EA">
        <w:rPr>
          <w:rFonts w:hint="eastAsia"/>
          <w:color w:val="000000" w:themeColor="text1"/>
        </w:rPr>
        <w:t>■サービス内容</w:t>
      </w:r>
    </w:p>
    <w:tbl>
      <w:tblPr>
        <w:tblW w:w="0" w:type="auto"/>
        <w:tblInd w:w="30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789"/>
        <w:gridCol w:w="6379"/>
      </w:tblGrid>
      <w:tr w:rsidR="00217CA8" w:rsidRPr="000215EA" w:rsidTr="00E04EAA">
        <w:trPr>
          <w:cantSplit/>
          <w:trHeight w:val="340"/>
        </w:trPr>
        <w:tc>
          <w:tcPr>
            <w:tcW w:w="1789"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サービスの種別</w:t>
            </w:r>
          </w:p>
        </w:tc>
        <w:tc>
          <w:tcPr>
            <w:tcW w:w="6379"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rPr>
          <w:cantSplit/>
        </w:trPr>
        <w:tc>
          <w:tcPr>
            <w:tcW w:w="1789"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color w:val="000000" w:themeColor="text1"/>
              </w:rPr>
            </w:pPr>
            <w:r w:rsidRPr="000215EA">
              <w:rPr>
                <w:rFonts w:ascii="ＭＳ ゴシック" w:eastAsia="ＭＳ ゴシック" w:hAnsi="ＭＳ ゴシック" w:hint="eastAsia"/>
                <w:b/>
                <w:color w:val="000000" w:themeColor="text1"/>
              </w:rPr>
              <w:t>児童発達支援</w:t>
            </w:r>
          </w:p>
        </w:tc>
        <w:tc>
          <w:tcPr>
            <w:tcW w:w="6379" w:type="dxa"/>
          </w:tcPr>
          <w:p w:rsidR="00217CA8" w:rsidRPr="000215EA" w:rsidRDefault="00217CA8" w:rsidP="00E04EAA">
            <w:pPr>
              <w:pStyle w:val="afff4"/>
              <w:ind w:left="196" w:hangingChars="100" w:hanging="196"/>
              <w:rPr>
                <w:rFonts w:ascii="ＭＳ ゴシック" w:eastAsia="ＭＳ ゴシック" w:hAnsi="ＭＳ ゴシック"/>
                <w:color w:val="000000" w:themeColor="text1"/>
                <w:spacing w:val="-2"/>
              </w:rPr>
            </w:pPr>
            <w:r w:rsidRPr="000215EA">
              <w:rPr>
                <w:rFonts w:ascii="ＭＳ ゴシック" w:eastAsia="ＭＳ ゴシック" w:hAnsi="ＭＳ ゴシック" w:hint="eastAsia"/>
                <w:color w:val="000000" w:themeColor="text1"/>
                <w:spacing w:val="-2"/>
              </w:rPr>
              <w:t>○日常生活における基本的な動作の指導、知識技能の付与、集団生活への適応訓練等を行います。</w:t>
            </w:r>
          </w:p>
        </w:tc>
      </w:tr>
      <w:tr w:rsidR="00217CA8" w:rsidRPr="000215EA" w:rsidTr="00E04EAA">
        <w:trPr>
          <w:cantSplit/>
        </w:trPr>
        <w:tc>
          <w:tcPr>
            <w:tcW w:w="1789"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color w:val="000000" w:themeColor="text1"/>
              </w:rPr>
            </w:pPr>
            <w:r w:rsidRPr="000215EA">
              <w:rPr>
                <w:rFonts w:ascii="ＭＳ ゴシック" w:eastAsia="ＭＳ ゴシック" w:hAnsi="ＭＳ ゴシック" w:hint="eastAsia"/>
                <w:b/>
                <w:color w:val="000000" w:themeColor="text1"/>
              </w:rPr>
              <w:t>医療型児童発達支援</w:t>
            </w:r>
          </w:p>
        </w:tc>
        <w:tc>
          <w:tcPr>
            <w:tcW w:w="6379" w:type="dxa"/>
          </w:tcPr>
          <w:p w:rsidR="00217CA8" w:rsidRPr="000215EA" w:rsidRDefault="005C16D0" w:rsidP="00E04EAA">
            <w:pPr>
              <w:pStyle w:val="afff4"/>
              <w:ind w:left="196" w:hangingChars="100" w:hanging="196"/>
              <w:rPr>
                <w:rFonts w:ascii="ＭＳ ゴシック" w:eastAsia="ＭＳ ゴシック" w:hAnsi="ＭＳ ゴシック"/>
                <w:color w:val="000000" w:themeColor="text1"/>
                <w:spacing w:val="-2"/>
              </w:rPr>
            </w:pPr>
            <w:r>
              <w:rPr>
                <w:rFonts w:ascii="ＭＳ ゴシック" w:eastAsia="ＭＳ ゴシック" w:hAnsi="ＭＳ ゴシック" w:hint="eastAsia"/>
                <w:color w:val="000000" w:themeColor="text1"/>
                <w:spacing w:val="-2"/>
              </w:rPr>
              <w:t>○児童発達支援</w:t>
            </w:r>
            <w:r w:rsidRPr="00156E18">
              <w:rPr>
                <w:rFonts w:ascii="ＭＳ ゴシック" w:eastAsia="ＭＳ ゴシック" w:hAnsi="ＭＳ ゴシック" w:hint="eastAsia"/>
                <w:spacing w:val="-2"/>
              </w:rPr>
              <w:t>及び</w:t>
            </w:r>
            <w:r w:rsidR="00217CA8" w:rsidRPr="000215EA">
              <w:rPr>
                <w:rFonts w:ascii="ＭＳ ゴシック" w:eastAsia="ＭＳ ゴシック" w:hAnsi="ＭＳ ゴシック" w:hint="eastAsia"/>
                <w:color w:val="000000" w:themeColor="text1"/>
                <w:spacing w:val="-2"/>
              </w:rPr>
              <w:t>治療を行います。</w:t>
            </w:r>
          </w:p>
        </w:tc>
      </w:tr>
      <w:tr w:rsidR="00217CA8" w:rsidRPr="000215EA" w:rsidTr="00E04EAA">
        <w:trPr>
          <w:cantSplit/>
          <w:trHeight w:val="200"/>
        </w:trPr>
        <w:tc>
          <w:tcPr>
            <w:tcW w:w="1789"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color w:val="000000" w:themeColor="text1"/>
              </w:rPr>
            </w:pPr>
            <w:r w:rsidRPr="000215EA">
              <w:rPr>
                <w:rFonts w:ascii="ＭＳ ゴシック" w:eastAsia="ＭＳ ゴシック" w:hAnsi="ＭＳ ゴシック" w:hint="eastAsia"/>
                <w:b/>
                <w:color w:val="000000" w:themeColor="text1"/>
              </w:rPr>
              <w:t>放課後等デイサービス</w:t>
            </w:r>
          </w:p>
        </w:tc>
        <w:tc>
          <w:tcPr>
            <w:tcW w:w="6379" w:type="dxa"/>
          </w:tcPr>
          <w:p w:rsidR="00217CA8" w:rsidRPr="000215EA" w:rsidRDefault="00217CA8" w:rsidP="00E04EAA">
            <w:pPr>
              <w:pStyle w:val="afff4"/>
              <w:ind w:left="196" w:hangingChars="100" w:hanging="196"/>
              <w:rPr>
                <w:rFonts w:ascii="ＭＳ ゴシック" w:eastAsia="ＭＳ ゴシック" w:hAnsi="ＭＳ ゴシック"/>
                <w:color w:val="000000" w:themeColor="text1"/>
                <w:spacing w:val="-2"/>
              </w:rPr>
            </w:pPr>
            <w:r w:rsidRPr="000215EA">
              <w:rPr>
                <w:rFonts w:ascii="ＭＳ ゴシック" w:eastAsia="ＭＳ ゴシック" w:hAnsi="ＭＳ ゴシック" w:hint="eastAsia"/>
                <w:color w:val="000000" w:themeColor="text1"/>
                <w:spacing w:val="-2"/>
              </w:rPr>
              <w:t>○授業の終了後または学校の休業日に、生活能力の向上のために必要な訓練、社会との交流の促進等、必要な支援を行います。</w:t>
            </w:r>
          </w:p>
        </w:tc>
      </w:tr>
      <w:tr w:rsidR="00217CA8" w:rsidRPr="000215EA" w:rsidTr="00E04EAA">
        <w:trPr>
          <w:cantSplit/>
          <w:trHeight w:val="200"/>
        </w:trPr>
        <w:tc>
          <w:tcPr>
            <w:tcW w:w="1789"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color w:val="000000" w:themeColor="text1"/>
              </w:rPr>
            </w:pPr>
            <w:r w:rsidRPr="000215EA">
              <w:rPr>
                <w:rFonts w:ascii="ＭＳ ゴシック" w:eastAsia="ＭＳ ゴシック" w:hAnsi="ＭＳ ゴシック" w:hint="eastAsia"/>
                <w:b/>
                <w:color w:val="000000" w:themeColor="text1"/>
              </w:rPr>
              <w:t>保育所等訪問支援</w:t>
            </w:r>
          </w:p>
        </w:tc>
        <w:tc>
          <w:tcPr>
            <w:tcW w:w="6379" w:type="dxa"/>
          </w:tcPr>
          <w:p w:rsidR="00217CA8" w:rsidRPr="000215EA" w:rsidRDefault="00217CA8" w:rsidP="00E04EAA">
            <w:pPr>
              <w:pStyle w:val="afff4"/>
              <w:ind w:left="200" w:hangingChars="100" w:hanging="200"/>
              <w:rPr>
                <w:rFonts w:eastAsia="ＭＳ ゴシック"/>
                <w:color w:val="000000" w:themeColor="text1"/>
              </w:rPr>
            </w:pPr>
            <w:r w:rsidRPr="000215EA">
              <w:rPr>
                <w:rFonts w:eastAsia="ＭＳ ゴシック" w:hint="eastAsia"/>
                <w:color w:val="000000" w:themeColor="text1"/>
              </w:rPr>
              <w:t>○保育所等を訪問し、障がい児に対して、障がい児以外の児童との集団生活への適応のための専門的な支援等、必要な支援を行います。</w:t>
            </w:r>
          </w:p>
        </w:tc>
      </w:tr>
      <w:tr w:rsidR="00217CA8" w:rsidRPr="000215EA" w:rsidTr="00E04EAA">
        <w:trPr>
          <w:cantSplit/>
          <w:trHeight w:val="200"/>
        </w:trPr>
        <w:tc>
          <w:tcPr>
            <w:tcW w:w="1789"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color w:val="000000" w:themeColor="text1"/>
              </w:rPr>
            </w:pPr>
            <w:r w:rsidRPr="000215EA">
              <w:rPr>
                <w:rFonts w:ascii="ＭＳ ゴシック" w:eastAsia="ＭＳ ゴシック" w:hAnsi="ＭＳ ゴシック" w:hint="eastAsia"/>
                <w:b/>
                <w:color w:val="000000" w:themeColor="text1"/>
              </w:rPr>
              <w:t>障害児相談支援</w:t>
            </w:r>
          </w:p>
        </w:tc>
        <w:tc>
          <w:tcPr>
            <w:tcW w:w="6379" w:type="dxa"/>
          </w:tcPr>
          <w:p w:rsidR="00217CA8" w:rsidRPr="000215EA" w:rsidRDefault="005C16D0" w:rsidP="00E04EAA">
            <w:pPr>
              <w:pStyle w:val="afff4"/>
              <w:ind w:left="200" w:hangingChars="100" w:hanging="200"/>
              <w:rPr>
                <w:rFonts w:eastAsia="ＭＳ ゴシック"/>
                <w:color w:val="000000" w:themeColor="text1"/>
              </w:rPr>
            </w:pPr>
            <w:r>
              <w:rPr>
                <w:rFonts w:eastAsia="ＭＳ ゴシック" w:hint="eastAsia"/>
                <w:color w:val="000000" w:themeColor="text1"/>
              </w:rPr>
              <w:t>○障害児通所支援の種類</w:t>
            </w:r>
            <w:r w:rsidRPr="00156E18">
              <w:rPr>
                <w:rFonts w:eastAsia="ＭＳ ゴシック" w:hint="eastAsia"/>
              </w:rPr>
              <w:t>及び</w:t>
            </w:r>
            <w:r w:rsidR="00217CA8" w:rsidRPr="000215EA">
              <w:rPr>
                <w:rFonts w:eastAsia="ＭＳ ゴシック" w:hint="eastAsia"/>
                <w:color w:val="000000" w:themeColor="text1"/>
              </w:rPr>
              <w:t>内容等を記載した「障害児支援利用計画案」を作成し、その後の決定に係る「障害児支援利用計画」を作成します。</w:t>
            </w:r>
          </w:p>
          <w:p w:rsidR="00217CA8" w:rsidRPr="000215EA" w:rsidRDefault="00217CA8" w:rsidP="00E04EAA">
            <w:pPr>
              <w:pStyle w:val="afff4"/>
              <w:ind w:left="200" w:hangingChars="100" w:hanging="200"/>
              <w:rPr>
                <w:rFonts w:eastAsia="ＭＳ ゴシック"/>
                <w:color w:val="000000" w:themeColor="text1"/>
              </w:rPr>
            </w:pPr>
            <w:r w:rsidRPr="000215EA">
              <w:rPr>
                <w:rFonts w:eastAsia="ＭＳ ゴシック" w:hint="eastAsia"/>
                <w:color w:val="000000" w:themeColor="text1"/>
              </w:rPr>
              <w:t>○保護者によって障害児支援利用計画が適切であるかどうか検証し、保護者の意向その他事情を勘案して「障害児支援利用計画」の見直しを行い、関係者との連絡調整等を行います。</w:t>
            </w:r>
          </w:p>
        </w:tc>
      </w:tr>
    </w:tbl>
    <w:p w:rsidR="005D0402" w:rsidRDefault="005D0402" w:rsidP="00217CA8">
      <w:pPr>
        <w:pStyle w:val="af"/>
        <w:spacing w:before="120"/>
        <w:ind w:leftChars="0" w:left="0"/>
        <w:rPr>
          <w:color w:val="000000" w:themeColor="text1"/>
        </w:rPr>
      </w:pPr>
    </w:p>
    <w:p w:rsidR="00217CA8" w:rsidRPr="000215EA" w:rsidRDefault="00217CA8" w:rsidP="00217CA8">
      <w:pPr>
        <w:pStyle w:val="af"/>
        <w:spacing w:before="120"/>
        <w:ind w:leftChars="0" w:left="0"/>
        <w:rPr>
          <w:color w:val="000000" w:themeColor="text1"/>
        </w:rPr>
      </w:pPr>
      <w:r w:rsidRPr="000215EA">
        <w:rPr>
          <w:rFonts w:hint="eastAsia"/>
          <w:color w:val="000000" w:themeColor="text1"/>
        </w:rPr>
        <w:t>■必要な量の見込み（1か月当たり）</w:t>
      </w: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00"/>
        <w:gridCol w:w="880"/>
        <w:gridCol w:w="1520"/>
        <w:gridCol w:w="1520"/>
        <w:gridCol w:w="1520"/>
      </w:tblGrid>
      <w:tr w:rsidR="00217CA8" w:rsidRPr="000215EA" w:rsidTr="00471799">
        <w:trPr>
          <w:trHeight w:val="283"/>
          <w:jc w:val="center"/>
        </w:trPr>
        <w:tc>
          <w:tcPr>
            <w:tcW w:w="2500" w:type="dxa"/>
            <w:shd w:val="clear" w:color="000000" w:fill="D0CECE"/>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サービス名</w:t>
            </w:r>
          </w:p>
        </w:tc>
        <w:tc>
          <w:tcPr>
            <w:tcW w:w="880" w:type="dxa"/>
            <w:shd w:val="clear" w:color="000000" w:fill="D0CECE"/>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単位</w:t>
            </w:r>
          </w:p>
        </w:tc>
        <w:tc>
          <w:tcPr>
            <w:tcW w:w="1520" w:type="dxa"/>
            <w:shd w:val="clear" w:color="000000" w:fill="D0CECE"/>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30年度</w:t>
            </w:r>
          </w:p>
        </w:tc>
        <w:tc>
          <w:tcPr>
            <w:tcW w:w="1520" w:type="dxa"/>
            <w:shd w:val="clear" w:color="000000" w:fill="D0CECE"/>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31年度</w:t>
            </w:r>
          </w:p>
        </w:tc>
        <w:tc>
          <w:tcPr>
            <w:tcW w:w="1520" w:type="dxa"/>
            <w:shd w:val="clear" w:color="000000" w:fill="D0CECE"/>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32年度</w:t>
            </w:r>
          </w:p>
        </w:tc>
      </w:tr>
      <w:tr w:rsidR="00217CA8" w:rsidRPr="000215EA" w:rsidTr="00471799">
        <w:trPr>
          <w:trHeight w:val="283"/>
          <w:jc w:val="center"/>
        </w:trPr>
        <w:tc>
          <w:tcPr>
            <w:tcW w:w="2500" w:type="dxa"/>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児童発達支援</w:t>
            </w:r>
          </w:p>
        </w:tc>
        <w:tc>
          <w:tcPr>
            <w:tcW w:w="880" w:type="dxa"/>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141</w:t>
            </w:r>
          </w:p>
        </w:tc>
        <w:tc>
          <w:tcPr>
            <w:tcW w:w="1520" w:type="dxa"/>
            <w:shd w:val="clear" w:color="auto" w:fill="auto"/>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162</w:t>
            </w:r>
          </w:p>
        </w:tc>
        <w:tc>
          <w:tcPr>
            <w:tcW w:w="1520" w:type="dxa"/>
            <w:shd w:val="clear" w:color="auto" w:fill="auto"/>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186</w:t>
            </w:r>
          </w:p>
        </w:tc>
      </w:tr>
      <w:tr w:rsidR="00217CA8" w:rsidRPr="000215EA" w:rsidTr="00471799">
        <w:trPr>
          <w:trHeight w:val="283"/>
          <w:jc w:val="center"/>
        </w:trPr>
        <w:tc>
          <w:tcPr>
            <w:tcW w:w="2500" w:type="dxa"/>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医療型児童発達支援</w:t>
            </w:r>
          </w:p>
        </w:tc>
        <w:tc>
          <w:tcPr>
            <w:tcW w:w="880" w:type="dxa"/>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c>
          <w:tcPr>
            <w:tcW w:w="1520" w:type="dxa"/>
            <w:shd w:val="clear" w:color="auto" w:fill="auto"/>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c>
          <w:tcPr>
            <w:tcW w:w="1520" w:type="dxa"/>
            <w:shd w:val="clear" w:color="auto" w:fill="auto"/>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0</w:t>
            </w:r>
          </w:p>
        </w:tc>
      </w:tr>
      <w:tr w:rsidR="00217CA8" w:rsidRPr="000215EA" w:rsidTr="00471799">
        <w:trPr>
          <w:trHeight w:val="283"/>
          <w:jc w:val="center"/>
        </w:trPr>
        <w:tc>
          <w:tcPr>
            <w:tcW w:w="2500" w:type="dxa"/>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放課後等デイサービス</w:t>
            </w:r>
          </w:p>
        </w:tc>
        <w:tc>
          <w:tcPr>
            <w:tcW w:w="880" w:type="dxa"/>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237</w:t>
            </w:r>
          </w:p>
        </w:tc>
        <w:tc>
          <w:tcPr>
            <w:tcW w:w="1520" w:type="dxa"/>
            <w:shd w:val="clear" w:color="auto" w:fill="auto"/>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273</w:t>
            </w:r>
          </w:p>
        </w:tc>
        <w:tc>
          <w:tcPr>
            <w:tcW w:w="1520" w:type="dxa"/>
            <w:shd w:val="clear" w:color="auto" w:fill="auto"/>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314</w:t>
            </w:r>
          </w:p>
        </w:tc>
      </w:tr>
      <w:tr w:rsidR="00217CA8" w:rsidRPr="000215EA" w:rsidTr="00471799">
        <w:trPr>
          <w:trHeight w:val="283"/>
          <w:jc w:val="center"/>
        </w:trPr>
        <w:tc>
          <w:tcPr>
            <w:tcW w:w="2500" w:type="dxa"/>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保育所等訪問支援</w:t>
            </w:r>
          </w:p>
        </w:tc>
        <w:tc>
          <w:tcPr>
            <w:tcW w:w="880" w:type="dxa"/>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1520" w:type="dxa"/>
            <w:shd w:val="clear" w:color="auto" w:fill="auto"/>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1520" w:type="dxa"/>
            <w:shd w:val="clear" w:color="auto" w:fill="auto"/>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r>
      <w:tr w:rsidR="00217CA8" w:rsidRPr="000215EA" w:rsidTr="00471799">
        <w:trPr>
          <w:trHeight w:val="283"/>
          <w:jc w:val="center"/>
        </w:trPr>
        <w:tc>
          <w:tcPr>
            <w:tcW w:w="2500" w:type="dxa"/>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障害児相談支援</w:t>
            </w:r>
          </w:p>
        </w:tc>
        <w:tc>
          <w:tcPr>
            <w:tcW w:w="880" w:type="dxa"/>
            <w:shd w:val="clear" w:color="auto" w:fill="auto"/>
            <w:vAlign w:val="center"/>
            <w:hideMark/>
          </w:tcPr>
          <w:p w:rsidR="00217CA8" w:rsidRPr="000215EA" w:rsidRDefault="00217CA8" w:rsidP="00E04EAA">
            <w:pPr>
              <w:widowControl/>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人数</w:t>
            </w:r>
          </w:p>
        </w:tc>
        <w:tc>
          <w:tcPr>
            <w:tcW w:w="1520" w:type="dxa"/>
            <w:shd w:val="clear" w:color="auto" w:fill="auto"/>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68</w:t>
            </w:r>
          </w:p>
        </w:tc>
        <w:tc>
          <w:tcPr>
            <w:tcW w:w="1520" w:type="dxa"/>
            <w:shd w:val="clear" w:color="auto" w:fill="auto"/>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73</w:t>
            </w:r>
          </w:p>
        </w:tc>
        <w:tc>
          <w:tcPr>
            <w:tcW w:w="1520" w:type="dxa"/>
            <w:shd w:val="clear" w:color="auto" w:fill="auto"/>
            <w:vAlign w:val="center"/>
            <w:hideMark/>
          </w:tcPr>
          <w:p w:rsidR="00217CA8" w:rsidRPr="000215EA" w:rsidRDefault="00217CA8" w:rsidP="00E04EAA">
            <w:pPr>
              <w:widowControl/>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78</w:t>
            </w:r>
          </w:p>
        </w:tc>
      </w:tr>
    </w:tbl>
    <w:p w:rsidR="00217CA8" w:rsidRPr="000215EA" w:rsidRDefault="00217CA8" w:rsidP="00217CA8">
      <w:pPr>
        <w:pStyle w:val="af"/>
        <w:spacing w:before="120" w:line="200" w:lineRule="exact"/>
        <w:ind w:leftChars="0" w:left="0"/>
        <w:jc w:val="center"/>
        <w:rPr>
          <w:rFonts w:ascii="ＭＳ Ｐゴシック" w:eastAsia="ＭＳ Ｐゴシック" w:hAnsi="ＭＳ Ｐゴシック"/>
          <w:color w:val="000000" w:themeColor="text1"/>
          <w:sz w:val="18"/>
          <w:szCs w:val="18"/>
        </w:rPr>
      </w:pP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000000" w:themeColor="text1"/>
          <w:sz w:val="22"/>
          <w:szCs w:val="22"/>
        </w:rPr>
      </w:pPr>
      <w:r w:rsidRPr="000215EA">
        <w:rPr>
          <w:rFonts w:ascii="HG丸ｺﾞｼｯｸM-PRO" w:eastAsia="HG丸ｺﾞｼｯｸM-PRO" w:hAnsi="HG丸ｺﾞｼｯｸM-PRO" w:hint="eastAsia"/>
          <w:color w:val="000000" w:themeColor="text1"/>
          <w:sz w:val="22"/>
          <w:szCs w:val="22"/>
        </w:rPr>
        <w:t>■障がい児を対象としたサービスの見込量確保の方策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・障害福祉サービスの利用に対応できる支援体制が整えられるよう、障害福祉サービスを提供する人材の確保について支援を行います。</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・県と連携しながら、支援の担い手となる相談支援専門員の量的拡充と質的確保に努めます。</w:t>
      </w:r>
    </w:p>
    <w:p w:rsidR="00217CA8" w:rsidRPr="005D4551" w:rsidRDefault="00217CA8" w:rsidP="005D0402">
      <w:pPr>
        <w:pStyle w:val="ab"/>
        <w:ind w:leftChars="0" w:left="238" w:hangingChars="108" w:hanging="238"/>
        <w:rPr>
          <w:rFonts w:hAnsi="HG丸ｺﾞｼｯｸM-PRO"/>
          <w:color w:val="000000" w:themeColor="text1"/>
          <w:szCs w:val="22"/>
        </w:rPr>
      </w:pPr>
    </w:p>
    <w:p w:rsidR="00217CA8" w:rsidRPr="000215EA" w:rsidRDefault="00217CA8" w:rsidP="00217CA8">
      <w:pPr>
        <w:pStyle w:val="ab"/>
        <w:ind w:leftChars="0" w:left="1053" w:hangingChars="477" w:hanging="1053"/>
        <w:outlineLvl w:val="2"/>
        <w:rPr>
          <w:rFonts w:hAnsi="HG丸ｺﾞｼｯｸM-PRO"/>
          <w:b/>
          <w:color w:val="FF0000"/>
          <w:szCs w:val="22"/>
        </w:rPr>
      </w:pPr>
    </w:p>
    <w:p w:rsidR="00217CA8" w:rsidRPr="000215EA" w:rsidRDefault="00217CA8" w:rsidP="00217CA8">
      <w:pPr>
        <w:widowControl/>
        <w:jc w:val="left"/>
        <w:rPr>
          <w:rFonts w:hAnsi="HG丸ｺﾞｼｯｸM-PRO"/>
          <w:b/>
          <w:color w:val="333333"/>
          <w:sz w:val="24"/>
        </w:rPr>
      </w:pPr>
      <w:r w:rsidRPr="000215EA">
        <w:rPr>
          <w:rFonts w:hAnsi="HG丸ｺﾞｼｯｸM-PRO"/>
          <w:b/>
          <w:color w:val="333333"/>
          <w:sz w:val="24"/>
        </w:rPr>
        <w:br w:type="page"/>
      </w:r>
    </w:p>
    <w:p w:rsidR="00217CA8" w:rsidRPr="000215EA" w:rsidRDefault="00217CA8" w:rsidP="00217CA8">
      <w:pPr>
        <w:widowControl/>
        <w:jc w:val="left"/>
        <w:rPr>
          <w:rFonts w:ascii="HG丸ｺﾞｼｯｸM-PRO" w:eastAsia="HG丸ｺﾞｼｯｸM-PRO" w:hAnsi="HG丸ｺﾞｼｯｸM-PRO"/>
          <w:b/>
          <w:color w:val="333333"/>
          <w:sz w:val="24"/>
        </w:rPr>
      </w:pPr>
    </w:p>
    <w:p w:rsidR="00217CA8" w:rsidRPr="000215EA" w:rsidRDefault="00217CA8" w:rsidP="00217CA8">
      <w:pPr>
        <w:pStyle w:val="ab"/>
        <w:ind w:leftChars="0" w:left="1149" w:hangingChars="477" w:hanging="1149"/>
        <w:outlineLvl w:val="1"/>
        <w:rPr>
          <w:rFonts w:hAnsi="HG丸ｺﾞｼｯｸM-PRO"/>
          <w:b/>
          <w:color w:val="333333"/>
          <w:sz w:val="24"/>
        </w:rPr>
      </w:pPr>
      <w:bookmarkStart w:id="87" w:name="_Toc507953251"/>
      <w:r w:rsidRPr="000215EA">
        <w:rPr>
          <w:rFonts w:hAnsi="HG丸ｺﾞｼｯｸM-PRO" w:hint="eastAsia"/>
          <w:b/>
          <w:color w:val="333333"/>
          <w:sz w:val="24"/>
        </w:rPr>
        <w:t>５　地域生活支援事業の見込量と確保のための方策</w:t>
      </w:r>
      <w:bookmarkEnd w:id="87"/>
    </w:p>
    <w:p w:rsidR="00217CA8" w:rsidRPr="000215EA" w:rsidRDefault="00217CA8" w:rsidP="00217CA8">
      <w:pPr>
        <w:pStyle w:val="ab"/>
        <w:ind w:leftChars="0" w:left="1149" w:hangingChars="477" w:hanging="1149"/>
        <w:rPr>
          <w:rFonts w:hAnsi="HG丸ｺﾞｼｯｸM-PRO"/>
          <w:b/>
          <w:color w:val="333333"/>
          <w:sz w:val="24"/>
        </w:rPr>
      </w:pPr>
    </w:p>
    <w:p w:rsidR="00217CA8" w:rsidRPr="000215EA" w:rsidRDefault="00217CA8" w:rsidP="00217CA8">
      <w:pPr>
        <w:pStyle w:val="ab"/>
        <w:ind w:leftChars="0" w:left="1053" w:hangingChars="477" w:hanging="1053"/>
        <w:outlineLvl w:val="2"/>
        <w:rPr>
          <w:rFonts w:hAnsi="HG丸ｺﾞｼｯｸM-PRO"/>
          <w:b/>
          <w:szCs w:val="22"/>
        </w:rPr>
      </w:pPr>
      <w:bookmarkStart w:id="88" w:name="_Toc507953252"/>
      <w:r w:rsidRPr="000215EA">
        <w:rPr>
          <w:rFonts w:hAnsi="HG丸ｺﾞｼｯｸM-PRO" w:hint="eastAsia"/>
          <w:b/>
          <w:color w:val="333333"/>
          <w:szCs w:val="22"/>
        </w:rPr>
        <w:t>１）</w:t>
      </w:r>
      <w:r w:rsidRPr="000215EA">
        <w:rPr>
          <w:rFonts w:hAnsi="HG丸ｺﾞｼｯｸM-PRO" w:hint="eastAsia"/>
          <w:b/>
          <w:szCs w:val="22"/>
        </w:rPr>
        <w:t>相談支援</w:t>
      </w:r>
      <w:bookmarkEnd w:id="88"/>
    </w:p>
    <w:p w:rsidR="00217CA8" w:rsidRPr="000215EA" w:rsidRDefault="00217CA8" w:rsidP="00217CA8">
      <w:pPr>
        <w:pStyle w:val="af"/>
        <w:spacing w:before="120"/>
        <w:ind w:leftChars="0" w:left="0"/>
      </w:pPr>
      <w:r w:rsidRPr="000215EA">
        <w:rPr>
          <w:rFonts w:hint="eastAsia"/>
        </w:rPr>
        <w:t>■相談支援内容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742"/>
        <w:gridCol w:w="5160"/>
      </w:tblGrid>
      <w:tr w:rsidR="00217CA8" w:rsidRPr="000215EA" w:rsidTr="00E04EAA">
        <w:trPr>
          <w:cantSplit/>
          <w:trHeight w:val="340"/>
        </w:trPr>
        <w:tc>
          <w:tcPr>
            <w:tcW w:w="2742"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項　目</w:t>
            </w:r>
          </w:p>
        </w:tc>
        <w:tc>
          <w:tcPr>
            <w:tcW w:w="5160"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rPr>
          <w:cantSplit/>
        </w:trPr>
        <w:tc>
          <w:tcPr>
            <w:tcW w:w="2742" w:type="dxa"/>
            <w:vAlign w:val="center"/>
          </w:tcPr>
          <w:p w:rsidR="00217CA8" w:rsidRPr="00156E18" w:rsidRDefault="00217CA8" w:rsidP="00E04EAA">
            <w:pPr>
              <w:autoSpaceDE w:val="0"/>
              <w:autoSpaceDN w:val="0"/>
              <w:adjustRightInd w:val="0"/>
              <w:spacing w:line="0" w:lineRule="atLeast"/>
              <w:rPr>
                <w:rFonts w:ascii="ＭＳ ゴシック" w:eastAsia="ＭＳ ゴシック" w:hAnsi="ＭＳ ゴシック"/>
                <w:b/>
              </w:rPr>
            </w:pPr>
            <w:r w:rsidRPr="00156E18">
              <w:rPr>
                <w:rFonts w:ascii="ＭＳ ゴシック" w:eastAsia="ＭＳ ゴシック" w:hAnsi="ＭＳ ゴシック" w:hint="eastAsia"/>
                <w:b/>
              </w:rPr>
              <w:t>基幹相談支援センター</w:t>
            </w:r>
          </w:p>
        </w:tc>
        <w:tc>
          <w:tcPr>
            <w:tcW w:w="5160" w:type="dxa"/>
          </w:tcPr>
          <w:p w:rsidR="00771F16" w:rsidRPr="00156E18" w:rsidRDefault="00217CA8" w:rsidP="00E04EAA">
            <w:pPr>
              <w:pStyle w:val="afff4"/>
              <w:ind w:left="200" w:hangingChars="100" w:hanging="200"/>
              <w:rPr>
                <w:rFonts w:eastAsia="ＭＳ ゴシック"/>
              </w:rPr>
            </w:pPr>
            <w:r w:rsidRPr="00156E18">
              <w:rPr>
                <w:rFonts w:eastAsia="ＭＳ ゴシック" w:hint="eastAsia"/>
              </w:rPr>
              <w:t>○障がい者等の相談、情報提供、助言を行います。</w:t>
            </w:r>
          </w:p>
          <w:p w:rsidR="00771F16" w:rsidRPr="00156E18" w:rsidRDefault="00217CA8" w:rsidP="00771F16">
            <w:pPr>
              <w:pStyle w:val="afff4"/>
              <w:ind w:left="200" w:hangingChars="100" w:hanging="200"/>
              <w:rPr>
                <w:rFonts w:eastAsia="ＭＳ ゴシック"/>
              </w:rPr>
            </w:pPr>
            <w:r w:rsidRPr="00156E18">
              <w:rPr>
                <w:rFonts w:eastAsia="ＭＳ ゴシック" w:hint="eastAsia"/>
              </w:rPr>
              <w:t>○地域の相談支援事業者間の連絡調整や、関係機関の連携の支援を行います。</w:t>
            </w:r>
          </w:p>
          <w:p w:rsidR="00771F16" w:rsidRPr="00156E18" w:rsidRDefault="00217CA8" w:rsidP="00771F16">
            <w:pPr>
              <w:pStyle w:val="afff4"/>
              <w:ind w:left="200" w:hangingChars="100" w:hanging="200"/>
              <w:rPr>
                <w:rFonts w:eastAsia="ＭＳ ゴシック"/>
              </w:rPr>
            </w:pPr>
            <w:r w:rsidRPr="00156E18">
              <w:rPr>
                <w:rFonts w:eastAsia="ＭＳ ゴシック" w:hint="eastAsia"/>
              </w:rPr>
              <w:t>○障がい者等からの相談に応じ、必要な情報提供や助言等を行います。</w:t>
            </w:r>
          </w:p>
          <w:p w:rsidR="00217CA8" w:rsidRPr="00156E18" w:rsidRDefault="00217CA8" w:rsidP="00771F16">
            <w:pPr>
              <w:pStyle w:val="afff4"/>
              <w:ind w:left="200" w:hangingChars="100" w:hanging="200"/>
              <w:rPr>
                <w:rFonts w:eastAsia="ＭＳ ゴシック"/>
              </w:rPr>
            </w:pPr>
            <w:r w:rsidRPr="00156E18">
              <w:rPr>
                <w:rFonts w:eastAsia="ＭＳ ゴシック" w:hint="eastAsia"/>
              </w:rPr>
              <w:t>○困難ケース障害福祉サービスの利用計画を作成します。</w:t>
            </w:r>
          </w:p>
        </w:tc>
      </w:tr>
      <w:tr w:rsidR="00217CA8" w:rsidRPr="000215EA" w:rsidTr="00E04EAA">
        <w:trPr>
          <w:cantSplit/>
        </w:trPr>
        <w:tc>
          <w:tcPr>
            <w:tcW w:w="2742"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Pr>
                <w:rFonts w:ascii="ＭＳ ゴシック" w:eastAsia="ＭＳ ゴシック" w:hAnsi="ＭＳ ゴシック" w:hint="eastAsia"/>
                <w:b/>
              </w:rPr>
              <w:t>一般相談支援事業</w:t>
            </w:r>
          </w:p>
        </w:tc>
        <w:tc>
          <w:tcPr>
            <w:tcW w:w="5160" w:type="dxa"/>
          </w:tcPr>
          <w:p w:rsidR="00217CA8" w:rsidRPr="0005269A" w:rsidRDefault="00217CA8" w:rsidP="00771F16">
            <w:pPr>
              <w:pStyle w:val="afff4"/>
              <w:ind w:left="200" w:hangingChars="100" w:hanging="200"/>
              <w:rPr>
                <w:rFonts w:ascii="ＭＳ ゴシック" w:eastAsia="ＭＳ ゴシック" w:hAnsi="ＭＳ ゴシック"/>
                <w:spacing w:val="-2"/>
              </w:rPr>
            </w:pPr>
            <w:r w:rsidRPr="00156E18">
              <w:rPr>
                <w:rFonts w:eastAsia="ＭＳ ゴシック" w:hint="eastAsia"/>
              </w:rPr>
              <w:t>○</w:t>
            </w:r>
            <w:r w:rsidRPr="00156E18">
              <w:rPr>
                <w:rFonts w:ascii="ＭＳ ゴシック" w:eastAsia="ＭＳ ゴシック" w:hAnsi="ＭＳ ゴシック" w:hint="eastAsia"/>
                <w:spacing w:val="-2"/>
              </w:rPr>
              <w:t>障がいのある人や障がいのある人の支援を行う人などからの相談に応じ、必要な情報の提供等や、権利擁護のために必要な援助を行うことにより、障がいのある人が自立した日常生活または社会生活を営むことができるようにすることを目的としています。</w:t>
            </w:r>
          </w:p>
        </w:tc>
      </w:tr>
      <w:tr w:rsidR="00217CA8" w:rsidRPr="000215EA" w:rsidTr="00E04EAA">
        <w:trPr>
          <w:cantSplit/>
        </w:trPr>
        <w:tc>
          <w:tcPr>
            <w:tcW w:w="2742"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自立支援協議会</w:t>
            </w:r>
          </w:p>
        </w:tc>
        <w:tc>
          <w:tcPr>
            <w:tcW w:w="5160" w:type="dxa"/>
          </w:tcPr>
          <w:p w:rsidR="00217CA8" w:rsidRPr="000215EA" w:rsidRDefault="00217CA8" w:rsidP="00E04EAA">
            <w:pPr>
              <w:pStyle w:val="afff4"/>
              <w:ind w:left="200" w:hangingChars="100" w:hanging="200"/>
              <w:rPr>
                <w:rFonts w:ascii="ＭＳ ゴシック" w:eastAsia="ＭＳ ゴシック" w:hAnsi="ＭＳ ゴシック"/>
                <w:spacing w:val="-2"/>
              </w:rPr>
            </w:pPr>
            <w:r w:rsidRPr="000215EA">
              <w:rPr>
                <w:rFonts w:eastAsia="ＭＳ ゴシック" w:hint="eastAsia"/>
              </w:rPr>
              <w:t>○</w:t>
            </w:r>
            <w:r w:rsidRPr="000215EA">
              <w:rPr>
                <w:rFonts w:ascii="ＭＳ ゴシック" w:eastAsia="ＭＳ ゴシック" w:hAnsi="ＭＳ ゴシック" w:hint="eastAsia"/>
                <w:spacing w:val="-2"/>
              </w:rPr>
              <w:t>相談支援事業をはじめとする地域の障がい福祉に関するシステムづくりのために、中核的な役割を果たします。</w:t>
            </w:r>
          </w:p>
        </w:tc>
      </w:tr>
    </w:tbl>
    <w:p w:rsidR="00217CA8" w:rsidRPr="000215EA" w:rsidRDefault="00217CA8" w:rsidP="00217CA8"/>
    <w:p w:rsidR="00217CA8" w:rsidRPr="000215EA" w:rsidRDefault="00217CA8" w:rsidP="00217CA8">
      <w:pPr>
        <w:pStyle w:val="af"/>
        <w:spacing w:before="120"/>
        <w:ind w:leftChars="0" w:left="0"/>
      </w:pPr>
      <w:r w:rsidRPr="000215EA">
        <w:rPr>
          <w:rFonts w:hint="eastAsia"/>
        </w:rPr>
        <w:t>■必要な量の見込み</w:t>
      </w: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00"/>
        <w:gridCol w:w="880"/>
        <w:gridCol w:w="1520"/>
        <w:gridCol w:w="1520"/>
        <w:gridCol w:w="1520"/>
      </w:tblGrid>
      <w:tr w:rsidR="00217CA8" w:rsidRPr="000215EA" w:rsidTr="00471799">
        <w:trPr>
          <w:trHeight w:val="283"/>
          <w:jc w:val="center"/>
        </w:trPr>
        <w:tc>
          <w:tcPr>
            <w:tcW w:w="2500" w:type="dxa"/>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サービス名</w:t>
            </w:r>
          </w:p>
        </w:tc>
        <w:tc>
          <w:tcPr>
            <w:tcW w:w="880" w:type="dxa"/>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単位</w:t>
            </w:r>
          </w:p>
        </w:tc>
        <w:tc>
          <w:tcPr>
            <w:tcW w:w="1520" w:type="dxa"/>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30年度</w:t>
            </w:r>
          </w:p>
        </w:tc>
        <w:tc>
          <w:tcPr>
            <w:tcW w:w="1520" w:type="dxa"/>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31年度</w:t>
            </w:r>
          </w:p>
        </w:tc>
        <w:tc>
          <w:tcPr>
            <w:tcW w:w="1520" w:type="dxa"/>
            <w:shd w:val="clear" w:color="000000" w:fill="D0CECE"/>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平成</w:t>
            </w:r>
            <w:r w:rsidRPr="000215EA">
              <w:rPr>
                <w:rFonts w:ascii="ＭＳ Ｐゴシック" w:eastAsia="ＭＳ Ｐゴシック" w:hAnsi="ＭＳ Ｐゴシック" w:cs="ＭＳ Ｐゴシック"/>
                <w:color w:val="000000"/>
                <w:kern w:val="0"/>
                <w:sz w:val="18"/>
                <w:szCs w:val="18"/>
              </w:rPr>
              <w:t>32年度</w:t>
            </w:r>
          </w:p>
        </w:tc>
      </w:tr>
      <w:tr w:rsidR="00217CA8" w:rsidRPr="000215EA" w:rsidTr="00471799">
        <w:trPr>
          <w:trHeight w:val="283"/>
          <w:jc w:val="center"/>
        </w:trPr>
        <w:tc>
          <w:tcPr>
            <w:tcW w:w="250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基幹相談支援センター</w:t>
            </w:r>
          </w:p>
        </w:tc>
        <w:tc>
          <w:tcPr>
            <w:tcW w:w="88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箇所</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1</w:t>
            </w:r>
          </w:p>
        </w:tc>
      </w:tr>
      <w:tr w:rsidR="00217CA8" w:rsidRPr="000215EA" w:rsidTr="00471799">
        <w:trPr>
          <w:trHeight w:val="283"/>
          <w:jc w:val="center"/>
        </w:trPr>
        <w:tc>
          <w:tcPr>
            <w:tcW w:w="250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一般相談支援事業</w:t>
            </w:r>
          </w:p>
        </w:tc>
        <w:tc>
          <w:tcPr>
            <w:tcW w:w="88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箇所</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r w:rsidR="00217CA8" w:rsidRPr="000215EA" w:rsidTr="00471799">
        <w:trPr>
          <w:trHeight w:val="283"/>
          <w:jc w:val="center"/>
        </w:trPr>
        <w:tc>
          <w:tcPr>
            <w:tcW w:w="250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hint="eastAsia"/>
                <w:color w:val="000000"/>
                <w:kern w:val="0"/>
                <w:sz w:val="18"/>
                <w:szCs w:val="18"/>
              </w:rPr>
              <w:t>自立支援協議会</w:t>
            </w:r>
          </w:p>
        </w:tc>
        <w:tc>
          <w:tcPr>
            <w:tcW w:w="880" w:type="dxa"/>
            <w:shd w:val="clear" w:color="auto" w:fill="auto"/>
            <w:vAlign w:val="center"/>
            <w:hideMark/>
          </w:tcPr>
          <w:p w:rsidR="00217CA8" w:rsidRPr="000215EA" w:rsidRDefault="00217CA8" w:rsidP="00E04EAA">
            <w:pPr>
              <w:widowControl/>
              <w:spacing w:line="200" w:lineRule="exact"/>
              <w:jc w:val="center"/>
              <w:rPr>
                <w:rFonts w:ascii="ＭＳ Ｐゴシック" w:eastAsia="ＭＳ Ｐゴシック" w:hAnsi="ＭＳ Ｐゴシック" w:cs="ＭＳ Ｐゴシック"/>
                <w:color w:val="000000"/>
                <w:kern w:val="0"/>
                <w:sz w:val="16"/>
                <w:szCs w:val="16"/>
              </w:rPr>
            </w:pPr>
            <w:r w:rsidRPr="000215EA">
              <w:rPr>
                <w:rFonts w:ascii="ＭＳ Ｐゴシック" w:eastAsia="ＭＳ Ｐゴシック" w:hAnsi="ＭＳ Ｐゴシック" w:cs="ＭＳ Ｐゴシック" w:hint="eastAsia"/>
                <w:color w:val="000000"/>
                <w:kern w:val="0"/>
                <w:sz w:val="16"/>
                <w:szCs w:val="16"/>
              </w:rPr>
              <w:t>実施回数</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2</w:t>
            </w:r>
          </w:p>
        </w:tc>
        <w:tc>
          <w:tcPr>
            <w:tcW w:w="1520" w:type="dxa"/>
            <w:shd w:val="clear" w:color="auto" w:fill="auto"/>
            <w:vAlign w:val="center"/>
            <w:hideMark/>
          </w:tcPr>
          <w:p w:rsidR="00217CA8" w:rsidRPr="000215EA" w:rsidRDefault="00217CA8" w:rsidP="00E04EAA">
            <w:pPr>
              <w:widowControl/>
              <w:spacing w:line="200" w:lineRule="exact"/>
              <w:jc w:val="right"/>
              <w:rPr>
                <w:rFonts w:ascii="ＭＳ Ｐゴシック" w:eastAsia="ＭＳ Ｐゴシック" w:hAnsi="ＭＳ Ｐゴシック" w:cs="ＭＳ Ｐゴシック"/>
                <w:color w:val="000000"/>
                <w:kern w:val="0"/>
                <w:sz w:val="18"/>
                <w:szCs w:val="18"/>
              </w:rPr>
            </w:pPr>
            <w:r w:rsidRPr="000215EA">
              <w:rPr>
                <w:rFonts w:ascii="ＭＳ Ｐゴシック" w:eastAsia="ＭＳ Ｐゴシック" w:hAnsi="ＭＳ Ｐゴシック" w:cs="ＭＳ Ｐゴシック"/>
                <w:color w:val="000000"/>
                <w:kern w:val="0"/>
                <w:sz w:val="18"/>
                <w:szCs w:val="18"/>
              </w:rPr>
              <w:t>3</w:t>
            </w:r>
          </w:p>
        </w:tc>
      </w:tr>
    </w:tbl>
    <w:p w:rsidR="00217CA8" w:rsidRPr="000215EA" w:rsidRDefault="00217CA8" w:rsidP="00217CA8"/>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■相談支援見込量確保の方策</w:t>
      </w:r>
    </w:p>
    <w:p w:rsidR="00217CA8" w:rsidRPr="00156E18" w:rsidRDefault="00217CA8" w:rsidP="00217CA8">
      <w:pPr>
        <w:widowControl/>
        <w:spacing w:line="276" w:lineRule="auto"/>
        <w:ind w:left="180" w:hangingChars="82" w:hanging="180"/>
        <w:jc w:val="left"/>
        <w:rPr>
          <w:rFonts w:ascii="HG丸ｺﾞｼｯｸM-PRO" w:eastAsia="HG丸ｺﾞｼｯｸM-PRO" w:hAnsi="HG丸ｺﾞｼｯｸM-PRO"/>
          <w:sz w:val="22"/>
          <w:szCs w:val="22"/>
        </w:rPr>
      </w:pPr>
      <w:r w:rsidRPr="00156E18">
        <w:rPr>
          <w:rFonts w:ascii="HG丸ｺﾞｼｯｸM-PRO" w:eastAsia="HG丸ｺﾞｼｯｸM-PRO" w:hAnsi="HG丸ｺﾞｼｯｸM-PRO" w:hint="eastAsia"/>
          <w:sz w:val="22"/>
          <w:szCs w:val="22"/>
        </w:rPr>
        <w:t>・相談支援事業者の内容充実を検討するとともに、関係機関との連携を強化し、総合的な相談・支援体制の充実を図ります。</w:t>
      </w:r>
    </w:p>
    <w:p w:rsidR="00217CA8" w:rsidRPr="00156E18" w:rsidRDefault="00217CA8" w:rsidP="00217CA8">
      <w:pPr>
        <w:widowControl/>
        <w:spacing w:line="276" w:lineRule="auto"/>
        <w:ind w:left="180" w:hangingChars="82" w:hanging="180"/>
        <w:jc w:val="left"/>
        <w:rPr>
          <w:rFonts w:ascii="HG丸ｺﾞｼｯｸM-PRO" w:eastAsia="HG丸ｺﾞｼｯｸM-PRO" w:hAnsi="HG丸ｺﾞｼｯｸM-PRO"/>
          <w:sz w:val="22"/>
          <w:szCs w:val="22"/>
        </w:rPr>
      </w:pPr>
      <w:r w:rsidRPr="00156E18">
        <w:rPr>
          <w:rFonts w:ascii="HG丸ｺﾞｼｯｸM-PRO" w:eastAsia="HG丸ｺﾞｼｯｸM-PRO" w:hAnsi="HG丸ｺﾞｼｯｸM-PRO" w:hint="eastAsia"/>
          <w:sz w:val="22"/>
          <w:szCs w:val="22"/>
        </w:rPr>
        <w:t>・自立支援協議会については相談支援の機能強化やネットワーク整備など多方面から地域生活を支援します。</w:t>
      </w:r>
    </w:p>
    <w:p w:rsidR="00217CA8" w:rsidRPr="00156E18" w:rsidRDefault="005C16D0" w:rsidP="00217CA8">
      <w:pPr>
        <w:widowControl/>
        <w:spacing w:line="276" w:lineRule="auto"/>
        <w:ind w:left="180" w:hangingChars="82" w:hanging="180"/>
        <w:jc w:val="left"/>
        <w:rPr>
          <w:rFonts w:ascii="HG丸ｺﾞｼｯｸM-PRO" w:eastAsia="HG丸ｺﾞｼｯｸM-PRO" w:hAnsi="HG丸ｺﾞｼｯｸM-PRO"/>
          <w:sz w:val="22"/>
          <w:szCs w:val="22"/>
        </w:rPr>
      </w:pPr>
      <w:r w:rsidRPr="00156E18">
        <w:rPr>
          <w:rFonts w:ascii="HG丸ｺﾞｼｯｸM-PRO" w:eastAsia="HG丸ｺﾞｼｯｸM-PRO" w:hAnsi="HG丸ｺﾞｼｯｸM-PRO" w:hint="eastAsia"/>
          <w:sz w:val="22"/>
          <w:szCs w:val="22"/>
        </w:rPr>
        <w:t>・難病のある人にサービスが提供されるよう相談及び</w:t>
      </w:r>
      <w:r w:rsidR="00217CA8" w:rsidRPr="00156E18">
        <w:rPr>
          <w:rFonts w:ascii="HG丸ｺﾞｼｯｸM-PRO" w:eastAsia="HG丸ｺﾞｼｯｸM-PRO" w:hAnsi="HG丸ｺﾞｼｯｸM-PRO" w:hint="eastAsia"/>
          <w:sz w:val="22"/>
          <w:szCs w:val="22"/>
        </w:rPr>
        <w:t>支援を実施します。</w:t>
      </w:r>
    </w:p>
    <w:p w:rsidR="00907539" w:rsidRPr="00156E18" w:rsidRDefault="00907539" w:rsidP="00907539">
      <w:pPr>
        <w:widowControl/>
        <w:spacing w:line="276" w:lineRule="auto"/>
        <w:ind w:left="180" w:hangingChars="82" w:hanging="180"/>
        <w:jc w:val="left"/>
        <w:rPr>
          <w:rFonts w:ascii="HG丸ｺﾞｼｯｸM-PRO" w:eastAsia="HG丸ｺﾞｼｯｸM-PRO" w:hAnsi="HG丸ｺﾞｼｯｸM-PRO"/>
          <w:sz w:val="22"/>
          <w:szCs w:val="22"/>
        </w:rPr>
      </w:pPr>
      <w:r w:rsidRPr="00156E18">
        <w:rPr>
          <w:rFonts w:ascii="HG丸ｺﾞｼｯｸM-PRO" w:eastAsia="HG丸ｺﾞｼｯｸM-PRO" w:hAnsi="HG丸ｺﾞｼｯｸM-PRO" w:hint="eastAsia"/>
          <w:sz w:val="22"/>
          <w:szCs w:val="22"/>
        </w:rPr>
        <w:t>・基幹相談支援センターを整備します。自立支援協議会の部会などを通じ、市に求められる基幹相談支援センターの役割を検討し、平成３０年度に設置できることを目指します。</w:t>
      </w:r>
    </w:p>
    <w:p w:rsidR="00217CA8" w:rsidRPr="00A625FB" w:rsidRDefault="00217CA8" w:rsidP="00741A68">
      <w:pPr>
        <w:widowControl/>
        <w:spacing w:line="276" w:lineRule="auto"/>
        <w:jc w:val="left"/>
        <w:rPr>
          <w:rFonts w:ascii="HG丸ｺﾞｼｯｸM-PRO" w:eastAsia="HG丸ｺﾞｼｯｸM-PRO" w:hAnsi="HG丸ｺﾞｼｯｸM-PRO"/>
          <w:strike/>
          <w:color w:val="FF0000"/>
          <w:sz w:val="22"/>
          <w:szCs w:val="22"/>
        </w:rPr>
      </w:pPr>
    </w:p>
    <w:p w:rsidR="00217CA8" w:rsidRDefault="00217CA8" w:rsidP="00217CA8">
      <w:pPr>
        <w:widowControl/>
        <w:jc w:val="left"/>
        <w:rPr>
          <w:rFonts w:ascii="HG丸ｺﾞｼｯｸM-PRO" w:eastAsia="HG丸ｺﾞｼｯｸM-PRO" w:hAnsi="HG丸ｺﾞｼｯｸM-PRO"/>
          <w:b/>
          <w:color w:val="333333"/>
          <w:sz w:val="22"/>
          <w:szCs w:val="22"/>
        </w:rPr>
      </w:pPr>
      <w:r>
        <w:rPr>
          <w:rFonts w:hAnsi="HG丸ｺﾞｼｯｸM-PRO"/>
          <w:b/>
          <w:color w:val="333333"/>
          <w:szCs w:val="22"/>
        </w:rPr>
        <w:br w:type="page"/>
      </w:r>
    </w:p>
    <w:p w:rsidR="00217CA8" w:rsidRPr="000215EA" w:rsidRDefault="00217CA8" w:rsidP="00217CA8">
      <w:pPr>
        <w:pStyle w:val="ab"/>
        <w:ind w:leftChars="0" w:left="1053" w:hangingChars="477" w:hanging="1053"/>
        <w:outlineLvl w:val="2"/>
        <w:rPr>
          <w:rFonts w:hAnsi="HG丸ｺﾞｼｯｸM-PRO"/>
          <w:b/>
          <w:szCs w:val="22"/>
        </w:rPr>
      </w:pPr>
      <w:bookmarkStart w:id="89" w:name="_Toc507953253"/>
      <w:r w:rsidRPr="000215EA">
        <w:rPr>
          <w:rFonts w:hAnsi="HG丸ｺﾞｼｯｸM-PRO" w:hint="eastAsia"/>
          <w:b/>
          <w:color w:val="333333"/>
          <w:szCs w:val="22"/>
        </w:rPr>
        <w:lastRenderedPageBreak/>
        <w:t>２）</w:t>
      </w:r>
      <w:r w:rsidRPr="000215EA">
        <w:rPr>
          <w:rFonts w:hAnsi="HG丸ｺﾞｼｯｸM-PRO" w:hint="eastAsia"/>
          <w:b/>
          <w:szCs w:val="22"/>
        </w:rPr>
        <w:t>成年後見制度利用支援事業</w:t>
      </w:r>
      <w:bookmarkEnd w:id="89"/>
    </w:p>
    <w:p w:rsidR="00217CA8" w:rsidRPr="000215EA" w:rsidRDefault="00217CA8" w:rsidP="00217CA8">
      <w:pPr>
        <w:pStyle w:val="af"/>
        <w:spacing w:before="120"/>
        <w:ind w:leftChars="0" w:left="0" w:firstLine="11"/>
      </w:pPr>
      <w:r w:rsidRPr="000215EA">
        <w:rPr>
          <w:rFonts w:hint="eastAsia"/>
        </w:rPr>
        <w:t>■サービス内容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958"/>
        <w:gridCol w:w="5944"/>
      </w:tblGrid>
      <w:tr w:rsidR="00217CA8" w:rsidRPr="000215EA" w:rsidTr="00E04EAA">
        <w:trPr>
          <w:cantSplit/>
          <w:trHeight w:val="397"/>
        </w:trPr>
        <w:tc>
          <w:tcPr>
            <w:tcW w:w="1958"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サービスの種別</w:t>
            </w:r>
          </w:p>
        </w:tc>
        <w:tc>
          <w:tcPr>
            <w:tcW w:w="5944"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rPr>
          <w:cantSplit/>
        </w:trPr>
        <w:tc>
          <w:tcPr>
            <w:tcW w:w="1958"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成年後見制度利用支援事業</w:t>
            </w:r>
          </w:p>
        </w:tc>
        <w:tc>
          <w:tcPr>
            <w:tcW w:w="5944" w:type="dxa"/>
          </w:tcPr>
          <w:p w:rsidR="00217CA8" w:rsidRPr="000215EA" w:rsidRDefault="00217CA8" w:rsidP="00E04EAA">
            <w:pPr>
              <w:pStyle w:val="a6"/>
              <w:tabs>
                <w:tab w:val="clear" w:pos="4252"/>
                <w:tab w:val="clear" w:pos="8504"/>
              </w:tabs>
              <w:snapToGrid/>
              <w:spacing w:line="300" w:lineRule="exact"/>
              <w:ind w:left="200" w:hangingChars="100" w:hanging="200"/>
              <w:rPr>
                <w:rFonts w:ascii="ＭＳ ゴシック" w:eastAsia="ＭＳ ゴシック" w:hAnsi="ＭＳ ゴシック"/>
              </w:rPr>
            </w:pPr>
            <w:r w:rsidRPr="000215EA">
              <w:rPr>
                <w:rFonts w:eastAsia="ＭＳ ゴシック" w:hint="eastAsia"/>
              </w:rPr>
              <w:t>○</w:t>
            </w:r>
            <w:r w:rsidRPr="000215EA">
              <w:rPr>
                <w:rFonts w:ascii="ＭＳ ゴシック" w:eastAsia="ＭＳ ゴシック" w:hAnsi="ＭＳ ゴシック" w:hint="eastAsia"/>
              </w:rPr>
              <w:t>障がい福祉サービスの利用の観点から成年後見制度を利用することが有用であると認められる障がい者</w:t>
            </w:r>
            <w:r w:rsidR="005C16D0" w:rsidRPr="00156E18">
              <w:rPr>
                <w:rFonts w:ascii="ＭＳ ゴシック" w:eastAsia="ＭＳ ゴシック" w:hAnsi="ＭＳ ゴシック" w:hint="eastAsia"/>
              </w:rPr>
              <w:t>に</w:t>
            </w:r>
            <w:r w:rsidRPr="000215EA">
              <w:rPr>
                <w:rFonts w:ascii="ＭＳ ゴシック" w:eastAsia="ＭＳ ゴシック" w:hAnsi="ＭＳ ゴシック" w:hint="eastAsia"/>
              </w:rPr>
              <w:t>成年後見制度の利用に要する費用について助成します。</w:t>
            </w:r>
          </w:p>
        </w:tc>
      </w:tr>
    </w:tbl>
    <w:p w:rsidR="00217CA8" w:rsidRPr="000215EA" w:rsidRDefault="00217CA8" w:rsidP="00217CA8"/>
    <w:p w:rsidR="00217CA8" w:rsidRPr="000215EA" w:rsidRDefault="00217CA8" w:rsidP="00217CA8">
      <w:pPr>
        <w:pStyle w:val="af"/>
        <w:spacing w:before="120"/>
        <w:ind w:leftChars="0" w:left="0"/>
      </w:pPr>
      <w:r w:rsidRPr="000215EA">
        <w:rPr>
          <w:rFonts w:hint="eastAsia"/>
        </w:rPr>
        <w:t>■必要な量の見込み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2"/>
        <w:gridCol w:w="1026"/>
        <w:gridCol w:w="1511"/>
        <w:gridCol w:w="1512"/>
        <w:gridCol w:w="1512"/>
      </w:tblGrid>
      <w:tr w:rsidR="00217CA8" w:rsidRPr="000215EA" w:rsidTr="00471799">
        <w:trPr>
          <w:trHeight w:val="283"/>
          <w:jc w:val="center"/>
        </w:trPr>
        <w:tc>
          <w:tcPr>
            <w:tcW w:w="2552" w:type="dxa"/>
            <w:shd w:val="clear" w:color="auto" w:fill="C0C0C0"/>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cs="ＭＳ Ｐゴシック" w:hint="eastAsia"/>
                <w:color w:val="000000"/>
                <w:kern w:val="0"/>
                <w:sz w:val="18"/>
                <w:szCs w:val="18"/>
              </w:rPr>
              <w:t>サービス名</w:t>
            </w:r>
          </w:p>
        </w:tc>
        <w:tc>
          <w:tcPr>
            <w:tcW w:w="1026"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color w:val="000000"/>
                <w:sz w:val="18"/>
                <w:szCs w:val="18"/>
              </w:rPr>
              <w:t>単位</w:t>
            </w:r>
          </w:p>
        </w:tc>
        <w:tc>
          <w:tcPr>
            <w:tcW w:w="1511" w:type="dxa"/>
            <w:shd w:val="clear" w:color="auto" w:fill="C0C0C0"/>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30</w:t>
            </w:r>
            <w:r w:rsidRPr="000215EA">
              <w:rPr>
                <w:rFonts w:ascii="ＭＳ Ｐゴシック" w:eastAsia="ＭＳ Ｐゴシック" w:hAnsi="ＭＳ Ｐゴシック" w:hint="eastAsia"/>
                <w:sz w:val="18"/>
                <w:szCs w:val="18"/>
              </w:rPr>
              <w:t>年度</w:t>
            </w:r>
          </w:p>
        </w:tc>
        <w:tc>
          <w:tcPr>
            <w:tcW w:w="1512" w:type="dxa"/>
            <w:shd w:val="clear" w:color="auto" w:fill="C0C0C0"/>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318年度</w:t>
            </w:r>
          </w:p>
        </w:tc>
        <w:tc>
          <w:tcPr>
            <w:tcW w:w="1512" w:type="dxa"/>
            <w:shd w:val="clear" w:color="auto" w:fill="C0C0C0"/>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32</w:t>
            </w:r>
            <w:r w:rsidRPr="000215EA">
              <w:rPr>
                <w:rFonts w:ascii="ＭＳ Ｐゴシック" w:eastAsia="ＭＳ Ｐゴシック" w:hAnsi="ＭＳ Ｐゴシック" w:hint="eastAsia"/>
                <w:sz w:val="18"/>
                <w:szCs w:val="18"/>
              </w:rPr>
              <w:t>年度</w:t>
            </w:r>
          </w:p>
        </w:tc>
      </w:tr>
      <w:tr w:rsidR="00217CA8" w:rsidRPr="000215EA" w:rsidTr="00B131B3">
        <w:trPr>
          <w:trHeight w:val="283"/>
          <w:jc w:val="center"/>
        </w:trPr>
        <w:tc>
          <w:tcPr>
            <w:tcW w:w="2552" w:type="dxa"/>
            <w:shd w:val="clear" w:color="auto" w:fill="auto"/>
            <w:vAlign w:val="center"/>
          </w:tcPr>
          <w:p w:rsidR="00217CA8" w:rsidRPr="00156E18" w:rsidRDefault="00217CA8" w:rsidP="00B131B3">
            <w:pPr>
              <w:spacing w:line="200" w:lineRule="exact"/>
              <w:jc w:val="center"/>
              <w:rPr>
                <w:rFonts w:ascii="ＭＳ Ｐゴシック" w:eastAsia="ＭＳ Ｐゴシック" w:hAnsi="ＭＳ Ｐゴシック"/>
                <w:color w:val="000000"/>
                <w:sz w:val="18"/>
                <w:szCs w:val="18"/>
              </w:rPr>
            </w:pPr>
            <w:r w:rsidRPr="00156E18">
              <w:rPr>
                <w:rFonts w:ascii="ＭＳ Ｐゴシック" w:eastAsia="ＭＳ Ｐゴシック" w:hAnsi="ＭＳ Ｐゴシック" w:hint="eastAsia"/>
                <w:color w:val="000000"/>
                <w:sz w:val="18"/>
                <w:szCs w:val="18"/>
              </w:rPr>
              <w:t>成年後見制度利用支援事業</w:t>
            </w:r>
          </w:p>
        </w:tc>
        <w:tc>
          <w:tcPr>
            <w:tcW w:w="1026"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6"/>
                <w:szCs w:val="16"/>
              </w:rPr>
            </w:pPr>
            <w:r w:rsidRPr="000215EA">
              <w:rPr>
                <w:rFonts w:ascii="ＭＳ Ｐゴシック" w:eastAsia="ＭＳ Ｐゴシック" w:hAnsi="ＭＳ Ｐゴシック" w:hint="eastAsia"/>
                <w:color w:val="000000"/>
                <w:sz w:val="16"/>
                <w:szCs w:val="16"/>
              </w:rPr>
              <w:t>人数</w:t>
            </w:r>
          </w:p>
        </w:tc>
        <w:tc>
          <w:tcPr>
            <w:tcW w:w="1511" w:type="dxa"/>
            <w:shd w:val="clear" w:color="auto" w:fill="auto"/>
            <w:vAlign w:val="center"/>
          </w:tcPr>
          <w:p w:rsidR="00217CA8" w:rsidRPr="000215EA" w:rsidRDefault="00217CA8" w:rsidP="00B131B3">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10</w:t>
            </w:r>
          </w:p>
        </w:tc>
        <w:tc>
          <w:tcPr>
            <w:tcW w:w="1512" w:type="dxa"/>
            <w:shd w:val="clear" w:color="auto" w:fill="auto"/>
            <w:vAlign w:val="center"/>
          </w:tcPr>
          <w:p w:rsidR="00217CA8" w:rsidRPr="000215EA" w:rsidRDefault="00217CA8" w:rsidP="00B131B3">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12</w:t>
            </w:r>
          </w:p>
        </w:tc>
        <w:tc>
          <w:tcPr>
            <w:tcW w:w="1512" w:type="dxa"/>
            <w:shd w:val="clear" w:color="auto" w:fill="auto"/>
            <w:vAlign w:val="center"/>
          </w:tcPr>
          <w:p w:rsidR="00217CA8" w:rsidRPr="000215EA" w:rsidRDefault="00217CA8" w:rsidP="00B131B3">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13</w:t>
            </w:r>
          </w:p>
        </w:tc>
      </w:tr>
    </w:tbl>
    <w:p w:rsidR="00217CA8" w:rsidRPr="000215EA" w:rsidRDefault="00217CA8" w:rsidP="00217CA8"/>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■成年後見制度利用支援事業見込量確保の方策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・関係機関と連携して、判断能力の不十分な人が不利益を受けないよう、必要に応じて、成年後見制度の活用に努めます。</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217CA8" w:rsidRPr="000215EA" w:rsidRDefault="00217CA8" w:rsidP="00217CA8">
      <w:pPr>
        <w:pStyle w:val="ab"/>
        <w:ind w:leftChars="0" w:left="1053" w:hangingChars="477" w:hanging="1053"/>
        <w:outlineLvl w:val="2"/>
        <w:rPr>
          <w:rFonts w:hAnsi="HG丸ｺﾞｼｯｸM-PRO"/>
          <w:b/>
          <w:szCs w:val="22"/>
        </w:rPr>
      </w:pPr>
      <w:bookmarkStart w:id="90" w:name="_Toc507953254"/>
      <w:r w:rsidRPr="000215EA">
        <w:rPr>
          <w:rFonts w:hAnsi="HG丸ｺﾞｼｯｸM-PRO" w:hint="eastAsia"/>
          <w:b/>
          <w:color w:val="333333"/>
          <w:szCs w:val="22"/>
        </w:rPr>
        <w:t>３）</w:t>
      </w:r>
      <w:r w:rsidRPr="000215EA">
        <w:rPr>
          <w:rFonts w:hAnsi="HG丸ｺﾞｼｯｸM-PRO" w:hint="eastAsia"/>
          <w:b/>
          <w:szCs w:val="22"/>
        </w:rPr>
        <w:t>成年後見制度法人後見支援事業</w:t>
      </w:r>
      <w:bookmarkEnd w:id="90"/>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217CA8" w:rsidRPr="000215EA" w:rsidRDefault="00217CA8" w:rsidP="00217CA8">
      <w:pPr>
        <w:pStyle w:val="af"/>
        <w:spacing w:before="120"/>
        <w:ind w:leftChars="0" w:left="0" w:firstLine="11"/>
      </w:pPr>
      <w:r w:rsidRPr="000215EA">
        <w:rPr>
          <w:rFonts w:hint="eastAsia"/>
        </w:rPr>
        <w:t>■サービス内容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958"/>
        <w:gridCol w:w="5944"/>
      </w:tblGrid>
      <w:tr w:rsidR="00217CA8" w:rsidRPr="000215EA" w:rsidTr="00E04EAA">
        <w:trPr>
          <w:cantSplit/>
          <w:trHeight w:val="340"/>
        </w:trPr>
        <w:tc>
          <w:tcPr>
            <w:tcW w:w="1958"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サービスの種別</w:t>
            </w:r>
          </w:p>
        </w:tc>
        <w:tc>
          <w:tcPr>
            <w:tcW w:w="5944"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rPr>
          <w:cantSplit/>
        </w:trPr>
        <w:tc>
          <w:tcPr>
            <w:tcW w:w="1958"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szCs w:val="22"/>
              </w:rPr>
              <w:t>成年後見制度法人後見支援事業</w:t>
            </w:r>
          </w:p>
        </w:tc>
        <w:tc>
          <w:tcPr>
            <w:tcW w:w="5944" w:type="dxa"/>
          </w:tcPr>
          <w:p w:rsidR="00217CA8" w:rsidRPr="000215EA" w:rsidRDefault="00217CA8" w:rsidP="00E04EAA">
            <w:pPr>
              <w:pStyle w:val="a6"/>
              <w:tabs>
                <w:tab w:val="clear" w:pos="4252"/>
                <w:tab w:val="clear" w:pos="8504"/>
              </w:tabs>
              <w:snapToGrid/>
              <w:spacing w:line="300" w:lineRule="exact"/>
              <w:ind w:left="200" w:hangingChars="100" w:hanging="200"/>
              <w:rPr>
                <w:rFonts w:ascii="ＭＳ ゴシック" w:eastAsia="ＭＳ ゴシック" w:hAnsi="ＭＳ ゴシック"/>
              </w:rPr>
            </w:pPr>
            <w:r w:rsidRPr="000215EA">
              <w:rPr>
                <w:rFonts w:eastAsia="ＭＳ ゴシック" w:hint="eastAsia"/>
              </w:rPr>
              <w:t>○</w:t>
            </w:r>
            <w:r w:rsidRPr="000215EA">
              <w:rPr>
                <w:rFonts w:ascii="ＭＳ ゴシック" w:eastAsia="ＭＳ ゴシック" w:hAnsi="ＭＳ ゴシック" w:hint="eastAsia"/>
              </w:rPr>
              <w:t>成年後見制度に於ける</w:t>
            </w:r>
            <w:r w:rsidRPr="000215EA">
              <w:rPr>
                <w:rFonts w:eastAsia="ＭＳ ゴシック" w:hint="eastAsia"/>
              </w:rPr>
              <w:t>後見等の業務を適正に行うことができる法人を確保できる体制を整備し、市民後見人の活用も含めた法人後見の活動を支援します</w:t>
            </w:r>
            <w:r w:rsidRPr="000215EA">
              <w:rPr>
                <w:rFonts w:ascii="ＭＳ ゴシック" w:eastAsia="ＭＳ ゴシック" w:hAnsi="ＭＳ ゴシック" w:hint="eastAsia"/>
              </w:rPr>
              <w:t>。</w:t>
            </w:r>
          </w:p>
        </w:tc>
      </w:tr>
    </w:tbl>
    <w:p w:rsidR="00217CA8" w:rsidRPr="000215EA" w:rsidRDefault="00217CA8" w:rsidP="00217CA8"/>
    <w:p w:rsidR="00217CA8" w:rsidRPr="000215EA" w:rsidRDefault="00217CA8" w:rsidP="00217CA8">
      <w:pPr>
        <w:pStyle w:val="af"/>
        <w:spacing w:before="120"/>
        <w:ind w:leftChars="0" w:left="0"/>
      </w:pPr>
      <w:r w:rsidRPr="000215EA">
        <w:rPr>
          <w:rFonts w:hint="eastAsia"/>
        </w:rPr>
        <w:t>■必要な量の見込み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74"/>
        <w:gridCol w:w="1134"/>
        <w:gridCol w:w="1428"/>
        <w:gridCol w:w="1428"/>
        <w:gridCol w:w="1429"/>
      </w:tblGrid>
      <w:tr w:rsidR="00217CA8" w:rsidRPr="000215EA" w:rsidTr="00471799">
        <w:trPr>
          <w:trHeight w:val="283"/>
          <w:jc w:val="center"/>
        </w:trPr>
        <w:tc>
          <w:tcPr>
            <w:tcW w:w="2474"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サービス名</w:t>
            </w:r>
          </w:p>
        </w:tc>
        <w:tc>
          <w:tcPr>
            <w:tcW w:w="1134"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単位</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30</w:t>
            </w:r>
            <w:r w:rsidRPr="000215EA">
              <w:rPr>
                <w:rFonts w:ascii="ＭＳ Ｐゴシック" w:eastAsia="ＭＳ Ｐゴシック" w:hAnsi="ＭＳ Ｐゴシック" w:hint="eastAsia"/>
                <w:sz w:val="18"/>
                <w:szCs w:val="18"/>
              </w:rPr>
              <w:t>年度</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31</w:t>
            </w:r>
            <w:r w:rsidRPr="000215EA">
              <w:rPr>
                <w:rFonts w:ascii="ＭＳ Ｐゴシック" w:eastAsia="ＭＳ Ｐゴシック" w:hAnsi="ＭＳ Ｐゴシック" w:hint="eastAsia"/>
                <w:sz w:val="18"/>
                <w:szCs w:val="18"/>
              </w:rPr>
              <w:t>年度</w:t>
            </w:r>
          </w:p>
        </w:tc>
        <w:tc>
          <w:tcPr>
            <w:tcW w:w="1429"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32</w:t>
            </w:r>
            <w:r w:rsidRPr="000215EA">
              <w:rPr>
                <w:rFonts w:ascii="ＭＳ Ｐゴシック" w:eastAsia="ＭＳ Ｐゴシック" w:hAnsi="ＭＳ Ｐゴシック" w:hint="eastAsia"/>
                <w:sz w:val="18"/>
                <w:szCs w:val="18"/>
              </w:rPr>
              <w:t>年度</w:t>
            </w:r>
          </w:p>
        </w:tc>
      </w:tr>
      <w:tr w:rsidR="00217CA8" w:rsidRPr="000215EA" w:rsidTr="00471799">
        <w:trPr>
          <w:trHeight w:val="283"/>
          <w:jc w:val="center"/>
        </w:trPr>
        <w:tc>
          <w:tcPr>
            <w:tcW w:w="247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6"/>
                <w:szCs w:val="16"/>
              </w:rPr>
            </w:pPr>
            <w:r w:rsidRPr="000215EA">
              <w:rPr>
                <w:rFonts w:ascii="ＭＳ Ｐゴシック" w:eastAsia="ＭＳ Ｐゴシック" w:hAnsi="ＭＳ Ｐゴシック" w:hint="eastAsia"/>
                <w:color w:val="000000"/>
                <w:sz w:val="16"/>
                <w:szCs w:val="16"/>
              </w:rPr>
              <w:t>成年後見制度法人後見支援事業</w:t>
            </w:r>
          </w:p>
        </w:tc>
        <w:tc>
          <w:tcPr>
            <w:tcW w:w="113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6"/>
                <w:szCs w:val="16"/>
              </w:rPr>
            </w:pPr>
            <w:r w:rsidRPr="000215EA">
              <w:rPr>
                <w:rFonts w:ascii="ＭＳ Ｐゴシック" w:eastAsia="ＭＳ Ｐゴシック" w:hAnsi="ＭＳ Ｐゴシック" w:hint="eastAsia"/>
                <w:color w:val="000000"/>
                <w:sz w:val="16"/>
                <w:szCs w:val="16"/>
              </w:rPr>
              <w:t>実施の有無</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w:t>
            </w:r>
          </w:p>
        </w:tc>
      </w:tr>
    </w:tbl>
    <w:p w:rsidR="00217CA8" w:rsidRPr="000215EA" w:rsidRDefault="00217CA8" w:rsidP="00217CA8">
      <w:pPr>
        <w:spacing w:line="200" w:lineRule="exact"/>
      </w:pP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■成年後見制度法人後見支援事業見込量確保の方策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・地域の実情に応じて、広域的に研修を実施し、障がいのある人の権利擁護を図ることに努めます。</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217CA8" w:rsidRDefault="00217CA8" w:rsidP="00217CA8">
      <w:pPr>
        <w:widowControl/>
        <w:jc w:val="left"/>
        <w:rPr>
          <w:rFonts w:ascii="HG丸ｺﾞｼｯｸM-PRO" w:eastAsia="HG丸ｺﾞｼｯｸM-PRO" w:hAnsi="HG丸ｺﾞｼｯｸM-PRO"/>
          <w:b/>
          <w:color w:val="333333"/>
          <w:sz w:val="22"/>
          <w:szCs w:val="22"/>
        </w:rPr>
      </w:pPr>
      <w:r>
        <w:rPr>
          <w:rFonts w:hAnsi="HG丸ｺﾞｼｯｸM-PRO"/>
          <w:b/>
          <w:color w:val="333333"/>
          <w:szCs w:val="22"/>
        </w:rPr>
        <w:br w:type="page"/>
      </w:r>
    </w:p>
    <w:p w:rsidR="00217CA8" w:rsidRPr="000215EA" w:rsidRDefault="00217CA8" w:rsidP="00217CA8">
      <w:pPr>
        <w:pStyle w:val="ab"/>
        <w:ind w:leftChars="0" w:left="1053" w:hangingChars="477" w:hanging="1053"/>
        <w:outlineLvl w:val="2"/>
        <w:rPr>
          <w:rFonts w:hAnsi="HG丸ｺﾞｼｯｸM-PRO"/>
          <w:b/>
          <w:szCs w:val="22"/>
        </w:rPr>
      </w:pPr>
      <w:bookmarkStart w:id="91" w:name="_Toc507953255"/>
      <w:r w:rsidRPr="000215EA">
        <w:rPr>
          <w:rFonts w:hAnsi="HG丸ｺﾞｼｯｸM-PRO" w:hint="eastAsia"/>
          <w:b/>
          <w:color w:val="333333"/>
          <w:szCs w:val="22"/>
        </w:rPr>
        <w:lastRenderedPageBreak/>
        <w:t>４）</w:t>
      </w:r>
      <w:r w:rsidRPr="000215EA">
        <w:rPr>
          <w:rFonts w:hAnsi="HG丸ｺﾞｼｯｸM-PRO" w:hint="eastAsia"/>
          <w:b/>
          <w:szCs w:val="22"/>
        </w:rPr>
        <w:t>意思疎通支援事業</w:t>
      </w:r>
      <w:bookmarkEnd w:id="91"/>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217CA8" w:rsidRPr="000215EA" w:rsidRDefault="00217CA8" w:rsidP="00217CA8">
      <w:pPr>
        <w:pStyle w:val="af"/>
        <w:spacing w:before="120"/>
        <w:ind w:leftChars="0" w:left="0" w:firstLine="11"/>
      </w:pPr>
      <w:r w:rsidRPr="000215EA">
        <w:rPr>
          <w:rFonts w:hint="eastAsia"/>
        </w:rPr>
        <w:t>■サービス内容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958"/>
        <w:gridCol w:w="5944"/>
      </w:tblGrid>
      <w:tr w:rsidR="00217CA8" w:rsidRPr="000215EA" w:rsidTr="00E04EAA">
        <w:trPr>
          <w:cantSplit/>
          <w:trHeight w:val="340"/>
        </w:trPr>
        <w:tc>
          <w:tcPr>
            <w:tcW w:w="1958"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サービスの種別</w:t>
            </w:r>
          </w:p>
        </w:tc>
        <w:tc>
          <w:tcPr>
            <w:tcW w:w="5944"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rPr>
          <w:cantSplit/>
        </w:trPr>
        <w:tc>
          <w:tcPr>
            <w:tcW w:w="1958"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意思疎通支援事業</w:t>
            </w:r>
          </w:p>
        </w:tc>
        <w:tc>
          <w:tcPr>
            <w:tcW w:w="5944" w:type="dxa"/>
          </w:tcPr>
          <w:p w:rsidR="00217CA8" w:rsidRPr="000215EA" w:rsidRDefault="00217CA8" w:rsidP="00E04EAA">
            <w:pPr>
              <w:pStyle w:val="afff4"/>
              <w:ind w:left="200" w:hangingChars="100" w:hanging="200"/>
              <w:rPr>
                <w:rFonts w:ascii="ＭＳ ゴシック" w:eastAsia="ＭＳ ゴシック" w:hAnsi="ＭＳ ゴシック"/>
                <w:spacing w:val="-2"/>
              </w:rPr>
            </w:pPr>
            <w:r w:rsidRPr="000215EA">
              <w:rPr>
                <w:rFonts w:eastAsia="ＭＳ ゴシック" w:hint="eastAsia"/>
              </w:rPr>
              <w:t>○</w:t>
            </w:r>
            <w:r w:rsidRPr="000215EA">
              <w:rPr>
                <w:rFonts w:ascii="ＭＳ ゴシック" w:eastAsia="ＭＳ ゴシック" w:hAnsi="ＭＳ ゴシック" w:hint="eastAsia"/>
                <w:spacing w:val="-2"/>
              </w:rPr>
              <w:t>聴覚障がいのため、意思の伝達に支援が必要な人に対して、手話通訳者、要約筆記者等を派遣する事業です。</w:t>
            </w:r>
          </w:p>
        </w:tc>
      </w:tr>
    </w:tbl>
    <w:p w:rsidR="00217CA8" w:rsidRPr="000215EA" w:rsidRDefault="00217CA8" w:rsidP="00217CA8"/>
    <w:p w:rsidR="00217CA8" w:rsidRPr="000215EA" w:rsidRDefault="00217CA8" w:rsidP="00217CA8">
      <w:pPr>
        <w:pStyle w:val="af"/>
        <w:spacing w:before="120"/>
        <w:ind w:leftChars="0" w:left="0"/>
      </w:pPr>
      <w:r w:rsidRPr="000215EA">
        <w:rPr>
          <w:rFonts w:hint="eastAsia"/>
        </w:rPr>
        <w:t>■必要な量の見込み（1か月当たり）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74"/>
        <w:gridCol w:w="1134"/>
        <w:gridCol w:w="1428"/>
        <w:gridCol w:w="1428"/>
        <w:gridCol w:w="1429"/>
      </w:tblGrid>
      <w:tr w:rsidR="00217CA8" w:rsidRPr="000215EA" w:rsidTr="00F03D84">
        <w:trPr>
          <w:trHeight w:val="283"/>
          <w:jc w:val="center"/>
        </w:trPr>
        <w:tc>
          <w:tcPr>
            <w:tcW w:w="2474"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サービス名</w:t>
            </w:r>
          </w:p>
        </w:tc>
        <w:tc>
          <w:tcPr>
            <w:tcW w:w="1134"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単位</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30</w:t>
            </w:r>
            <w:r w:rsidRPr="000215EA">
              <w:rPr>
                <w:rFonts w:ascii="ＭＳ Ｐゴシック" w:eastAsia="ＭＳ Ｐゴシック" w:hAnsi="ＭＳ Ｐゴシック" w:hint="eastAsia"/>
                <w:sz w:val="18"/>
                <w:szCs w:val="18"/>
              </w:rPr>
              <w:t>年度</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31</w:t>
            </w:r>
            <w:r w:rsidRPr="000215EA">
              <w:rPr>
                <w:rFonts w:ascii="ＭＳ Ｐゴシック" w:eastAsia="ＭＳ Ｐゴシック" w:hAnsi="ＭＳ Ｐゴシック" w:hint="eastAsia"/>
                <w:sz w:val="18"/>
                <w:szCs w:val="18"/>
              </w:rPr>
              <w:t>年度</w:t>
            </w:r>
          </w:p>
        </w:tc>
        <w:tc>
          <w:tcPr>
            <w:tcW w:w="1429"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32</w:t>
            </w:r>
            <w:r w:rsidRPr="000215EA">
              <w:rPr>
                <w:rFonts w:ascii="ＭＳ Ｐゴシック" w:eastAsia="ＭＳ Ｐゴシック" w:hAnsi="ＭＳ Ｐゴシック" w:hint="eastAsia"/>
                <w:sz w:val="18"/>
                <w:szCs w:val="18"/>
              </w:rPr>
              <w:t>年度</w:t>
            </w:r>
          </w:p>
        </w:tc>
      </w:tr>
      <w:tr w:rsidR="00217CA8" w:rsidRPr="000215EA" w:rsidTr="00F03D84">
        <w:trPr>
          <w:trHeight w:val="283"/>
          <w:jc w:val="center"/>
        </w:trPr>
        <w:tc>
          <w:tcPr>
            <w:tcW w:w="247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手話通訳者派遣事業</w:t>
            </w:r>
          </w:p>
        </w:tc>
        <w:tc>
          <w:tcPr>
            <w:tcW w:w="113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50</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55</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61</w:t>
            </w:r>
          </w:p>
        </w:tc>
      </w:tr>
      <w:tr w:rsidR="00217CA8" w:rsidRPr="000215EA" w:rsidTr="00F03D84">
        <w:trPr>
          <w:trHeight w:val="283"/>
          <w:jc w:val="center"/>
        </w:trPr>
        <w:tc>
          <w:tcPr>
            <w:tcW w:w="247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要約筆記者派遣事業</w:t>
            </w:r>
          </w:p>
        </w:tc>
        <w:tc>
          <w:tcPr>
            <w:tcW w:w="113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4</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5</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6</w:t>
            </w:r>
          </w:p>
        </w:tc>
      </w:tr>
      <w:tr w:rsidR="00217CA8" w:rsidRPr="000215EA" w:rsidTr="00F03D84">
        <w:trPr>
          <w:trHeight w:val="283"/>
          <w:jc w:val="center"/>
        </w:trPr>
        <w:tc>
          <w:tcPr>
            <w:tcW w:w="247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手話通訳者設置事業</w:t>
            </w:r>
          </w:p>
        </w:tc>
        <w:tc>
          <w:tcPr>
            <w:tcW w:w="113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2</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2</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2</w:t>
            </w:r>
          </w:p>
        </w:tc>
      </w:tr>
      <w:tr w:rsidR="00217CA8" w:rsidRPr="000215EA" w:rsidTr="00F03D84">
        <w:trPr>
          <w:trHeight w:val="283"/>
          <w:jc w:val="center"/>
        </w:trPr>
        <w:tc>
          <w:tcPr>
            <w:tcW w:w="247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手話通訳者</w:t>
            </w:r>
          </w:p>
        </w:tc>
        <w:tc>
          <w:tcPr>
            <w:tcW w:w="113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8</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9</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10</w:t>
            </w:r>
          </w:p>
        </w:tc>
      </w:tr>
      <w:tr w:rsidR="00217CA8" w:rsidRPr="000215EA" w:rsidTr="00F03D84">
        <w:trPr>
          <w:trHeight w:val="283"/>
          <w:jc w:val="center"/>
        </w:trPr>
        <w:tc>
          <w:tcPr>
            <w:tcW w:w="247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要約筆記者（ＰＣ・手書き）</w:t>
            </w:r>
          </w:p>
        </w:tc>
        <w:tc>
          <w:tcPr>
            <w:tcW w:w="113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20</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21</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22</w:t>
            </w:r>
          </w:p>
        </w:tc>
      </w:tr>
    </w:tbl>
    <w:p w:rsidR="00217CA8" w:rsidRPr="000215EA" w:rsidRDefault="00217CA8" w:rsidP="00217CA8">
      <w:pPr>
        <w:pStyle w:val="af"/>
        <w:spacing w:before="120"/>
        <w:ind w:leftChars="0" w:left="0"/>
        <w:rPr>
          <w:szCs w:val="22"/>
        </w:rPr>
      </w:pP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■意思疎通支援事業見込量確保の方策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・障害者関係団体、社会福祉協議会などとの連携により、地域における手話通訳者や手話奉仕員、要約筆記者の養成に努めるとともに、通訳者等を確保し、きめ細かなサービス提供体制を整備していきます。</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217CA8" w:rsidRPr="000215EA" w:rsidRDefault="00217CA8" w:rsidP="00217CA8">
      <w:pPr>
        <w:pStyle w:val="ab"/>
        <w:ind w:leftChars="0" w:left="1053" w:hangingChars="477" w:hanging="1053"/>
        <w:outlineLvl w:val="2"/>
        <w:rPr>
          <w:rFonts w:hAnsi="HG丸ｺﾞｼｯｸM-PRO"/>
          <w:b/>
          <w:szCs w:val="22"/>
        </w:rPr>
      </w:pPr>
      <w:bookmarkStart w:id="92" w:name="_Toc507953256"/>
      <w:r w:rsidRPr="000215EA">
        <w:rPr>
          <w:rFonts w:hAnsi="HG丸ｺﾞｼｯｸM-PRO" w:hint="eastAsia"/>
          <w:b/>
          <w:color w:val="333333"/>
          <w:szCs w:val="22"/>
        </w:rPr>
        <w:t>５）</w:t>
      </w:r>
      <w:r w:rsidRPr="000215EA">
        <w:rPr>
          <w:rFonts w:hAnsi="HG丸ｺﾞｼｯｸM-PRO" w:hint="eastAsia"/>
          <w:b/>
          <w:szCs w:val="22"/>
        </w:rPr>
        <w:t>日常生活用具給付等事業</w:t>
      </w:r>
      <w:bookmarkEnd w:id="92"/>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217CA8" w:rsidRPr="000215EA" w:rsidRDefault="00217CA8" w:rsidP="00217CA8">
      <w:pPr>
        <w:pStyle w:val="af"/>
        <w:spacing w:before="120"/>
        <w:ind w:leftChars="0" w:hanging="840"/>
      </w:pPr>
      <w:r w:rsidRPr="000215EA">
        <w:rPr>
          <w:rFonts w:hint="eastAsia"/>
        </w:rPr>
        <w:t>■サービス内容</w:t>
      </w:r>
    </w:p>
    <w:tbl>
      <w:tblPr>
        <w:tblW w:w="0" w:type="auto"/>
        <w:tblInd w:w="3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1958"/>
        <w:gridCol w:w="5944"/>
      </w:tblGrid>
      <w:tr w:rsidR="00217CA8" w:rsidRPr="000215EA" w:rsidTr="00E04EAA">
        <w:trPr>
          <w:cantSplit/>
          <w:trHeight w:val="340"/>
        </w:trPr>
        <w:tc>
          <w:tcPr>
            <w:tcW w:w="1958"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サービスの種別</w:t>
            </w:r>
          </w:p>
        </w:tc>
        <w:tc>
          <w:tcPr>
            <w:tcW w:w="5944"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rPr>
          <w:cantSplit/>
        </w:trPr>
        <w:tc>
          <w:tcPr>
            <w:tcW w:w="1958"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日常生活用具の給付等事業</w:t>
            </w:r>
          </w:p>
        </w:tc>
        <w:tc>
          <w:tcPr>
            <w:tcW w:w="5944" w:type="dxa"/>
          </w:tcPr>
          <w:p w:rsidR="00217CA8" w:rsidRPr="000215EA" w:rsidRDefault="00217CA8" w:rsidP="00E04EAA">
            <w:pPr>
              <w:pStyle w:val="afff4"/>
              <w:ind w:left="200" w:hangingChars="100" w:hanging="200"/>
              <w:rPr>
                <w:rFonts w:ascii="ＭＳ ゴシック" w:eastAsia="ＭＳ ゴシック" w:hAnsi="ＭＳ ゴシック"/>
                <w:spacing w:val="-2"/>
              </w:rPr>
            </w:pPr>
            <w:r w:rsidRPr="000215EA">
              <w:rPr>
                <w:rFonts w:eastAsia="ＭＳ ゴシック" w:hint="eastAsia"/>
              </w:rPr>
              <w:t>○</w:t>
            </w:r>
            <w:r w:rsidRPr="000215EA">
              <w:rPr>
                <w:rFonts w:ascii="ＭＳ ゴシック" w:eastAsia="ＭＳ ゴシック" w:hAnsi="ＭＳ ゴシック" w:hint="eastAsia"/>
              </w:rPr>
              <w:t>日常生活上の便宜を図るため、重度の障がい者に特殊寝台や特殊マット、入浴補助用具などを給付する事業です。</w:t>
            </w:r>
          </w:p>
        </w:tc>
      </w:tr>
    </w:tbl>
    <w:p w:rsidR="00217CA8" w:rsidRPr="000215EA" w:rsidRDefault="00217CA8" w:rsidP="00217CA8"/>
    <w:p w:rsidR="00217CA8" w:rsidRPr="000215EA" w:rsidRDefault="00217CA8" w:rsidP="00217CA8">
      <w:pPr>
        <w:pStyle w:val="af"/>
        <w:spacing w:before="120"/>
        <w:ind w:leftChars="0" w:left="1680" w:hanging="1680"/>
      </w:pPr>
      <w:r w:rsidRPr="000215EA">
        <w:rPr>
          <w:rFonts w:hint="eastAsia"/>
        </w:rPr>
        <w:t>■必要な量の見込み（1か年当たり）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74"/>
        <w:gridCol w:w="1134"/>
        <w:gridCol w:w="1428"/>
        <w:gridCol w:w="1428"/>
        <w:gridCol w:w="1429"/>
      </w:tblGrid>
      <w:tr w:rsidR="00217CA8" w:rsidRPr="000215EA" w:rsidTr="00F03D84">
        <w:trPr>
          <w:trHeight w:val="283"/>
          <w:jc w:val="center"/>
        </w:trPr>
        <w:tc>
          <w:tcPr>
            <w:tcW w:w="2474"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サービス名</w:t>
            </w:r>
          </w:p>
        </w:tc>
        <w:tc>
          <w:tcPr>
            <w:tcW w:w="1134"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単位</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30</w:t>
            </w:r>
            <w:r w:rsidRPr="000215EA">
              <w:rPr>
                <w:rFonts w:ascii="ＭＳ Ｐゴシック" w:eastAsia="ＭＳ Ｐゴシック" w:hAnsi="ＭＳ Ｐゴシック" w:hint="eastAsia"/>
                <w:sz w:val="18"/>
                <w:szCs w:val="18"/>
              </w:rPr>
              <w:t>年度</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31</w:t>
            </w:r>
            <w:r w:rsidRPr="000215EA">
              <w:rPr>
                <w:rFonts w:ascii="ＭＳ Ｐゴシック" w:eastAsia="ＭＳ Ｐゴシック" w:hAnsi="ＭＳ Ｐゴシック" w:hint="eastAsia"/>
                <w:sz w:val="18"/>
                <w:szCs w:val="18"/>
              </w:rPr>
              <w:t>年度</w:t>
            </w:r>
          </w:p>
        </w:tc>
        <w:tc>
          <w:tcPr>
            <w:tcW w:w="1429"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32</w:t>
            </w:r>
            <w:r w:rsidRPr="000215EA">
              <w:rPr>
                <w:rFonts w:ascii="ＭＳ Ｐゴシック" w:eastAsia="ＭＳ Ｐゴシック" w:hAnsi="ＭＳ Ｐゴシック" w:hint="eastAsia"/>
                <w:sz w:val="18"/>
                <w:szCs w:val="18"/>
              </w:rPr>
              <w:t>年度</w:t>
            </w:r>
          </w:p>
        </w:tc>
      </w:tr>
      <w:tr w:rsidR="00217CA8" w:rsidRPr="000215EA" w:rsidTr="00F03D84">
        <w:trPr>
          <w:trHeight w:val="283"/>
          <w:jc w:val="center"/>
        </w:trPr>
        <w:tc>
          <w:tcPr>
            <w:tcW w:w="247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介護訓練支援用具</w:t>
            </w:r>
          </w:p>
        </w:tc>
        <w:tc>
          <w:tcPr>
            <w:tcW w:w="113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20</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21</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22</w:t>
            </w:r>
          </w:p>
        </w:tc>
      </w:tr>
      <w:tr w:rsidR="00217CA8" w:rsidRPr="000215EA" w:rsidTr="00F03D84">
        <w:trPr>
          <w:trHeight w:val="283"/>
          <w:jc w:val="center"/>
        </w:trPr>
        <w:tc>
          <w:tcPr>
            <w:tcW w:w="247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自立生活支援用具</w:t>
            </w:r>
          </w:p>
        </w:tc>
        <w:tc>
          <w:tcPr>
            <w:tcW w:w="113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36</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39</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43</w:t>
            </w:r>
          </w:p>
        </w:tc>
      </w:tr>
      <w:tr w:rsidR="00217CA8" w:rsidRPr="000215EA" w:rsidTr="00F03D84">
        <w:trPr>
          <w:trHeight w:val="283"/>
          <w:jc w:val="center"/>
        </w:trPr>
        <w:tc>
          <w:tcPr>
            <w:tcW w:w="247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在宅療養等支援用具</w:t>
            </w:r>
          </w:p>
        </w:tc>
        <w:tc>
          <w:tcPr>
            <w:tcW w:w="113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29</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32</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35</w:t>
            </w:r>
          </w:p>
        </w:tc>
      </w:tr>
      <w:tr w:rsidR="00217CA8" w:rsidRPr="000215EA" w:rsidTr="00F03D84">
        <w:trPr>
          <w:trHeight w:val="283"/>
          <w:jc w:val="center"/>
        </w:trPr>
        <w:tc>
          <w:tcPr>
            <w:tcW w:w="247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情報・意思疎通支援用具</w:t>
            </w:r>
          </w:p>
        </w:tc>
        <w:tc>
          <w:tcPr>
            <w:tcW w:w="113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33</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37</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41</w:t>
            </w:r>
          </w:p>
        </w:tc>
      </w:tr>
      <w:tr w:rsidR="00217CA8" w:rsidRPr="000215EA" w:rsidTr="00F03D84">
        <w:trPr>
          <w:trHeight w:val="283"/>
          <w:jc w:val="center"/>
        </w:trPr>
        <w:tc>
          <w:tcPr>
            <w:tcW w:w="247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排泄管理支援用具</w:t>
            </w:r>
          </w:p>
        </w:tc>
        <w:tc>
          <w:tcPr>
            <w:tcW w:w="113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3,348</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3,682</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4,050</w:t>
            </w:r>
          </w:p>
        </w:tc>
      </w:tr>
      <w:tr w:rsidR="00217CA8" w:rsidRPr="000215EA" w:rsidTr="00F03D84">
        <w:trPr>
          <w:trHeight w:val="283"/>
          <w:jc w:val="center"/>
        </w:trPr>
        <w:tc>
          <w:tcPr>
            <w:tcW w:w="247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居宅生活動作補助用具</w:t>
            </w:r>
          </w:p>
        </w:tc>
        <w:tc>
          <w:tcPr>
            <w:tcW w:w="1134"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8</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8</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8</w:t>
            </w:r>
          </w:p>
        </w:tc>
      </w:tr>
    </w:tbl>
    <w:p w:rsidR="00217CA8" w:rsidRPr="000215EA" w:rsidRDefault="00217CA8" w:rsidP="00217CA8">
      <w:pPr>
        <w:pStyle w:val="af"/>
        <w:spacing w:before="120"/>
        <w:ind w:leftChars="0" w:left="1680" w:hanging="1680"/>
      </w:pPr>
    </w:p>
    <w:p w:rsidR="00217CA8" w:rsidRPr="000215EA" w:rsidRDefault="00217CA8" w:rsidP="00217CA8"/>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■日常生活用具給付等事業見込量確保の方策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・障がいの状況や程度の変化等、ニーズに応じ、適切できめ細かな給付等に努めるとともに、利用を促進するための周知に努めます。</w:t>
      </w:r>
    </w:p>
    <w:p w:rsidR="00217CA8" w:rsidRPr="000215EA" w:rsidRDefault="00217CA8" w:rsidP="00217CA8">
      <w:pPr>
        <w:widowControl/>
        <w:spacing w:line="276" w:lineRule="auto"/>
        <w:ind w:left="28"/>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・支給対象品目、耐用年数、給付基準額などについて必要に応じて見直しを検討します。</w:t>
      </w:r>
    </w:p>
    <w:p w:rsidR="00217CA8" w:rsidRPr="000215EA" w:rsidRDefault="005C16D0"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・難病のある人にサービスが提供されるよう相談</w:t>
      </w:r>
      <w:r w:rsidRPr="00156E18">
        <w:rPr>
          <w:rFonts w:ascii="HG丸ｺﾞｼｯｸM-PRO" w:eastAsia="HG丸ｺﾞｼｯｸM-PRO" w:hAnsi="HG丸ｺﾞｼｯｸM-PRO" w:hint="eastAsia"/>
          <w:sz w:val="22"/>
          <w:szCs w:val="22"/>
        </w:rPr>
        <w:t>及び</w:t>
      </w:r>
      <w:r w:rsidR="00217CA8" w:rsidRPr="000215EA">
        <w:rPr>
          <w:rFonts w:ascii="HG丸ｺﾞｼｯｸM-PRO" w:eastAsia="HG丸ｺﾞｼｯｸM-PRO" w:hAnsi="HG丸ｺﾞｼｯｸM-PRO" w:hint="eastAsia"/>
          <w:color w:val="333333"/>
          <w:sz w:val="22"/>
          <w:szCs w:val="22"/>
        </w:rPr>
        <w:t>支援を実施します。</w:t>
      </w:r>
    </w:p>
    <w:p w:rsidR="00217CA8" w:rsidRPr="000215EA" w:rsidRDefault="00217CA8" w:rsidP="00217CA8">
      <w:pPr>
        <w:pStyle w:val="ab"/>
        <w:ind w:leftChars="0" w:left="1053" w:hangingChars="477" w:hanging="1053"/>
        <w:outlineLvl w:val="2"/>
        <w:rPr>
          <w:rFonts w:hAnsi="HG丸ｺﾞｼｯｸM-PRO"/>
          <w:b/>
          <w:szCs w:val="22"/>
        </w:rPr>
      </w:pPr>
      <w:bookmarkStart w:id="93" w:name="_Toc507953257"/>
      <w:r w:rsidRPr="000215EA">
        <w:rPr>
          <w:rFonts w:hAnsi="HG丸ｺﾞｼｯｸM-PRO" w:hint="eastAsia"/>
          <w:b/>
          <w:color w:val="333333"/>
          <w:szCs w:val="22"/>
        </w:rPr>
        <w:lastRenderedPageBreak/>
        <w:t>６）</w:t>
      </w:r>
      <w:r w:rsidRPr="000215EA">
        <w:rPr>
          <w:rFonts w:hAnsi="HG丸ｺﾞｼｯｸM-PRO" w:hint="eastAsia"/>
          <w:b/>
          <w:szCs w:val="22"/>
        </w:rPr>
        <w:t>移動支援事業</w:t>
      </w:r>
      <w:bookmarkEnd w:id="93"/>
    </w:p>
    <w:p w:rsidR="00217CA8" w:rsidRPr="000215EA" w:rsidRDefault="00217CA8" w:rsidP="00217CA8"/>
    <w:p w:rsidR="00217CA8" w:rsidRPr="000215EA" w:rsidRDefault="00217CA8" w:rsidP="00217CA8">
      <w:pPr>
        <w:pStyle w:val="af"/>
        <w:ind w:leftChars="0" w:left="0"/>
      </w:pPr>
      <w:r w:rsidRPr="000215EA">
        <w:rPr>
          <w:rFonts w:hint="eastAsia"/>
        </w:rPr>
        <w:t>■サービス内容</w:t>
      </w:r>
    </w:p>
    <w:tbl>
      <w:tblPr>
        <w:tblW w:w="0" w:type="auto"/>
        <w:tblInd w:w="3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1646"/>
        <w:gridCol w:w="6256"/>
      </w:tblGrid>
      <w:tr w:rsidR="00217CA8" w:rsidRPr="000215EA" w:rsidTr="00E04EAA">
        <w:trPr>
          <w:cantSplit/>
          <w:trHeight w:val="340"/>
        </w:trPr>
        <w:tc>
          <w:tcPr>
            <w:tcW w:w="1646"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サービスの種別</w:t>
            </w:r>
          </w:p>
        </w:tc>
        <w:tc>
          <w:tcPr>
            <w:tcW w:w="6256"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rPr>
          <w:cantSplit/>
        </w:trPr>
        <w:tc>
          <w:tcPr>
            <w:tcW w:w="1646"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移動支援事業</w:t>
            </w:r>
          </w:p>
        </w:tc>
        <w:tc>
          <w:tcPr>
            <w:tcW w:w="6256" w:type="dxa"/>
          </w:tcPr>
          <w:p w:rsidR="00217CA8" w:rsidRPr="000215EA" w:rsidRDefault="00217CA8" w:rsidP="00E04EAA">
            <w:pPr>
              <w:pStyle w:val="afff4"/>
              <w:ind w:left="200" w:hangingChars="100" w:hanging="200"/>
              <w:rPr>
                <w:rFonts w:ascii="ＭＳ ゴシック" w:eastAsia="ＭＳ ゴシック" w:hAnsi="ＭＳ ゴシック"/>
                <w:spacing w:val="-2"/>
              </w:rPr>
            </w:pPr>
            <w:r w:rsidRPr="000215EA">
              <w:rPr>
                <w:rFonts w:eastAsia="ＭＳ ゴシック" w:hint="eastAsia"/>
              </w:rPr>
              <w:t>○</w:t>
            </w:r>
            <w:r w:rsidRPr="000215EA">
              <w:rPr>
                <w:rFonts w:ascii="ＭＳ ゴシック" w:eastAsia="ＭＳ ゴシック" w:hAnsi="ＭＳ ゴシック" w:hint="eastAsia"/>
              </w:rPr>
              <w:t>社会生活上必要不可欠な外出及び余暇活動等の社会参加のための外出の際の移動を支援する事業です。</w:t>
            </w:r>
          </w:p>
        </w:tc>
      </w:tr>
    </w:tbl>
    <w:p w:rsidR="00217CA8" w:rsidRPr="000215EA" w:rsidRDefault="00217CA8" w:rsidP="00217CA8"/>
    <w:p w:rsidR="00217CA8" w:rsidRPr="000215EA" w:rsidRDefault="00217CA8" w:rsidP="00217CA8">
      <w:pPr>
        <w:pStyle w:val="af"/>
        <w:ind w:leftChars="0" w:left="0"/>
      </w:pPr>
      <w:r w:rsidRPr="000215EA">
        <w:rPr>
          <w:rFonts w:hint="eastAsia"/>
        </w:rPr>
        <w:t>■必要な量の見込み（1か月当たり）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7"/>
        <w:gridCol w:w="1361"/>
        <w:gridCol w:w="1428"/>
        <w:gridCol w:w="1428"/>
        <w:gridCol w:w="1429"/>
      </w:tblGrid>
      <w:tr w:rsidR="00217CA8" w:rsidRPr="000215EA" w:rsidTr="00F03D84">
        <w:trPr>
          <w:trHeight w:val="283"/>
          <w:jc w:val="center"/>
        </w:trPr>
        <w:tc>
          <w:tcPr>
            <w:tcW w:w="2247"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サービス名</w:t>
            </w:r>
          </w:p>
        </w:tc>
        <w:tc>
          <w:tcPr>
            <w:tcW w:w="1361"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単位</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30</w:t>
            </w:r>
            <w:r w:rsidRPr="000215EA">
              <w:rPr>
                <w:rFonts w:ascii="ＭＳ Ｐゴシック" w:eastAsia="ＭＳ Ｐゴシック" w:hAnsi="ＭＳ Ｐゴシック" w:hint="eastAsia"/>
                <w:sz w:val="18"/>
                <w:szCs w:val="18"/>
              </w:rPr>
              <w:t>年度</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31</w:t>
            </w:r>
            <w:r w:rsidRPr="000215EA">
              <w:rPr>
                <w:rFonts w:ascii="ＭＳ Ｐゴシック" w:eastAsia="ＭＳ Ｐゴシック" w:hAnsi="ＭＳ Ｐゴシック" w:hint="eastAsia"/>
                <w:sz w:val="18"/>
                <w:szCs w:val="18"/>
              </w:rPr>
              <w:t>年度</w:t>
            </w:r>
          </w:p>
        </w:tc>
        <w:tc>
          <w:tcPr>
            <w:tcW w:w="1429"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32</w:t>
            </w:r>
            <w:r w:rsidRPr="000215EA">
              <w:rPr>
                <w:rFonts w:ascii="ＭＳ Ｐゴシック" w:eastAsia="ＭＳ Ｐゴシック" w:hAnsi="ＭＳ Ｐゴシック" w:hint="eastAsia"/>
                <w:sz w:val="18"/>
                <w:szCs w:val="18"/>
              </w:rPr>
              <w:t>年度</w:t>
            </w:r>
          </w:p>
        </w:tc>
      </w:tr>
      <w:tr w:rsidR="00217CA8" w:rsidRPr="000215EA" w:rsidTr="00F03D84">
        <w:trPr>
          <w:trHeight w:val="283"/>
          <w:jc w:val="center"/>
        </w:trPr>
        <w:tc>
          <w:tcPr>
            <w:tcW w:w="2247"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移動支援</w:t>
            </w:r>
          </w:p>
        </w:tc>
        <w:tc>
          <w:tcPr>
            <w:tcW w:w="1361"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実利用者数</w:t>
            </w:r>
          </w:p>
        </w:tc>
        <w:tc>
          <w:tcPr>
            <w:tcW w:w="1428"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152</w:t>
            </w:r>
          </w:p>
        </w:tc>
        <w:tc>
          <w:tcPr>
            <w:tcW w:w="1428"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154</w:t>
            </w:r>
          </w:p>
        </w:tc>
        <w:tc>
          <w:tcPr>
            <w:tcW w:w="1429"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156</w:t>
            </w:r>
          </w:p>
        </w:tc>
      </w:tr>
      <w:tr w:rsidR="00217CA8" w:rsidRPr="000215EA" w:rsidTr="00F03D84">
        <w:trPr>
          <w:trHeight w:val="283"/>
          <w:jc w:val="center"/>
        </w:trPr>
        <w:tc>
          <w:tcPr>
            <w:tcW w:w="2247"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移動支援</w:t>
            </w:r>
          </w:p>
        </w:tc>
        <w:tc>
          <w:tcPr>
            <w:tcW w:w="1361"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延べ利用時間</w:t>
            </w:r>
          </w:p>
        </w:tc>
        <w:tc>
          <w:tcPr>
            <w:tcW w:w="1428"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1,175</w:t>
            </w:r>
          </w:p>
        </w:tc>
        <w:tc>
          <w:tcPr>
            <w:tcW w:w="1428"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1,190</w:t>
            </w:r>
          </w:p>
        </w:tc>
        <w:tc>
          <w:tcPr>
            <w:tcW w:w="1429"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1,206</w:t>
            </w:r>
          </w:p>
        </w:tc>
      </w:tr>
    </w:tbl>
    <w:p w:rsidR="00217CA8" w:rsidRPr="000215EA" w:rsidRDefault="00217CA8" w:rsidP="00217CA8">
      <w:pPr>
        <w:pStyle w:val="af"/>
        <w:ind w:leftChars="0" w:left="0"/>
      </w:pPr>
    </w:p>
    <w:p w:rsidR="00217CA8" w:rsidRPr="000215EA" w:rsidRDefault="00217CA8" w:rsidP="00217CA8"/>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■移動支援事業見込量確保の方策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ニーズに応じた適切なサービスを利用できるよう、事業者へ専門的人材の確保及びその質的向上を図るよう働きかけるとともに、多様な対象者に対する移動支援の柔軟な実施等、事業内容の充実を図ります。</w:t>
      </w:r>
    </w:p>
    <w:p w:rsidR="00217CA8" w:rsidRPr="000215EA" w:rsidRDefault="00217CA8" w:rsidP="00217CA8">
      <w:pPr>
        <w:widowControl/>
        <w:jc w:val="left"/>
        <w:rPr>
          <w:rFonts w:ascii="HG丸ｺﾞｼｯｸM-PRO" w:eastAsia="HG丸ｺﾞｼｯｸM-PRO" w:hAnsi="ＭＳ 明朝"/>
          <w:sz w:val="22"/>
        </w:rPr>
      </w:pPr>
      <w:r w:rsidRPr="000215EA">
        <w:br w:type="page"/>
      </w:r>
    </w:p>
    <w:p w:rsidR="00217CA8" w:rsidRPr="000215EA" w:rsidRDefault="00217CA8" w:rsidP="00217CA8">
      <w:pPr>
        <w:pStyle w:val="ab"/>
        <w:ind w:leftChars="0" w:left="1053" w:hangingChars="477" w:hanging="1053"/>
        <w:outlineLvl w:val="2"/>
        <w:rPr>
          <w:rFonts w:hAnsi="HG丸ｺﾞｼｯｸM-PRO"/>
          <w:b/>
          <w:szCs w:val="22"/>
        </w:rPr>
      </w:pPr>
      <w:bookmarkStart w:id="94" w:name="_Toc507953258"/>
      <w:r w:rsidRPr="000215EA">
        <w:rPr>
          <w:rFonts w:hAnsi="HG丸ｺﾞｼｯｸM-PRO" w:hint="eastAsia"/>
          <w:b/>
          <w:color w:val="333333"/>
          <w:szCs w:val="22"/>
        </w:rPr>
        <w:lastRenderedPageBreak/>
        <w:t>７）</w:t>
      </w:r>
      <w:r w:rsidRPr="000215EA">
        <w:rPr>
          <w:rFonts w:hAnsi="HG丸ｺﾞｼｯｸM-PRO" w:hint="eastAsia"/>
          <w:b/>
          <w:szCs w:val="22"/>
        </w:rPr>
        <w:t>地域活動支援センター事業</w:t>
      </w:r>
      <w:bookmarkEnd w:id="94"/>
    </w:p>
    <w:p w:rsidR="00217CA8" w:rsidRPr="000215EA" w:rsidRDefault="00217CA8" w:rsidP="00217CA8">
      <w:pPr>
        <w:pStyle w:val="ab"/>
        <w:ind w:leftChars="0" w:left="1053" w:hangingChars="477" w:hanging="1053"/>
        <w:rPr>
          <w:rFonts w:hAnsi="HG丸ｺﾞｼｯｸM-PRO"/>
          <w:b/>
          <w:szCs w:val="22"/>
        </w:rPr>
      </w:pPr>
    </w:p>
    <w:p w:rsidR="00217CA8" w:rsidRPr="000215EA" w:rsidRDefault="00217CA8" w:rsidP="00217CA8">
      <w:pPr>
        <w:pStyle w:val="af"/>
        <w:spacing w:before="120"/>
        <w:ind w:leftChars="0" w:hanging="840"/>
      </w:pPr>
      <w:r w:rsidRPr="000215EA">
        <w:rPr>
          <w:rFonts w:hint="eastAsia"/>
        </w:rPr>
        <w:t>■サービス内容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646"/>
        <w:gridCol w:w="6256"/>
      </w:tblGrid>
      <w:tr w:rsidR="00217CA8" w:rsidRPr="000215EA" w:rsidTr="00E04EAA">
        <w:trPr>
          <w:cantSplit/>
          <w:trHeight w:val="340"/>
        </w:trPr>
        <w:tc>
          <w:tcPr>
            <w:tcW w:w="1646"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サービスの種別</w:t>
            </w:r>
          </w:p>
        </w:tc>
        <w:tc>
          <w:tcPr>
            <w:tcW w:w="6256"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rPr>
          <w:cantSplit/>
        </w:trPr>
        <w:tc>
          <w:tcPr>
            <w:tcW w:w="1646" w:type="dxa"/>
            <w:vAlign w:val="center"/>
          </w:tcPr>
          <w:p w:rsidR="00217CA8" w:rsidRPr="00AF3BAF" w:rsidRDefault="00217CA8" w:rsidP="00AA3404">
            <w:pPr>
              <w:autoSpaceDE w:val="0"/>
              <w:autoSpaceDN w:val="0"/>
              <w:adjustRightInd w:val="0"/>
              <w:spacing w:line="0" w:lineRule="atLeast"/>
              <w:rPr>
                <w:rFonts w:ascii="ＭＳ ゴシック" w:eastAsia="ＭＳ ゴシック" w:hAnsi="ＭＳ ゴシック"/>
                <w:b/>
              </w:rPr>
            </w:pPr>
            <w:r w:rsidRPr="00AF3BAF">
              <w:rPr>
                <w:rFonts w:ascii="ＭＳ ゴシック" w:eastAsia="ＭＳ ゴシック" w:hAnsi="ＭＳ ゴシック" w:hint="eastAsia"/>
                <w:b/>
              </w:rPr>
              <w:t>地域活動支援センター事業</w:t>
            </w:r>
            <w:r w:rsidRPr="00AF3BAF">
              <w:rPr>
                <w:rFonts w:ascii="ＭＳ ゴシック" w:eastAsia="ＭＳ ゴシック" w:hAnsi="ＭＳ ゴシック"/>
                <w:b/>
              </w:rPr>
              <w:br/>
            </w:r>
          </w:p>
        </w:tc>
        <w:tc>
          <w:tcPr>
            <w:tcW w:w="6256" w:type="dxa"/>
          </w:tcPr>
          <w:p w:rsidR="00DC58B7" w:rsidRPr="007A62FF" w:rsidRDefault="00AA3404" w:rsidP="00DC58B7">
            <w:pPr>
              <w:pStyle w:val="afff4"/>
              <w:ind w:left="200" w:hangingChars="100" w:hanging="200"/>
              <w:rPr>
                <w:rFonts w:asciiTheme="majorEastAsia" w:eastAsiaTheme="majorEastAsia" w:hAnsiTheme="majorEastAsia"/>
              </w:rPr>
            </w:pPr>
            <w:r w:rsidRPr="007A62FF">
              <w:rPr>
                <w:rFonts w:asciiTheme="majorEastAsia" w:eastAsiaTheme="majorEastAsia" w:hAnsiTheme="majorEastAsia" w:hint="eastAsia"/>
              </w:rPr>
              <w:t>○</w:t>
            </w:r>
            <w:r w:rsidR="003E1D60" w:rsidRPr="007A62FF">
              <w:rPr>
                <w:rFonts w:asciiTheme="majorEastAsia" w:eastAsiaTheme="majorEastAsia" w:hAnsiTheme="majorEastAsia" w:hint="eastAsia"/>
              </w:rPr>
              <w:t>障がい者等が通所する施設で、</w:t>
            </w:r>
            <w:r w:rsidRPr="007A62FF">
              <w:rPr>
                <w:rFonts w:asciiTheme="majorEastAsia" w:eastAsiaTheme="majorEastAsia" w:hAnsiTheme="majorEastAsia" w:hint="eastAsia"/>
              </w:rPr>
              <w:t>地域の実情に応じ、創作的活動又は生産活動の機会の提供、社会との交流促進等を実施する</w:t>
            </w:r>
            <w:r w:rsidR="003E1D60" w:rsidRPr="007A62FF">
              <w:rPr>
                <w:rFonts w:asciiTheme="majorEastAsia" w:eastAsiaTheme="majorEastAsia" w:hAnsiTheme="majorEastAsia" w:hint="eastAsia"/>
              </w:rPr>
              <w:t>事業です。</w:t>
            </w:r>
            <w:r w:rsidR="00DC58B7" w:rsidRPr="007A62FF">
              <w:rPr>
                <w:rFonts w:asciiTheme="majorEastAsia" w:eastAsiaTheme="majorEastAsia" w:hAnsiTheme="majorEastAsia" w:hint="eastAsia"/>
              </w:rPr>
              <w:t>実施する事業内容、規模等によりⅠ型からⅢ型までの事業所があります。</w:t>
            </w:r>
          </w:p>
          <w:p w:rsidR="00DC58B7" w:rsidRPr="007A62FF" w:rsidRDefault="00DC58B7" w:rsidP="00DC58B7">
            <w:pPr>
              <w:pStyle w:val="afff4"/>
              <w:rPr>
                <w:rFonts w:asciiTheme="majorEastAsia" w:eastAsiaTheme="majorEastAsia" w:hAnsiTheme="majorEastAsia"/>
              </w:rPr>
            </w:pPr>
            <w:r w:rsidRPr="007A62FF">
              <w:rPr>
                <w:rFonts w:asciiTheme="majorEastAsia" w:eastAsiaTheme="majorEastAsia" w:hAnsiTheme="majorEastAsia" w:hint="eastAsia"/>
              </w:rPr>
              <w:t>・Ⅰ型</w:t>
            </w:r>
          </w:p>
          <w:p w:rsidR="00217CA8" w:rsidRPr="007A62FF" w:rsidRDefault="00217CA8" w:rsidP="00DC58B7">
            <w:pPr>
              <w:pStyle w:val="afff4"/>
              <w:ind w:firstLineChars="100" w:firstLine="196"/>
              <w:rPr>
                <w:rFonts w:asciiTheme="majorEastAsia" w:eastAsiaTheme="majorEastAsia" w:hAnsiTheme="majorEastAsia"/>
                <w:spacing w:val="-2"/>
              </w:rPr>
            </w:pPr>
            <w:r w:rsidRPr="007A62FF">
              <w:rPr>
                <w:rFonts w:asciiTheme="majorEastAsia" w:eastAsiaTheme="majorEastAsia" w:hAnsiTheme="majorEastAsia" w:hint="eastAsia"/>
                <w:spacing w:val="-2"/>
              </w:rPr>
              <w:t>専門職員（精神保健福祉士等）を配置し、医療・福祉及び地域の社会基盤との連携強化のための調整、地域住民ボランティア育成、障がいに対する理解促進を図るための普及啓発等の事業を行います。</w:t>
            </w:r>
          </w:p>
          <w:p w:rsidR="00DC58B7" w:rsidRPr="007A62FF" w:rsidRDefault="00DC58B7" w:rsidP="00DC58B7">
            <w:pPr>
              <w:pStyle w:val="afff4"/>
              <w:rPr>
                <w:rFonts w:asciiTheme="majorEastAsia" w:eastAsiaTheme="majorEastAsia" w:hAnsiTheme="majorEastAsia"/>
                <w:spacing w:val="-2"/>
              </w:rPr>
            </w:pPr>
            <w:r w:rsidRPr="007A62FF">
              <w:rPr>
                <w:rFonts w:asciiTheme="majorEastAsia" w:eastAsiaTheme="majorEastAsia" w:hAnsiTheme="majorEastAsia" w:hint="eastAsia"/>
                <w:spacing w:val="-2"/>
              </w:rPr>
              <w:t>・Ⅱ型、Ⅲ型</w:t>
            </w:r>
          </w:p>
          <w:p w:rsidR="00217CA8" w:rsidRPr="007A62FF" w:rsidRDefault="00217CA8" w:rsidP="00DC58B7">
            <w:pPr>
              <w:pStyle w:val="afff4"/>
              <w:ind w:firstLineChars="100" w:firstLine="196"/>
              <w:rPr>
                <w:rFonts w:asciiTheme="majorEastAsia" w:eastAsiaTheme="majorEastAsia" w:hAnsiTheme="majorEastAsia"/>
                <w:spacing w:val="-2"/>
              </w:rPr>
            </w:pPr>
            <w:r w:rsidRPr="007A62FF">
              <w:rPr>
                <w:rFonts w:asciiTheme="majorEastAsia" w:eastAsiaTheme="majorEastAsia" w:hAnsiTheme="majorEastAsia" w:hint="eastAsia"/>
                <w:spacing w:val="-2"/>
              </w:rPr>
              <w:t>地域において雇用・就労が困難な在宅障がい者に対し、機能訓練、社会適応訓練、入浴等のサービスを行います。</w:t>
            </w:r>
            <w:r w:rsidR="00DC58B7" w:rsidRPr="007A62FF">
              <w:rPr>
                <w:rFonts w:asciiTheme="majorEastAsia" w:eastAsiaTheme="majorEastAsia" w:hAnsiTheme="majorEastAsia" w:hint="eastAsia"/>
                <w:spacing w:val="-2"/>
              </w:rPr>
              <w:t>また、作業活動等を通じて地域社会の一員として生活することを促進します。</w:t>
            </w:r>
          </w:p>
        </w:tc>
      </w:tr>
    </w:tbl>
    <w:p w:rsidR="00217CA8" w:rsidRPr="000215EA" w:rsidRDefault="00217CA8" w:rsidP="00217CA8"/>
    <w:p w:rsidR="00217CA8" w:rsidRPr="000215EA" w:rsidRDefault="00217CA8" w:rsidP="00217CA8"/>
    <w:p w:rsidR="00217CA8" w:rsidRPr="000215EA" w:rsidRDefault="00217CA8" w:rsidP="00217CA8">
      <w:pPr>
        <w:pStyle w:val="af"/>
        <w:spacing w:before="120"/>
        <w:ind w:leftChars="-5" w:left="1" w:hanging="11"/>
      </w:pPr>
      <w:r w:rsidRPr="000215EA">
        <w:rPr>
          <w:rFonts w:hint="eastAsia"/>
        </w:rPr>
        <w:t>■必要な量の見込み（1か月当たり）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7"/>
        <w:gridCol w:w="1361"/>
        <w:gridCol w:w="1428"/>
        <w:gridCol w:w="1428"/>
        <w:gridCol w:w="1429"/>
      </w:tblGrid>
      <w:tr w:rsidR="00217CA8" w:rsidRPr="000215EA" w:rsidTr="00F03D84">
        <w:trPr>
          <w:trHeight w:val="283"/>
          <w:jc w:val="center"/>
        </w:trPr>
        <w:tc>
          <w:tcPr>
            <w:tcW w:w="2247"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サービス名</w:t>
            </w:r>
          </w:p>
        </w:tc>
        <w:tc>
          <w:tcPr>
            <w:tcW w:w="1361"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単位</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30</w:t>
            </w:r>
            <w:r w:rsidRPr="000215EA">
              <w:rPr>
                <w:rFonts w:ascii="ＭＳ Ｐゴシック" w:eastAsia="ＭＳ Ｐゴシック" w:hAnsi="ＭＳ Ｐゴシック" w:hint="eastAsia"/>
                <w:sz w:val="18"/>
                <w:szCs w:val="18"/>
              </w:rPr>
              <w:t>年度</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31</w:t>
            </w:r>
            <w:r w:rsidRPr="000215EA">
              <w:rPr>
                <w:rFonts w:ascii="ＭＳ Ｐゴシック" w:eastAsia="ＭＳ Ｐゴシック" w:hAnsi="ＭＳ Ｐゴシック" w:hint="eastAsia"/>
                <w:sz w:val="18"/>
                <w:szCs w:val="18"/>
              </w:rPr>
              <w:t>年度</w:t>
            </w:r>
          </w:p>
        </w:tc>
        <w:tc>
          <w:tcPr>
            <w:tcW w:w="1429"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32</w:t>
            </w:r>
            <w:r w:rsidRPr="000215EA">
              <w:rPr>
                <w:rFonts w:ascii="ＭＳ Ｐゴシック" w:eastAsia="ＭＳ Ｐゴシック" w:hAnsi="ＭＳ Ｐゴシック" w:hint="eastAsia"/>
                <w:sz w:val="18"/>
                <w:szCs w:val="18"/>
              </w:rPr>
              <w:t>年度</w:t>
            </w:r>
          </w:p>
        </w:tc>
      </w:tr>
      <w:tr w:rsidR="00DC58B7" w:rsidRPr="000215EA" w:rsidTr="00F03D84">
        <w:trPr>
          <w:trHeight w:val="283"/>
          <w:jc w:val="center"/>
        </w:trPr>
        <w:tc>
          <w:tcPr>
            <w:tcW w:w="2247" w:type="dxa"/>
            <w:vMerge w:val="restart"/>
            <w:shd w:val="clear" w:color="auto" w:fill="auto"/>
            <w:vAlign w:val="center"/>
          </w:tcPr>
          <w:p w:rsidR="00DC58B7" w:rsidRPr="007A62FF" w:rsidRDefault="00DC58B7" w:rsidP="00DC58B7">
            <w:pPr>
              <w:spacing w:line="200" w:lineRule="exact"/>
              <w:jc w:val="center"/>
              <w:rPr>
                <w:rFonts w:ascii="ＭＳ Ｐゴシック" w:eastAsia="ＭＳ Ｐゴシック" w:hAnsi="ＭＳ Ｐゴシック"/>
                <w:sz w:val="18"/>
                <w:szCs w:val="18"/>
              </w:rPr>
            </w:pPr>
            <w:r w:rsidRPr="007A62FF">
              <w:rPr>
                <w:rFonts w:ascii="ＭＳ Ｐゴシック" w:eastAsia="ＭＳ Ｐゴシック" w:hAnsi="ＭＳ Ｐゴシック" w:hint="eastAsia"/>
                <w:sz w:val="18"/>
                <w:szCs w:val="18"/>
              </w:rPr>
              <w:t>地域活動支援センター</w:t>
            </w:r>
          </w:p>
          <w:p w:rsidR="00DC58B7" w:rsidRPr="007A62FF" w:rsidRDefault="00DC58B7" w:rsidP="00DC58B7">
            <w:pPr>
              <w:spacing w:line="200" w:lineRule="exact"/>
              <w:jc w:val="center"/>
              <w:rPr>
                <w:rFonts w:ascii="ＭＳ Ｐゴシック" w:eastAsia="ＭＳ Ｐゴシック" w:hAnsi="ＭＳ Ｐゴシック"/>
                <w:sz w:val="18"/>
                <w:szCs w:val="18"/>
              </w:rPr>
            </w:pPr>
            <w:r w:rsidRPr="007A62FF">
              <w:rPr>
                <w:rFonts w:ascii="ＭＳ Ｐゴシック" w:eastAsia="ＭＳ Ｐゴシック" w:hAnsi="ＭＳ Ｐゴシック" w:hint="eastAsia"/>
                <w:sz w:val="18"/>
                <w:szCs w:val="18"/>
              </w:rPr>
              <w:t>Ⅰ型</w:t>
            </w:r>
          </w:p>
        </w:tc>
        <w:tc>
          <w:tcPr>
            <w:tcW w:w="1361" w:type="dxa"/>
            <w:shd w:val="clear" w:color="auto" w:fill="auto"/>
            <w:vAlign w:val="center"/>
          </w:tcPr>
          <w:p w:rsidR="00DC58B7" w:rsidRPr="000215EA" w:rsidRDefault="00DC58B7"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箇所</w:t>
            </w:r>
          </w:p>
        </w:tc>
        <w:tc>
          <w:tcPr>
            <w:tcW w:w="1428" w:type="dxa"/>
            <w:shd w:val="clear" w:color="auto" w:fill="auto"/>
            <w:vAlign w:val="center"/>
          </w:tcPr>
          <w:p w:rsidR="00DC58B7" w:rsidRPr="000215EA" w:rsidRDefault="00DC58B7"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w:t>
            </w:r>
          </w:p>
        </w:tc>
        <w:tc>
          <w:tcPr>
            <w:tcW w:w="1428" w:type="dxa"/>
            <w:shd w:val="clear" w:color="auto" w:fill="auto"/>
            <w:vAlign w:val="center"/>
          </w:tcPr>
          <w:p w:rsidR="00DC58B7" w:rsidRPr="000215EA" w:rsidRDefault="00DC58B7"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w:t>
            </w:r>
          </w:p>
        </w:tc>
        <w:tc>
          <w:tcPr>
            <w:tcW w:w="1429" w:type="dxa"/>
            <w:shd w:val="clear" w:color="auto" w:fill="auto"/>
            <w:vAlign w:val="center"/>
          </w:tcPr>
          <w:p w:rsidR="00DC58B7" w:rsidRPr="000215EA" w:rsidRDefault="00DC58B7"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w:t>
            </w:r>
          </w:p>
        </w:tc>
      </w:tr>
      <w:tr w:rsidR="00DC58B7" w:rsidRPr="000215EA" w:rsidTr="00F03D84">
        <w:trPr>
          <w:trHeight w:val="283"/>
          <w:jc w:val="center"/>
        </w:trPr>
        <w:tc>
          <w:tcPr>
            <w:tcW w:w="2247" w:type="dxa"/>
            <w:vMerge/>
            <w:shd w:val="clear" w:color="auto" w:fill="auto"/>
            <w:vAlign w:val="center"/>
          </w:tcPr>
          <w:p w:rsidR="00DC58B7" w:rsidRPr="007A62FF" w:rsidRDefault="00DC58B7" w:rsidP="00E04EAA">
            <w:pPr>
              <w:spacing w:line="200" w:lineRule="exact"/>
              <w:jc w:val="center"/>
              <w:rPr>
                <w:rFonts w:ascii="ＭＳ Ｐゴシック" w:eastAsia="ＭＳ Ｐゴシック" w:hAnsi="ＭＳ Ｐゴシック"/>
                <w:sz w:val="18"/>
                <w:szCs w:val="18"/>
              </w:rPr>
            </w:pPr>
          </w:p>
        </w:tc>
        <w:tc>
          <w:tcPr>
            <w:tcW w:w="1361" w:type="dxa"/>
            <w:shd w:val="clear" w:color="auto" w:fill="auto"/>
            <w:vAlign w:val="center"/>
          </w:tcPr>
          <w:p w:rsidR="00DC58B7" w:rsidRPr="000215EA" w:rsidRDefault="00DC58B7"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DC58B7" w:rsidRPr="000215EA" w:rsidRDefault="00DC58B7"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184</w:t>
            </w:r>
          </w:p>
        </w:tc>
        <w:tc>
          <w:tcPr>
            <w:tcW w:w="1428" w:type="dxa"/>
            <w:shd w:val="clear" w:color="auto" w:fill="auto"/>
            <w:vAlign w:val="center"/>
          </w:tcPr>
          <w:p w:rsidR="00DC58B7" w:rsidRPr="000215EA" w:rsidRDefault="00DC58B7"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184</w:t>
            </w:r>
          </w:p>
        </w:tc>
        <w:tc>
          <w:tcPr>
            <w:tcW w:w="1429" w:type="dxa"/>
            <w:shd w:val="clear" w:color="auto" w:fill="auto"/>
            <w:vAlign w:val="center"/>
          </w:tcPr>
          <w:p w:rsidR="00DC58B7" w:rsidRPr="000215EA" w:rsidRDefault="00DC58B7"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184</w:t>
            </w:r>
          </w:p>
        </w:tc>
      </w:tr>
      <w:tr w:rsidR="00180935" w:rsidRPr="000215EA" w:rsidTr="00F03D84">
        <w:trPr>
          <w:trHeight w:val="283"/>
          <w:jc w:val="center"/>
        </w:trPr>
        <w:tc>
          <w:tcPr>
            <w:tcW w:w="2247" w:type="dxa"/>
            <w:vMerge w:val="restart"/>
            <w:shd w:val="clear" w:color="auto" w:fill="auto"/>
            <w:vAlign w:val="center"/>
          </w:tcPr>
          <w:p w:rsidR="00180935" w:rsidRPr="00BC1F4E" w:rsidRDefault="00180935" w:rsidP="00180935">
            <w:pPr>
              <w:spacing w:line="200" w:lineRule="exact"/>
              <w:jc w:val="center"/>
              <w:rPr>
                <w:rFonts w:ascii="ＭＳ Ｐゴシック" w:eastAsia="ＭＳ Ｐゴシック" w:hAnsi="ＭＳ Ｐゴシック"/>
                <w:color w:val="000000" w:themeColor="text1"/>
                <w:sz w:val="18"/>
                <w:szCs w:val="18"/>
              </w:rPr>
            </w:pPr>
            <w:r w:rsidRPr="00BC1F4E">
              <w:rPr>
                <w:rFonts w:ascii="ＭＳ Ｐゴシック" w:eastAsia="ＭＳ Ｐゴシック" w:hAnsi="ＭＳ Ｐゴシック" w:hint="eastAsia"/>
                <w:color w:val="000000" w:themeColor="text1"/>
                <w:sz w:val="18"/>
                <w:szCs w:val="18"/>
              </w:rPr>
              <w:t>地域活動支援センター</w:t>
            </w:r>
          </w:p>
          <w:p w:rsidR="00180935" w:rsidRPr="00BC1F4E" w:rsidRDefault="00180935" w:rsidP="00180935">
            <w:pPr>
              <w:spacing w:line="200" w:lineRule="exact"/>
              <w:jc w:val="center"/>
              <w:rPr>
                <w:rFonts w:ascii="ＭＳ Ｐゴシック" w:eastAsia="ＭＳ Ｐゴシック" w:hAnsi="ＭＳ Ｐゴシック"/>
                <w:color w:val="000000" w:themeColor="text1"/>
                <w:sz w:val="18"/>
                <w:szCs w:val="18"/>
              </w:rPr>
            </w:pPr>
            <w:r w:rsidRPr="00BC1F4E">
              <w:rPr>
                <w:rFonts w:ascii="ＭＳ Ｐゴシック" w:eastAsia="ＭＳ Ｐゴシック" w:hAnsi="ＭＳ Ｐゴシック" w:hint="eastAsia"/>
                <w:color w:val="000000" w:themeColor="text1"/>
                <w:sz w:val="18"/>
                <w:szCs w:val="18"/>
              </w:rPr>
              <w:t>Ⅱ型</w:t>
            </w:r>
          </w:p>
        </w:tc>
        <w:tc>
          <w:tcPr>
            <w:tcW w:w="1361" w:type="dxa"/>
            <w:shd w:val="clear" w:color="auto" w:fill="auto"/>
            <w:vAlign w:val="center"/>
          </w:tcPr>
          <w:p w:rsidR="00180935" w:rsidRPr="00BC1F4E" w:rsidRDefault="00180935" w:rsidP="00180935">
            <w:pPr>
              <w:spacing w:line="200" w:lineRule="exact"/>
              <w:jc w:val="center"/>
              <w:rPr>
                <w:rFonts w:ascii="ＭＳ Ｐゴシック" w:eastAsia="ＭＳ Ｐゴシック" w:hAnsi="ＭＳ Ｐゴシック"/>
                <w:color w:val="000000" w:themeColor="text1"/>
                <w:sz w:val="18"/>
                <w:szCs w:val="18"/>
              </w:rPr>
            </w:pPr>
            <w:r w:rsidRPr="00BC1F4E">
              <w:rPr>
                <w:rFonts w:ascii="ＭＳ Ｐゴシック" w:eastAsia="ＭＳ Ｐゴシック" w:hAnsi="ＭＳ Ｐゴシック" w:hint="eastAsia"/>
                <w:color w:val="000000" w:themeColor="text1"/>
                <w:sz w:val="18"/>
                <w:szCs w:val="18"/>
              </w:rPr>
              <w:t>箇所</w:t>
            </w:r>
          </w:p>
        </w:tc>
        <w:tc>
          <w:tcPr>
            <w:tcW w:w="1428" w:type="dxa"/>
            <w:shd w:val="clear" w:color="auto" w:fill="auto"/>
            <w:vAlign w:val="center"/>
          </w:tcPr>
          <w:p w:rsidR="00180935" w:rsidRPr="00BC1F4E" w:rsidRDefault="00180935" w:rsidP="00180935">
            <w:pPr>
              <w:spacing w:line="200" w:lineRule="exact"/>
              <w:jc w:val="right"/>
              <w:rPr>
                <w:rFonts w:ascii="ＭＳ Ｐゴシック" w:eastAsia="ＭＳ Ｐゴシック" w:hAnsi="ＭＳ Ｐゴシック"/>
                <w:color w:val="000000" w:themeColor="text1"/>
                <w:sz w:val="18"/>
                <w:szCs w:val="18"/>
              </w:rPr>
            </w:pPr>
            <w:r w:rsidRPr="00BC1F4E">
              <w:rPr>
                <w:rFonts w:ascii="ＭＳ Ｐゴシック" w:eastAsia="ＭＳ Ｐゴシック" w:hAnsi="ＭＳ Ｐゴシック" w:hint="eastAsia"/>
                <w:color w:val="000000" w:themeColor="text1"/>
                <w:sz w:val="18"/>
                <w:szCs w:val="18"/>
              </w:rPr>
              <w:t>0</w:t>
            </w:r>
          </w:p>
        </w:tc>
        <w:tc>
          <w:tcPr>
            <w:tcW w:w="1428" w:type="dxa"/>
            <w:shd w:val="clear" w:color="auto" w:fill="auto"/>
            <w:vAlign w:val="center"/>
          </w:tcPr>
          <w:p w:rsidR="00180935" w:rsidRPr="00BC1F4E" w:rsidRDefault="00180935" w:rsidP="00180935">
            <w:pPr>
              <w:spacing w:line="200" w:lineRule="exact"/>
              <w:jc w:val="right"/>
              <w:rPr>
                <w:rFonts w:ascii="ＭＳ Ｐゴシック" w:eastAsia="ＭＳ Ｐゴシック" w:hAnsi="ＭＳ Ｐゴシック"/>
                <w:color w:val="000000" w:themeColor="text1"/>
                <w:sz w:val="18"/>
                <w:szCs w:val="18"/>
              </w:rPr>
            </w:pPr>
            <w:r w:rsidRPr="00BC1F4E">
              <w:rPr>
                <w:rFonts w:ascii="ＭＳ Ｐゴシック" w:eastAsia="ＭＳ Ｐゴシック" w:hAnsi="ＭＳ Ｐゴシック" w:hint="eastAsia"/>
                <w:color w:val="000000" w:themeColor="text1"/>
                <w:sz w:val="18"/>
                <w:szCs w:val="18"/>
              </w:rPr>
              <w:t>0</w:t>
            </w:r>
          </w:p>
        </w:tc>
        <w:tc>
          <w:tcPr>
            <w:tcW w:w="1429" w:type="dxa"/>
            <w:shd w:val="clear" w:color="auto" w:fill="auto"/>
            <w:vAlign w:val="center"/>
          </w:tcPr>
          <w:p w:rsidR="00180935" w:rsidRPr="00BC1F4E" w:rsidRDefault="00180935" w:rsidP="00180935">
            <w:pPr>
              <w:spacing w:line="200" w:lineRule="exact"/>
              <w:jc w:val="right"/>
              <w:rPr>
                <w:rFonts w:ascii="ＭＳ Ｐゴシック" w:eastAsia="ＭＳ Ｐゴシック" w:hAnsi="ＭＳ Ｐゴシック"/>
                <w:color w:val="000000" w:themeColor="text1"/>
                <w:sz w:val="18"/>
                <w:szCs w:val="18"/>
              </w:rPr>
            </w:pPr>
            <w:r w:rsidRPr="00BC1F4E">
              <w:rPr>
                <w:rFonts w:ascii="ＭＳ Ｐゴシック" w:eastAsia="ＭＳ Ｐゴシック" w:hAnsi="ＭＳ Ｐゴシック" w:hint="eastAsia"/>
                <w:color w:val="000000" w:themeColor="text1"/>
                <w:sz w:val="18"/>
                <w:szCs w:val="18"/>
              </w:rPr>
              <w:t>0</w:t>
            </w:r>
          </w:p>
        </w:tc>
      </w:tr>
      <w:tr w:rsidR="00180935" w:rsidRPr="000215EA" w:rsidTr="00F03D84">
        <w:trPr>
          <w:trHeight w:val="283"/>
          <w:jc w:val="center"/>
        </w:trPr>
        <w:tc>
          <w:tcPr>
            <w:tcW w:w="2247" w:type="dxa"/>
            <w:vMerge/>
            <w:shd w:val="clear" w:color="auto" w:fill="auto"/>
            <w:vAlign w:val="center"/>
          </w:tcPr>
          <w:p w:rsidR="00180935" w:rsidRPr="00BC1F4E" w:rsidRDefault="00180935" w:rsidP="00180935">
            <w:pPr>
              <w:spacing w:line="200" w:lineRule="exact"/>
              <w:jc w:val="center"/>
              <w:rPr>
                <w:rFonts w:ascii="ＭＳ Ｐゴシック" w:eastAsia="ＭＳ Ｐゴシック" w:hAnsi="ＭＳ Ｐゴシック"/>
                <w:color w:val="000000" w:themeColor="text1"/>
                <w:sz w:val="18"/>
                <w:szCs w:val="18"/>
              </w:rPr>
            </w:pPr>
          </w:p>
        </w:tc>
        <w:tc>
          <w:tcPr>
            <w:tcW w:w="1361" w:type="dxa"/>
            <w:shd w:val="clear" w:color="auto" w:fill="auto"/>
            <w:vAlign w:val="center"/>
          </w:tcPr>
          <w:p w:rsidR="00180935" w:rsidRPr="00BC1F4E" w:rsidRDefault="00180935" w:rsidP="00180935">
            <w:pPr>
              <w:spacing w:line="200" w:lineRule="exact"/>
              <w:jc w:val="center"/>
              <w:rPr>
                <w:rFonts w:ascii="ＭＳ Ｐゴシック" w:eastAsia="ＭＳ Ｐゴシック" w:hAnsi="ＭＳ Ｐゴシック"/>
                <w:color w:val="000000" w:themeColor="text1"/>
                <w:sz w:val="18"/>
                <w:szCs w:val="18"/>
              </w:rPr>
            </w:pPr>
            <w:r w:rsidRPr="00BC1F4E">
              <w:rPr>
                <w:rFonts w:ascii="ＭＳ Ｐゴシック" w:eastAsia="ＭＳ Ｐゴシック" w:hAnsi="ＭＳ Ｐゴシック" w:hint="eastAsia"/>
                <w:color w:val="000000" w:themeColor="text1"/>
                <w:sz w:val="18"/>
                <w:szCs w:val="18"/>
              </w:rPr>
              <w:t>人数</w:t>
            </w:r>
          </w:p>
        </w:tc>
        <w:tc>
          <w:tcPr>
            <w:tcW w:w="1428" w:type="dxa"/>
            <w:shd w:val="clear" w:color="auto" w:fill="auto"/>
            <w:vAlign w:val="center"/>
          </w:tcPr>
          <w:p w:rsidR="00180935" w:rsidRPr="00BC1F4E" w:rsidRDefault="00180935" w:rsidP="00180935">
            <w:pPr>
              <w:spacing w:line="200" w:lineRule="exact"/>
              <w:jc w:val="right"/>
              <w:rPr>
                <w:rFonts w:ascii="ＭＳ Ｐゴシック" w:eastAsia="ＭＳ Ｐゴシック" w:hAnsi="ＭＳ Ｐゴシック"/>
                <w:color w:val="000000" w:themeColor="text1"/>
                <w:sz w:val="18"/>
                <w:szCs w:val="18"/>
              </w:rPr>
            </w:pPr>
            <w:r w:rsidRPr="00BC1F4E">
              <w:rPr>
                <w:rFonts w:ascii="ＭＳ Ｐゴシック" w:eastAsia="ＭＳ Ｐゴシック" w:hAnsi="ＭＳ Ｐゴシック" w:hint="eastAsia"/>
                <w:color w:val="000000" w:themeColor="text1"/>
                <w:sz w:val="18"/>
                <w:szCs w:val="18"/>
              </w:rPr>
              <w:t>0</w:t>
            </w:r>
          </w:p>
        </w:tc>
        <w:tc>
          <w:tcPr>
            <w:tcW w:w="1428" w:type="dxa"/>
            <w:shd w:val="clear" w:color="auto" w:fill="auto"/>
            <w:vAlign w:val="center"/>
          </w:tcPr>
          <w:p w:rsidR="00180935" w:rsidRPr="00BC1F4E" w:rsidRDefault="00180935" w:rsidP="00180935">
            <w:pPr>
              <w:spacing w:line="200" w:lineRule="exact"/>
              <w:jc w:val="right"/>
              <w:rPr>
                <w:rFonts w:ascii="ＭＳ Ｐゴシック" w:eastAsia="ＭＳ Ｐゴシック" w:hAnsi="ＭＳ Ｐゴシック"/>
                <w:color w:val="000000" w:themeColor="text1"/>
                <w:sz w:val="18"/>
                <w:szCs w:val="18"/>
              </w:rPr>
            </w:pPr>
            <w:r w:rsidRPr="00BC1F4E">
              <w:rPr>
                <w:rFonts w:ascii="ＭＳ Ｐゴシック" w:eastAsia="ＭＳ Ｐゴシック" w:hAnsi="ＭＳ Ｐゴシック" w:hint="eastAsia"/>
                <w:color w:val="000000" w:themeColor="text1"/>
                <w:sz w:val="18"/>
                <w:szCs w:val="18"/>
              </w:rPr>
              <w:t>0</w:t>
            </w:r>
          </w:p>
        </w:tc>
        <w:tc>
          <w:tcPr>
            <w:tcW w:w="1429" w:type="dxa"/>
            <w:shd w:val="clear" w:color="auto" w:fill="auto"/>
            <w:vAlign w:val="center"/>
          </w:tcPr>
          <w:p w:rsidR="00180935" w:rsidRPr="00BC1F4E" w:rsidRDefault="00180935" w:rsidP="00180935">
            <w:pPr>
              <w:spacing w:line="200" w:lineRule="exact"/>
              <w:jc w:val="right"/>
              <w:rPr>
                <w:rFonts w:ascii="ＭＳ Ｐゴシック" w:eastAsia="ＭＳ Ｐゴシック" w:hAnsi="ＭＳ Ｐゴシック"/>
                <w:color w:val="000000" w:themeColor="text1"/>
                <w:sz w:val="18"/>
                <w:szCs w:val="18"/>
              </w:rPr>
            </w:pPr>
            <w:r w:rsidRPr="00BC1F4E">
              <w:rPr>
                <w:rFonts w:ascii="ＭＳ Ｐゴシック" w:eastAsia="ＭＳ Ｐゴシック" w:hAnsi="ＭＳ Ｐゴシック" w:hint="eastAsia"/>
                <w:color w:val="000000" w:themeColor="text1"/>
                <w:sz w:val="18"/>
                <w:szCs w:val="18"/>
              </w:rPr>
              <w:t>0</w:t>
            </w:r>
          </w:p>
        </w:tc>
      </w:tr>
      <w:tr w:rsidR="00180935" w:rsidRPr="000215EA" w:rsidTr="00F03D84">
        <w:trPr>
          <w:trHeight w:val="283"/>
          <w:jc w:val="center"/>
        </w:trPr>
        <w:tc>
          <w:tcPr>
            <w:tcW w:w="2247" w:type="dxa"/>
            <w:vMerge w:val="restart"/>
            <w:shd w:val="clear" w:color="auto" w:fill="auto"/>
            <w:vAlign w:val="center"/>
          </w:tcPr>
          <w:p w:rsidR="00180935" w:rsidRPr="007A62FF" w:rsidRDefault="00180935" w:rsidP="00180935">
            <w:pPr>
              <w:spacing w:line="200" w:lineRule="exact"/>
              <w:jc w:val="center"/>
              <w:rPr>
                <w:rFonts w:ascii="ＭＳ Ｐゴシック" w:eastAsia="ＭＳ Ｐゴシック" w:hAnsi="ＭＳ Ｐゴシック"/>
                <w:sz w:val="18"/>
                <w:szCs w:val="18"/>
              </w:rPr>
            </w:pPr>
            <w:r w:rsidRPr="007A62FF">
              <w:rPr>
                <w:rFonts w:ascii="ＭＳ Ｐゴシック" w:eastAsia="ＭＳ Ｐゴシック" w:hAnsi="ＭＳ Ｐゴシック" w:hint="eastAsia"/>
                <w:sz w:val="18"/>
                <w:szCs w:val="18"/>
              </w:rPr>
              <w:t>地域活動支援センター</w:t>
            </w:r>
          </w:p>
          <w:p w:rsidR="00180935" w:rsidRPr="007A62FF" w:rsidRDefault="00180935" w:rsidP="00180935">
            <w:pPr>
              <w:spacing w:line="200" w:lineRule="exact"/>
              <w:jc w:val="center"/>
              <w:rPr>
                <w:rFonts w:ascii="ＭＳ Ｐゴシック" w:eastAsia="ＭＳ Ｐゴシック" w:hAnsi="ＭＳ Ｐゴシック"/>
                <w:sz w:val="18"/>
                <w:szCs w:val="18"/>
              </w:rPr>
            </w:pPr>
            <w:r w:rsidRPr="007A62FF">
              <w:rPr>
                <w:rFonts w:ascii="ＭＳ Ｐゴシック" w:eastAsia="ＭＳ Ｐゴシック" w:hAnsi="ＭＳ Ｐゴシック" w:hint="eastAsia"/>
                <w:sz w:val="18"/>
                <w:szCs w:val="18"/>
              </w:rPr>
              <w:t>Ⅲ型</w:t>
            </w:r>
          </w:p>
        </w:tc>
        <w:tc>
          <w:tcPr>
            <w:tcW w:w="1361" w:type="dxa"/>
            <w:shd w:val="clear" w:color="auto" w:fill="auto"/>
            <w:vAlign w:val="center"/>
          </w:tcPr>
          <w:p w:rsidR="00180935" w:rsidRPr="000215EA" w:rsidRDefault="00180935" w:rsidP="00180935">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箇所</w:t>
            </w:r>
          </w:p>
        </w:tc>
        <w:tc>
          <w:tcPr>
            <w:tcW w:w="1428" w:type="dxa"/>
            <w:shd w:val="clear" w:color="auto" w:fill="auto"/>
            <w:vAlign w:val="center"/>
          </w:tcPr>
          <w:p w:rsidR="00180935" w:rsidRPr="000215EA" w:rsidRDefault="00180935" w:rsidP="00180935">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4</w:t>
            </w:r>
          </w:p>
        </w:tc>
        <w:tc>
          <w:tcPr>
            <w:tcW w:w="1428" w:type="dxa"/>
            <w:shd w:val="clear" w:color="auto" w:fill="auto"/>
            <w:vAlign w:val="center"/>
          </w:tcPr>
          <w:p w:rsidR="00180935" w:rsidRPr="000215EA" w:rsidRDefault="00180935" w:rsidP="00180935">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4</w:t>
            </w:r>
          </w:p>
        </w:tc>
        <w:tc>
          <w:tcPr>
            <w:tcW w:w="1429" w:type="dxa"/>
            <w:shd w:val="clear" w:color="auto" w:fill="auto"/>
            <w:vAlign w:val="center"/>
          </w:tcPr>
          <w:p w:rsidR="00180935" w:rsidRPr="000215EA" w:rsidRDefault="00180935" w:rsidP="00180935">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4</w:t>
            </w:r>
          </w:p>
        </w:tc>
      </w:tr>
      <w:tr w:rsidR="00180935" w:rsidRPr="000215EA" w:rsidTr="00F03D84">
        <w:trPr>
          <w:trHeight w:val="283"/>
          <w:jc w:val="center"/>
        </w:trPr>
        <w:tc>
          <w:tcPr>
            <w:tcW w:w="2247" w:type="dxa"/>
            <w:vMerge/>
            <w:shd w:val="clear" w:color="auto" w:fill="auto"/>
            <w:vAlign w:val="center"/>
          </w:tcPr>
          <w:p w:rsidR="00180935" w:rsidRPr="007A62FF" w:rsidRDefault="00180935" w:rsidP="00180935">
            <w:pPr>
              <w:spacing w:line="200" w:lineRule="exact"/>
              <w:jc w:val="center"/>
              <w:rPr>
                <w:rFonts w:ascii="ＭＳ Ｐゴシック" w:eastAsia="ＭＳ Ｐゴシック" w:hAnsi="ＭＳ Ｐゴシック"/>
                <w:sz w:val="18"/>
                <w:szCs w:val="18"/>
              </w:rPr>
            </w:pPr>
          </w:p>
        </w:tc>
        <w:tc>
          <w:tcPr>
            <w:tcW w:w="1361" w:type="dxa"/>
            <w:shd w:val="clear" w:color="auto" w:fill="auto"/>
            <w:vAlign w:val="center"/>
          </w:tcPr>
          <w:p w:rsidR="00180935" w:rsidRPr="000215EA" w:rsidRDefault="00180935" w:rsidP="00180935">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180935" w:rsidRPr="000215EA" w:rsidRDefault="00180935" w:rsidP="00180935">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53</w:t>
            </w:r>
          </w:p>
        </w:tc>
        <w:tc>
          <w:tcPr>
            <w:tcW w:w="1428" w:type="dxa"/>
            <w:shd w:val="clear" w:color="auto" w:fill="auto"/>
            <w:vAlign w:val="center"/>
          </w:tcPr>
          <w:p w:rsidR="00180935" w:rsidRPr="000215EA" w:rsidRDefault="00180935" w:rsidP="00180935">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53</w:t>
            </w:r>
          </w:p>
        </w:tc>
        <w:tc>
          <w:tcPr>
            <w:tcW w:w="1429" w:type="dxa"/>
            <w:shd w:val="clear" w:color="auto" w:fill="auto"/>
            <w:vAlign w:val="center"/>
          </w:tcPr>
          <w:p w:rsidR="00180935" w:rsidRPr="000215EA" w:rsidRDefault="00180935" w:rsidP="00180935">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53</w:t>
            </w:r>
          </w:p>
        </w:tc>
      </w:tr>
      <w:tr w:rsidR="00180935" w:rsidRPr="000215EA" w:rsidTr="00F03D84">
        <w:trPr>
          <w:trHeight w:val="283"/>
          <w:jc w:val="center"/>
        </w:trPr>
        <w:tc>
          <w:tcPr>
            <w:tcW w:w="2247" w:type="dxa"/>
            <w:vMerge w:val="restart"/>
            <w:shd w:val="clear" w:color="auto" w:fill="auto"/>
            <w:vAlign w:val="center"/>
          </w:tcPr>
          <w:p w:rsidR="00180935" w:rsidRPr="007A62FF" w:rsidRDefault="00180935" w:rsidP="00180935">
            <w:pPr>
              <w:spacing w:line="200" w:lineRule="exact"/>
              <w:jc w:val="center"/>
              <w:rPr>
                <w:rFonts w:ascii="ＭＳ Ｐゴシック" w:eastAsia="ＭＳ Ｐゴシック" w:hAnsi="ＭＳ Ｐゴシック"/>
                <w:sz w:val="18"/>
                <w:szCs w:val="18"/>
              </w:rPr>
            </w:pPr>
            <w:r w:rsidRPr="007A62FF">
              <w:rPr>
                <w:rFonts w:ascii="ＭＳ Ｐゴシック" w:eastAsia="ＭＳ Ｐゴシック" w:hAnsi="ＭＳ Ｐゴシック" w:hint="eastAsia"/>
                <w:sz w:val="18"/>
                <w:szCs w:val="18"/>
              </w:rPr>
              <w:t>地域活動支援センター</w:t>
            </w:r>
          </w:p>
          <w:p w:rsidR="00180935" w:rsidRPr="007A62FF" w:rsidRDefault="00180935" w:rsidP="00180935">
            <w:pPr>
              <w:spacing w:line="200" w:lineRule="exact"/>
              <w:jc w:val="center"/>
              <w:rPr>
                <w:rFonts w:ascii="ＭＳ Ｐゴシック" w:eastAsia="ＭＳ Ｐゴシック" w:hAnsi="ＭＳ Ｐゴシック"/>
                <w:sz w:val="18"/>
                <w:szCs w:val="18"/>
              </w:rPr>
            </w:pPr>
            <w:r w:rsidRPr="007A62FF">
              <w:rPr>
                <w:rFonts w:ascii="ＭＳ Ｐゴシック" w:eastAsia="ＭＳ Ｐゴシック" w:hAnsi="ＭＳ Ｐゴシック" w:hint="eastAsia"/>
                <w:sz w:val="18"/>
                <w:szCs w:val="18"/>
              </w:rPr>
              <w:t>Ⅲ型（市外）</w:t>
            </w:r>
          </w:p>
        </w:tc>
        <w:tc>
          <w:tcPr>
            <w:tcW w:w="1361" w:type="dxa"/>
            <w:shd w:val="clear" w:color="auto" w:fill="auto"/>
            <w:vAlign w:val="center"/>
          </w:tcPr>
          <w:p w:rsidR="00180935" w:rsidRPr="000215EA" w:rsidRDefault="00180935" w:rsidP="00180935">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箇所</w:t>
            </w:r>
          </w:p>
        </w:tc>
        <w:tc>
          <w:tcPr>
            <w:tcW w:w="1428" w:type="dxa"/>
            <w:shd w:val="clear" w:color="auto" w:fill="auto"/>
            <w:vAlign w:val="center"/>
          </w:tcPr>
          <w:p w:rsidR="00180935" w:rsidRPr="000215EA" w:rsidRDefault="00180935" w:rsidP="00180935">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5</w:t>
            </w:r>
          </w:p>
        </w:tc>
        <w:tc>
          <w:tcPr>
            <w:tcW w:w="1428" w:type="dxa"/>
            <w:shd w:val="clear" w:color="auto" w:fill="auto"/>
            <w:vAlign w:val="center"/>
          </w:tcPr>
          <w:p w:rsidR="00180935" w:rsidRPr="000215EA" w:rsidRDefault="00180935" w:rsidP="00180935">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5</w:t>
            </w:r>
          </w:p>
        </w:tc>
        <w:tc>
          <w:tcPr>
            <w:tcW w:w="1429" w:type="dxa"/>
            <w:shd w:val="clear" w:color="auto" w:fill="auto"/>
            <w:vAlign w:val="center"/>
          </w:tcPr>
          <w:p w:rsidR="00180935" w:rsidRPr="000215EA" w:rsidRDefault="00180935" w:rsidP="00180935">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5</w:t>
            </w:r>
          </w:p>
        </w:tc>
      </w:tr>
      <w:tr w:rsidR="00180935" w:rsidRPr="000215EA" w:rsidTr="00F03D84">
        <w:trPr>
          <w:trHeight w:val="283"/>
          <w:jc w:val="center"/>
        </w:trPr>
        <w:tc>
          <w:tcPr>
            <w:tcW w:w="2247" w:type="dxa"/>
            <w:vMerge/>
            <w:shd w:val="clear" w:color="auto" w:fill="auto"/>
            <w:vAlign w:val="center"/>
          </w:tcPr>
          <w:p w:rsidR="00180935" w:rsidRPr="000215EA" w:rsidRDefault="00180935" w:rsidP="00180935">
            <w:pPr>
              <w:spacing w:line="200" w:lineRule="exact"/>
              <w:jc w:val="center"/>
              <w:rPr>
                <w:rFonts w:ascii="ＭＳ Ｐゴシック" w:eastAsia="ＭＳ Ｐゴシック" w:hAnsi="ＭＳ Ｐゴシック"/>
                <w:color w:val="000000"/>
                <w:sz w:val="18"/>
                <w:szCs w:val="18"/>
              </w:rPr>
            </w:pPr>
          </w:p>
        </w:tc>
        <w:tc>
          <w:tcPr>
            <w:tcW w:w="1361" w:type="dxa"/>
            <w:shd w:val="clear" w:color="auto" w:fill="auto"/>
            <w:vAlign w:val="center"/>
          </w:tcPr>
          <w:p w:rsidR="00180935" w:rsidRPr="000215EA" w:rsidRDefault="00180935" w:rsidP="00180935">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180935" w:rsidRPr="000215EA" w:rsidRDefault="00180935" w:rsidP="00180935">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7</w:t>
            </w:r>
          </w:p>
        </w:tc>
        <w:tc>
          <w:tcPr>
            <w:tcW w:w="1428" w:type="dxa"/>
            <w:shd w:val="clear" w:color="auto" w:fill="auto"/>
            <w:vAlign w:val="center"/>
          </w:tcPr>
          <w:p w:rsidR="00180935" w:rsidRPr="000215EA" w:rsidRDefault="00180935" w:rsidP="00180935">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7</w:t>
            </w:r>
          </w:p>
        </w:tc>
        <w:tc>
          <w:tcPr>
            <w:tcW w:w="1429" w:type="dxa"/>
            <w:shd w:val="clear" w:color="auto" w:fill="auto"/>
            <w:vAlign w:val="center"/>
          </w:tcPr>
          <w:p w:rsidR="00180935" w:rsidRPr="000215EA" w:rsidRDefault="00180935" w:rsidP="00180935">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7</w:t>
            </w:r>
          </w:p>
        </w:tc>
      </w:tr>
    </w:tbl>
    <w:p w:rsidR="00217CA8" w:rsidRPr="000215EA" w:rsidRDefault="00217CA8" w:rsidP="00217CA8"/>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■地域活動支援センター事業見込量確保の方策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・障がいのある人等に創作的活動又は生産活動の機会を提供し、社会との交流の促進などを図るため、地域活動支援センター事業者を支援していきます。</w:t>
      </w:r>
    </w:p>
    <w:p w:rsidR="00217CA8" w:rsidRPr="000215EA" w:rsidRDefault="00217CA8" w:rsidP="00217CA8">
      <w:pPr>
        <w:widowControl/>
        <w:jc w:val="left"/>
        <w:rPr>
          <w:rFonts w:ascii="HG丸ｺﾞｼｯｸM-PRO" w:eastAsia="HG丸ｺﾞｼｯｸM-PRO" w:hAnsi="HG丸ｺﾞｼｯｸM-PRO"/>
          <w:b/>
          <w:sz w:val="22"/>
          <w:szCs w:val="22"/>
        </w:rPr>
      </w:pPr>
      <w:r w:rsidRPr="000215EA">
        <w:rPr>
          <w:rFonts w:hAnsi="HG丸ｺﾞｼｯｸM-PRO"/>
          <w:b/>
          <w:szCs w:val="22"/>
        </w:rPr>
        <w:br w:type="page"/>
      </w:r>
    </w:p>
    <w:p w:rsidR="00217CA8" w:rsidRPr="000215EA" w:rsidRDefault="00217CA8" w:rsidP="00217CA8">
      <w:pPr>
        <w:pStyle w:val="ab"/>
        <w:ind w:leftChars="0" w:left="1053" w:hangingChars="477" w:hanging="1053"/>
        <w:outlineLvl w:val="2"/>
        <w:rPr>
          <w:rFonts w:hAnsi="HG丸ｺﾞｼｯｸM-PRO"/>
          <w:b/>
          <w:szCs w:val="22"/>
        </w:rPr>
      </w:pPr>
      <w:bookmarkStart w:id="95" w:name="_Toc507953259"/>
      <w:r w:rsidRPr="000215EA">
        <w:rPr>
          <w:rFonts w:hAnsi="HG丸ｺﾞｼｯｸM-PRO" w:hint="eastAsia"/>
          <w:b/>
          <w:color w:val="333333"/>
          <w:szCs w:val="22"/>
        </w:rPr>
        <w:lastRenderedPageBreak/>
        <w:t>８）</w:t>
      </w:r>
      <w:r w:rsidRPr="000215EA">
        <w:rPr>
          <w:rFonts w:hAnsi="HG丸ｺﾞｼｯｸM-PRO" w:hint="eastAsia"/>
          <w:b/>
          <w:szCs w:val="22"/>
        </w:rPr>
        <w:t>その他</w:t>
      </w:r>
      <w:bookmarkEnd w:id="95"/>
    </w:p>
    <w:p w:rsidR="00217CA8" w:rsidRPr="000215EA" w:rsidRDefault="00217CA8" w:rsidP="00217CA8">
      <w:pPr>
        <w:pStyle w:val="ab"/>
        <w:ind w:leftChars="0" w:left="1053" w:hangingChars="477" w:hanging="1053"/>
        <w:rPr>
          <w:rFonts w:hAnsi="HG丸ｺﾞｼｯｸM-PRO"/>
          <w:b/>
          <w:szCs w:val="22"/>
        </w:rPr>
      </w:pPr>
    </w:p>
    <w:p w:rsidR="00217CA8" w:rsidRPr="000215EA" w:rsidRDefault="00217CA8" w:rsidP="00217CA8">
      <w:pPr>
        <w:pStyle w:val="af"/>
        <w:spacing w:before="120"/>
        <w:ind w:leftChars="0" w:left="0"/>
        <w:rPr>
          <w:rFonts w:ascii="HG丸ｺﾞｼｯｸM-PRO" w:eastAsia="HG丸ｺﾞｼｯｸM-PRO" w:hAnsi="HG丸ｺﾞｼｯｸM-PRO"/>
          <w:sz w:val="24"/>
        </w:rPr>
      </w:pPr>
      <w:r w:rsidRPr="000215EA">
        <w:rPr>
          <w:rFonts w:ascii="HG丸ｺﾞｼｯｸM-PRO" w:eastAsia="HG丸ｺﾞｼｯｸM-PRO" w:hAnsi="HG丸ｺﾞｼｯｸM-PRO" w:hint="eastAsia"/>
          <w:sz w:val="24"/>
        </w:rPr>
        <w:t>①　訪問入浴サービス事業</w:t>
      </w:r>
    </w:p>
    <w:p w:rsidR="00217CA8" w:rsidRPr="000215EA" w:rsidRDefault="00217CA8" w:rsidP="00217CA8">
      <w:pPr>
        <w:pStyle w:val="af"/>
        <w:spacing w:before="120"/>
        <w:ind w:leftChars="0" w:left="0"/>
      </w:pPr>
      <w:r w:rsidRPr="000215EA">
        <w:rPr>
          <w:rFonts w:hint="eastAsia"/>
        </w:rPr>
        <w:t>■サービス内容</w:t>
      </w:r>
    </w:p>
    <w:tbl>
      <w:tblPr>
        <w:tblW w:w="0" w:type="auto"/>
        <w:tblInd w:w="3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1646"/>
        <w:gridCol w:w="6256"/>
      </w:tblGrid>
      <w:tr w:rsidR="00217CA8" w:rsidRPr="000215EA" w:rsidTr="00E04EAA">
        <w:trPr>
          <w:cantSplit/>
          <w:trHeight w:val="340"/>
        </w:trPr>
        <w:tc>
          <w:tcPr>
            <w:tcW w:w="1646"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サービスの種別</w:t>
            </w:r>
          </w:p>
        </w:tc>
        <w:tc>
          <w:tcPr>
            <w:tcW w:w="6256"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rPr>
          <w:cantSplit/>
        </w:trPr>
        <w:tc>
          <w:tcPr>
            <w:tcW w:w="1646"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訪問入浴サービス事業</w:t>
            </w:r>
          </w:p>
        </w:tc>
        <w:tc>
          <w:tcPr>
            <w:tcW w:w="6256" w:type="dxa"/>
          </w:tcPr>
          <w:p w:rsidR="00217CA8" w:rsidRPr="000215EA" w:rsidRDefault="00217CA8" w:rsidP="00E04EAA">
            <w:pPr>
              <w:pStyle w:val="afff4"/>
              <w:ind w:left="200" w:hangingChars="100" w:hanging="200"/>
              <w:rPr>
                <w:rFonts w:ascii="ＭＳ ゴシック" w:eastAsia="ＭＳ ゴシック" w:hAnsi="ＭＳ ゴシック"/>
                <w:spacing w:val="-2"/>
              </w:rPr>
            </w:pPr>
            <w:r w:rsidRPr="000215EA">
              <w:rPr>
                <w:rFonts w:eastAsia="ＭＳ ゴシック" w:hint="eastAsia"/>
              </w:rPr>
              <w:t>○</w:t>
            </w:r>
            <w:r w:rsidRPr="000215EA">
              <w:rPr>
                <w:rFonts w:ascii="ＭＳ ゴシック" w:eastAsia="ＭＳ ゴシック" w:hAnsi="ＭＳ ゴシック" w:hint="eastAsia"/>
              </w:rPr>
              <w:t>自宅において家族だけでは入浴が困難な重度の身体障がい者を対象に、移動入浴車による訪問入浴を行う事業です。</w:t>
            </w:r>
          </w:p>
        </w:tc>
      </w:tr>
    </w:tbl>
    <w:p w:rsidR="00217CA8" w:rsidRPr="000215EA" w:rsidRDefault="00217CA8" w:rsidP="00217CA8"/>
    <w:p w:rsidR="00217CA8" w:rsidRPr="000215EA" w:rsidRDefault="00217CA8" w:rsidP="00217CA8">
      <w:pPr>
        <w:pStyle w:val="af"/>
        <w:spacing w:before="120"/>
        <w:ind w:leftChars="0" w:left="0"/>
      </w:pPr>
      <w:r w:rsidRPr="000215EA">
        <w:rPr>
          <w:rFonts w:hint="eastAsia"/>
        </w:rPr>
        <w:t>■必要な量の見込み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05"/>
        <w:gridCol w:w="1503"/>
        <w:gridCol w:w="1428"/>
        <w:gridCol w:w="1428"/>
        <w:gridCol w:w="1429"/>
      </w:tblGrid>
      <w:tr w:rsidR="00217CA8" w:rsidRPr="000215EA" w:rsidTr="00F03D84">
        <w:trPr>
          <w:trHeight w:val="283"/>
          <w:jc w:val="center"/>
        </w:trPr>
        <w:tc>
          <w:tcPr>
            <w:tcW w:w="2105"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サービス名</w:t>
            </w:r>
          </w:p>
        </w:tc>
        <w:tc>
          <w:tcPr>
            <w:tcW w:w="1503"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単位</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30</w:t>
            </w:r>
            <w:r w:rsidRPr="000215EA">
              <w:rPr>
                <w:rFonts w:ascii="ＭＳ Ｐゴシック" w:eastAsia="ＭＳ Ｐゴシック" w:hAnsi="ＭＳ Ｐゴシック" w:hint="eastAsia"/>
                <w:sz w:val="18"/>
                <w:szCs w:val="18"/>
              </w:rPr>
              <w:t>年度</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31</w:t>
            </w:r>
            <w:r w:rsidRPr="000215EA">
              <w:rPr>
                <w:rFonts w:ascii="ＭＳ Ｐゴシック" w:eastAsia="ＭＳ Ｐゴシック" w:hAnsi="ＭＳ Ｐゴシック" w:hint="eastAsia"/>
                <w:sz w:val="18"/>
                <w:szCs w:val="18"/>
              </w:rPr>
              <w:t>年度</w:t>
            </w:r>
          </w:p>
        </w:tc>
        <w:tc>
          <w:tcPr>
            <w:tcW w:w="1429"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32</w:t>
            </w:r>
            <w:r w:rsidRPr="000215EA">
              <w:rPr>
                <w:rFonts w:ascii="ＭＳ Ｐゴシック" w:eastAsia="ＭＳ Ｐゴシック" w:hAnsi="ＭＳ Ｐゴシック" w:hint="eastAsia"/>
                <w:sz w:val="18"/>
                <w:szCs w:val="18"/>
              </w:rPr>
              <w:t>年度</w:t>
            </w:r>
          </w:p>
        </w:tc>
      </w:tr>
      <w:tr w:rsidR="00217CA8" w:rsidRPr="000215EA" w:rsidTr="00F03D84">
        <w:trPr>
          <w:trHeight w:val="283"/>
          <w:jc w:val="center"/>
        </w:trPr>
        <w:tc>
          <w:tcPr>
            <w:tcW w:w="2105" w:type="dxa"/>
            <w:shd w:val="clear" w:color="auto" w:fill="auto"/>
            <w:vAlign w:val="center"/>
          </w:tcPr>
          <w:p w:rsidR="00217CA8" w:rsidRPr="007A62FF" w:rsidRDefault="00217CA8" w:rsidP="00E04EAA">
            <w:pPr>
              <w:spacing w:line="200" w:lineRule="exact"/>
              <w:jc w:val="center"/>
              <w:rPr>
                <w:rFonts w:ascii="ＭＳ Ｐゴシック" w:eastAsia="ＭＳ Ｐゴシック" w:hAnsi="ＭＳ Ｐゴシック"/>
                <w:sz w:val="18"/>
                <w:szCs w:val="18"/>
              </w:rPr>
            </w:pPr>
            <w:r w:rsidRPr="007A62FF">
              <w:rPr>
                <w:rFonts w:ascii="ＭＳ Ｐゴシック" w:eastAsia="ＭＳ Ｐゴシック" w:hAnsi="ＭＳ Ｐゴシック" w:hint="eastAsia"/>
                <w:sz w:val="18"/>
                <w:szCs w:val="18"/>
              </w:rPr>
              <w:t>訪問入浴サービス事業</w:t>
            </w:r>
          </w:p>
        </w:tc>
        <w:tc>
          <w:tcPr>
            <w:tcW w:w="1503"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利用実人数/月</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13</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13</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14</w:t>
            </w:r>
          </w:p>
        </w:tc>
      </w:tr>
      <w:tr w:rsidR="00217CA8" w:rsidRPr="000215EA" w:rsidTr="00F03D84">
        <w:trPr>
          <w:trHeight w:val="283"/>
          <w:jc w:val="center"/>
        </w:trPr>
        <w:tc>
          <w:tcPr>
            <w:tcW w:w="2105" w:type="dxa"/>
            <w:shd w:val="clear" w:color="auto" w:fill="auto"/>
            <w:vAlign w:val="center"/>
          </w:tcPr>
          <w:p w:rsidR="00217CA8" w:rsidRPr="007A62FF" w:rsidRDefault="00217CA8" w:rsidP="00E04EAA">
            <w:pPr>
              <w:spacing w:line="200" w:lineRule="exact"/>
              <w:jc w:val="center"/>
              <w:rPr>
                <w:rFonts w:ascii="ＭＳ Ｐゴシック" w:eastAsia="ＭＳ Ｐゴシック" w:hAnsi="ＭＳ Ｐゴシック"/>
                <w:sz w:val="18"/>
                <w:szCs w:val="18"/>
              </w:rPr>
            </w:pPr>
            <w:r w:rsidRPr="007A62FF">
              <w:rPr>
                <w:rFonts w:ascii="ＭＳ Ｐゴシック" w:eastAsia="ＭＳ Ｐゴシック" w:hAnsi="ＭＳ Ｐゴシック" w:hint="eastAsia"/>
                <w:sz w:val="18"/>
                <w:szCs w:val="18"/>
              </w:rPr>
              <w:t>施設入浴サービス事業</w:t>
            </w:r>
          </w:p>
        </w:tc>
        <w:tc>
          <w:tcPr>
            <w:tcW w:w="1503"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利用実人数/月</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w:t>
            </w:r>
          </w:p>
        </w:tc>
      </w:tr>
    </w:tbl>
    <w:p w:rsidR="00217CA8" w:rsidRPr="000215EA" w:rsidRDefault="00217CA8" w:rsidP="00217CA8"/>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■訪問入浴サービス事業見込量確保の方策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・従来事業の継続によって、ニーズへの対応と着実な実施を図りつつ、事業の充実に努めます。</w:t>
      </w:r>
    </w:p>
    <w:p w:rsidR="00217CA8" w:rsidRPr="000215EA" w:rsidRDefault="00217CA8" w:rsidP="00217CA8"/>
    <w:p w:rsidR="00217CA8" w:rsidRPr="000215EA" w:rsidRDefault="00217CA8" w:rsidP="00217CA8">
      <w:pPr>
        <w:pStyle w:val="af"/>
        <w:spacing w:before="120"/>
        <w:ind w:leftChars="0" w:left="0"/>
        <w:rPr>
          <w:rFonts w:ascii="HG丸ｺﾞｼｯｸM-PRO" w:eastAsia="HG丸ｺﾞｼｯｸM-PRO" w:hAnsi="HG丸ｺﾞｼｯｸM-PRO"/>
          <w:sz w:val="24"/>
        </w:rPr>
      </w:pPr>
      <w:r w:rsidRPr="000215EA">
        <w:rPr>
          <w:rFonts w:ascii="HG丸ｺﾞｼｯｸM-PRO" w:eastAsia="HG丸ｺﾞｼｯｸM-PRO" w:hAnsi="HG丸ｺﾞｼｯｸM-PRO" w:hint="eastAsia"/>
          <w:sz w:val="24"/>
        </w:rPr>
        <w:t>②　日中一時支援事業</w:t>
      </w:r>
    </w:p>
    <w:p w:rsidR="00217CA8" w:rsidRPr="000215EA" w:rsidRDefault="00217CA8" w:rsidP="00217CA8">
      <w:pPr>
        <w:pStyle w:val="af"/>
        <w:spacing w:before="120"/>
        <w:ind w:leftChars="0" w:left="0"/>
      </w:pPr>
      <w:r w:rsidRPr="000215EA">
        <w:rPr>
          <w:rFonts w:hint="eastAsia"/>
        </w:rPr>
        <w:t>■サービス内容</w:t>
      </w:r>
    </w:p>
    <w:tbl>
      <w:tblPr>
        <w:tblW w:w="0" w:type="auto"/>
        <w:tblInd w:w="3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1646"/>
        <w:gridCol w:w="6256"/>
      </w:tblGrid>
      <w:tr w:rsidR="00217CA8" w:rsidRPr="000215EA" w:rsidTr="00E04EAA">
        <w:trPr>
          <w:cantSplit/>
          <w:trHeight w:val="340"/>
        </w:trPr>
        <w:tc>
          <w:tcPr>
            <w:tcW w:w="1646"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サービスの種別</w:t>
            </w:r>
          </w:p>
        </w:tc>
        <w:tc>
          <w:tcPr>
            <w:tcW w:w="6256"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rPr>
          <w:cantSplit/>
        </w:trPr>
        <w:tc>
          <w:tcPr>
            <w:tcW w:w="1646"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日中一時支援事業</w:t>
            </w:r>
          </w:p>
        </w:tc>
        <w:tc>
          <w:tcPr>
            <w:tcW w:w="6256" w:type="dxa"/>
          </w:tcPr>
          <w:p w:rsidR="00217CA8" w:rsidRPr="000215EA" w:rsidRDefault="00217CA8" w:rsidP="00E04EAA">
            <w:pPr>
              <w:pStyle w:val="afff4"/>
              <w:ind w:left="200" w:hangingChars="100" w:hanging="200"/>
              <w:rPr>
                <w:rFonts w:ascii="ＭＳ ゴシック" w:eastAsia="ＭＳ ゴシック" w:hAnsi="ＭＳ ゴシック"/>
                <w:spacing w:val="-2"/>
              </w:rPr>
            </w:pPr>
            <w:r w:rsidRPr="000215EA">
              <w:rPr>
                <w:rFonts w:eastAsia="ＭＳ ゴシック" w:hint="eastAsia"/>
              </w:rPr>
              <w:t>○</w:t>
            </w:r>
            <w:r w:rsidRPr="000215EA">
              <w:rPr>
                <w:rFonts w:ascii="ＭＳ ゴシック" w:eastAsia="ＭＳ ゴシック" w:hAnsi="ＭＳ ゴシック" w:hint="eastAsia"/>
              </w:rPr>
              <w:t>家族の就労支援や家族の一時的な休息を目的に、障がい者などの日中における活動の場を提供する事業です。</w:t>
            </w:r>
          </w:p>
        </w:tc>
      </w:tr>
    </w:tbl>
    <w:p w:rsidR="00217CA8" w:rsidRPr="000215EA" w:rsidRDefault="00217CA8" w:rsidP="00217CA8"/>
    <w:p w:rsidR="00217CA8" w:rsidRPr="000215EA" w:rsidRDefault="00217CA8" w:rsidP="00217CA8">
      <w:pPr>
        <w:pStyle w:val="af"/>
        <w:spacing w:before="120"/>
        <w:ind w:leftChars="0" w:left="0"/>
      </w:pPr>
      <w:r w:rsidRPr="000215EA">
        <w:rPr>
          <w:rFonts w:hint="eastAsia"/>
        </w:rPr>
        <w:t>■必要な量の見込み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63"/>
        <w:gridCol w:w="1645"/>
        <w:gridCol w:w="1428"/>
        <w:gridCol w:w="1428"/>
        <w:gridCol w:w="1429"/>
      </w:tblGrid>
      <w:tr w:rsidR="00217CA8" w:rsidRPr="000215EA" w:rsidTr="00F03D84">
        <w:trPr>
          <w:trHeight w:val="283"/>
          <w:jc w:val="center"/>
        </w:trPr>
        <w:tc>
          <w:tcPr>
            <w:tcW w:w="1963"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サービス名</w:t>
            </w:r>
          </w:p>
        </w:tc>
        <w:tc>
          <w:tcPr>
            <w:tcW w:w="1645"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単位</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30</w:t>
            </w:r>
            <w:r w:rsidRPr="000215EA">
              <w:rPr>
                <w:rFonts w:ascii="ＭＳ Ｐゴシック" w:eastAsia="ＭＳ Ｐゴシック" w:hAnsi="ＭＳ Ｐゴシック" w:hint="eastAsia"/>
                <w:sz w:val="18"/>
                <w:szCs w:val="18"/>
              </w:rPr>
              <w:t>年度</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31</w:t>
            </w:r>
            <w:r w:rsidRPr="000215EA">
              <w:rPr>
                <w:rFonts w:ascii="ＭＳ Ｐゴシック" w:eastAsia="ＭＳ Ｐゴシック" w:hAnsi="ＭＳ Ｐゴシック" w:hint="eastAsia"/>
                <w:sz w:val="18"/>
                <w:szCs w:val="18"/>
              </w:rPr>
              <w:t>年度</w:t>
            </w:r>
          </w:p>
        </w:tc>
        <w:tc>
          <w:tcPr>
            <w:tcW w:w="1429"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32</w:t>
            </w:r>
            <w:r w:rsidRPr="000215EA">
              <w:rPr>
                <w:rFonts w:ascii="ＭＳ Ｐゴシック" w:eastAsia="ＭＳ Ｐゴシック" w:hAnsi="ＭＳ Ｐゴシック" w:hint="eastAsia"/>
                <w:sz w:val="18"/>
                <w:szCs w:val="18"/>
              </w:rPr>
              <w:t>年度</w:t>
            </w:r>
          </w:p>
        </w:tc>
      </w:tr>
      <w:tr w:rsidR="00217CA8" w:rsidRPr="000215EA" w:rsidTr="00F03D84">
        <w:trPr>
          <w:trHeight w:val="283"/>
          <w:jc w:val="center"/>
        </w:trPr>
        <w:tc>
          <w:tcPr>
            <w:tcW w:w="1963" w:type="dxa"/>
            <w:vMerge w:val="restart"/>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日中一時支援事業</w:t>
            </w:r>
          </w:p>
        </w:tc>
        <w:tc>
          <w:tcPr>
            <w:tcW w:w="1645"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実人数/月</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196</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196</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196</w:t>
            </w:r>
          </w:p>
        </w:tc>
      </w:tr>
      <w:tr w:rsidR="00217CA8" w:rsidRPr="000215EA" w:rsidTr="00F03D84">
        <w:trPr>
          <w:trHeight w:val="283"/>
          <w:jc w:val="center"/>
        </w:trPr>
        <w:tc>
          <w:tcPr>
            <w:tcW w:w="1963" w:type="dxa"/>
            <w:vMerge/>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p>
        </w:tc>
        <w:tc>
          <w:tcPr>
            <w:tcW w:w="1645"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延べ利用日数/年</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8,823</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8,823</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8,823</w:t>
            </w:r>
          </w:p>
        </w:tc>
      </w:tr>
    </w:tbl>
    <w:p w:rsidR="00217CA8" w:rsidRPr="000215EA" w:rsidRDefault="00217CA8" w:rsidP="00217CA8"/>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■日中一時支援事業見込量確保の方策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・専門的な人材の確保及びサービスの質的な向上を図るよう引き続き事業者に働きかけ、安定した供給の確保に努め、障がい児者の日中の居場所の確保や家族の負担軽減・就労などを支援します。</w:t>
      </w:r>
    </w:p>
    <w:p w:rsidR="00217CA8" w:rsidRPr="000215EA" w:rsidRDefault="00217CA8" w:rsidP="00217CA8"/>
    <w:p w:rsidR="00217CA8" w:rsidRPr="000215EA" w:rsidRDefault="00217CA8" w:rsidP="00217CA8"/>
    <w:p w:rsidR="00217CA8" w:rsidRPr="000215EA" w:rsidRDefault="00217CA8" w:rsidP="00217CA8">
      <w:r w:rsidRPr="000215EA">
        <w:br w:type="page"/>
      </w:r>
    </w:p>
    <w:p w:rsidR="00217CA8" w:rsidRPr="000215EA" w:rsidRDefault="00217CA8" w:rsidP="00217CA8">
      <w:pPr>
        <w:pStyle w:val="af"/>
        <w:spacing w:before="120"/>
        <w:ind w:leftChars="0" w:left="0"/>
        <w:rPr>
          <w:rFonts w:ascii="HG丸ｺﾞｼｯｸM-PRO" w:eastAsia="HG丸ｺﾞｼｯｸM-PRO" w:hAnsi="HG丸ｺﾞｼｯｸM-PRO"/>
          <w:sz w:val="24"/>
        </w:rPr>
      </w:pPr>
      <w:r w:rsidRPr="000215EA">
        <w:rPr>
          <w:rFonts w:ascii="HG丸ｺﾞｼｯｸM-PRO" w:eastAsia="HG丸ｺﾞｼｯｸM-PRO" w:hAnsi="HG丸ｺﾞｼｯｸM-PRO" w:hint="eastAsia"/>
          <w:sz w:val="24"/>
        </w:rPr>
        <w:lastRenderedPageBreak/>
        <w:t>③　生活サポート事業</w:t>
      </w:r>
    </w:p>
    <w:p w:rsidR="00217CA8" w:rsidRPr="000215EA" w:rsidRDefault="00217CA8" w:rsidP="00217CA8">
      <w:pPr>
        <w:pStyle w:val="af"/>
        <w:spacing w:before="120"/>
        <w:ind w:leftChars="0" w:left="0"/>
      </w:pPr>
      <w:r w:rsidRPr="000215EA">
        <w:rPr>
          <w:rFonts w:hint="eastAsia"/>
        </w:rPr>
        <w:t>■サービス内容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646"/>
        <w:gridCol w:w="6256"/>
      </w:tblGrid>
      <w:tr w:rsidR="00217CA8" w:rsidRPr="000215EA" w:rsidTr="00E04EAA">
        <w:trPr>
          <w:cantSplit/>
          <w:trHeight w:val="340"/>
        </w:trPr>
        <w:tc>
          <w:tcPr>
            <w:tcW w:w="1646"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サービスの種別</w:t>
            </w:r>
          </w:p>
        </w:tc>
        <w:tc>
          <w:tcPr>
            <w:tcW w:w="6256"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rPr>
          <w:cantSplit/>
        </w:trPr>
        <w:tc>
          <w:tcPr>
            <w:tcW w:w="1646"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生活サポート事業</w:t>
            </w:r>
          </w:p>
        </w:tc>
        <w:tc>
          <w:tcPr>
            <w:tcW w:w="6256" w:type="dxa"/>
          </w:tcPr>
          <w:p w:rsidR="00217CA8" w:rsidRPr="000215EA" w:rsidRDefault="00217CA8" w:rsidP="00E04EAA">
            <w:pPr>
              <w:pStyle w:val="afff4"/>
              <w:ind w:left="200" w:hangingChars="100" w:hanging="200"/>
              <w:rPr>
                <w:rFonts w:ascii="ＭＳ ゴシック" w:eastAsia="ＭＳ ゴシック" w:hAnsi="ＭＳ ゴシック"/>
                <w:spacing w:val="-2"/>
              </w:rPr>
            </w:pPr>
            <w:r w:rsidRPr="000215EA">
              <w:rPr>
                <w:rFonts w:eastAsia="ＭＳ ゴシック" w:hint="eastAsia"/>
              </w:rPr>
              <w:t>○</w:t>
            </w:r>
            <w:r w:rsidRPr="000215EA">
              <w:rPr>
                <w:rFonts w:ascii="ＭＳ ゴシック" w:eastAsia="ＭＳ ゴシック" w:hAnsi="ＭＳ ゴシック" w:hint="eastAsia"/>
                <w:spacing w:val="-2"/>
              </w:rPr>
              <w:t>障害支援区分非該当の障がいのある人に対し家事援助を行うことにより、地域での自立した生活を推進します。</w:t>
            </w:r>
          </w:p>
        </w:tc>
      </w:tr>
    </w:tbl>
    <w:p w:rsidR="00217CA8" w:rsidRPr="000215EA" w:rsidRDefault="00217CA8" w:rsidP="00217CA8"/>
    <w:p w:rsidR="00217CA8" w:rsidRPr="000215EA" w:rsidRDefault="00217CA8" w:rsidP="00217CA8">
      <w:pPr>
        <w:pStyle w:val="af"/>
        <w:spacing w:before="120"/>
        <w:ind w:leftChars="0" w:left="0"/>
      </w:pPr>
      <w:r w:rsidRPr="000215EA">
        <w:rPr>
          <w:rFonts w:hint="eastAsia"/>
        </w:rPr>
        <w:t>■必要な量の見込み（1か月当たり）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63"/>
        <w:gridCol w:w="1645"/>
        <w:gridCol w:w="1428"/>
        <w:gridCol w:w="1428"/>
        <w:gridCol w:w="1429"/>
      </w:tblGrid>
      <w:tr w:rsidR="00217CA8" w:rsidRPr="000215EA" w:rsidTr="00F03D84">
        <w:trPr>
          <w:trHeight w:val="283"/>
          <w:jc w:val="center"/>
        </w:trPr>
        <w:tc>
          <w:tcPr>
            <w:tcW w:w="1963"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サービス名</w:t>
            </w:r>
          </w:p>
        </w:tc>
        <w:tc>
          <w:tcPr>
            <w:tcW w:w="1645"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単位</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30</w:t>
            </w:r>
            <w:r w:rsidRPr="000215EA">
              <w:rPr>
                <w:rFonts w:ascii="ＭＳ Ｐゴシック" w:eastAsia="ＭＳ Ｐゴシック" w:hAnsi="ＭＳ Ｐゴシック" w:hint="eastAsia"/>
                <w:sz w:val="18"/>
                <w:szCs w:val="18"/>
              </w:rPr>
              <w:t>年度</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31</w:t>
            </w:r>
            <w:r w:rsidRPr="000215EA">
              <w:rPr>
                <w:rFonts w:ascii="ＭＳ Ｐゴシック" w:eastAsia="ＭＳ Ｐゴシック" w:hAnsi="ＭＳ Ｐゴシック" w:hint="eastAsia"/>
                <w:sz w:val="18"/>
                <w:szCs w:val="18"/>
              </w:rPr>
              <w:t>年度</w:t>
            </w:r>
          </w:p>
        </w:tc>
        <w:tc>
          <w:tcPr>
            <w:tcW w:w="1429"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32</w:t>
            </w:r>
            <w:r w:rsidRPr="000215EA">
              <w:rPr>
                <w:rFonts w:ascii="ＭＳ Ｐゴシック" w:eastAsia="ＭＳ Ｐゴシック" w:hAnsi="ＭＳ Ｐゴシック" w:hint="eastAsia"/>
                <w:sz w:val="18"/>
                <w:szCs w:val="18"/>
              </w:rPr>
              <w:t>年度</w:t>
            </w:r>
          </w:p>
        </w:tc>
      </w:tr>
      <w:tr w:rsidR="00217CA8" w:rsidRPr="000215EA" w:rsidTr="00F03D84">
        <w:trPr>
          <w:trHeight w:val="283"/>
          <w:jc w:val="center"/>
        </w:trPr>
        <w:tc>
          <w:tcPr>
            <w:tcW w:w="1963"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生活サポート事業</w:t>
            </w:r>
          </w:p>
        </w:tc>
        <w:tc>
          <w:tcPr>
            <w:tcW w:w="1645"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w:t>
            </w:r>
          </w:p>
        </w:tc>
      </w:tr>
    </w:tbl>
    <w:p w:rsidR="00217CA8" w:rsidRPr="000215EA" w:rsidRDefault="00217CA8" w:rsidP="00217CA8">
      <w:pPr>
        <w:pStyle w:val="af"/>
        <w:spacing w:before="120"/>
        <w:ind w:leftChars="0" w:left="0"/>
      </w:pPr>
    </w:p>
    <w:p w:rsidR="00217CA8" w:rsidRPr="000215EA" w:rsidRDefault="00217CA8" w:rsidP="00217CA8"/>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■生活サポート事業見込量確保の方策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・従来事業の継続によって、ニーズへの対応と着実な実施を図りつつ、事業の充実に努めます。</w:t>
      </w:r>
    </w:p>
    <w:p w:rsidR="00217CA8" w:rsidRPr="000215EA" w:rsidRDefault="00217CA8" w:rsidP="00217CA8"/>
    <w:p w:rsidR="00217CA8" w:rsidRPr="000215EA" w:rsidRDefault="00217CA8" w:rsidP="00217CA8"/>
    <w:p w:rsidR="00217CA8" w:rsidRPr="000215EA" w:rsidRDefault="00217CA8" w:rsidP="00217CA8">
      <w:pPr>
        <w:pStyle w:val="af"/>
        <w:spacing w:before="120"/>
        <w:ind w:leftChars="0" w:left="0"/>
        <w:rPr>
          <w:rFonts w:ascii="HG丸ｺﾞｼｯｸM-PRO" w:eastAsia="HG丸ｺﾞｼｯｸM-PRO" w:hAnsi="HG丸ｺﾞｼｯｸM-PRO"/>
          <w:sz w:val="24"/>
        </w:rPr>
      </w:pPr>
      <w:r w:rsidRPr="000215EA">
        <w:rPr>
          <w:rFonts w:ascii="HG丸ｺﾞｼｯｸM-PRO" w:eastAsia="HG丸ｺﾞｼｯｸM-PRO" w:hAnsi="HG丸ｺﾞｼｯｸM-PRO" w:hint="eastAsia"/>
          <w:sz w:val="24"/>
        </w:rPr>
        <w:t>④　社会参加促進事業</w:t>
      </w:r>
    </w:p>
    <w:p w:rsidR="00217CA8" w:rsidRPr="000215EA" w:rsidRDefault="00217CA8" w:rsidP="00217CA8">
      <w:pPr>
        <w:pStyle w:val="af"/>
        <w:spacing w:before="120"/>
        <w:ind w:leftChars="0" w:left="0"/>
      </w:pPr>
      <w:r w:rsidRPr="000215EA">
        <w:rPr>
          <w:rFonts w:hint="eastAsia"/>
        </w:rPr>
        <w:t>■サービス内容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742"/>
        <w:gridCol w:w="5160"/>
      </w:tblGrid>
      <w:tr w:rsidR="00217CA8" w:rsidRPr="000215EA" w:rsidTr="00E04EAA">
        <w:trPr>
          <w:cantSplit/>
          <w:trHeight w:val="340"/>
        </w:trPr>
        <w:tc>
          <w:tcPr>
            <w:tcW w:w="2742"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項　目</w:t>
            </w:r>
          </w:p>
        </w:tc>
        <w:tc>
          <w:tcPr>
            <w:tcW w:w="5160"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rPr>
          <w:cantSplit/>
        </w:trPr>
        <w:tc>
          <w:tcPr>
            <w:tcW w:w="2742"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社会参加促進事業</w:t>
            </w:r>
          </w:p>
        </w:tc>
        <w:tc>
          <w:tcPr>
            <w:tcW w:w="5160" w:type="dxa"/>
          </w:tcPr>
          <w:p w:rsidR="00217CA8" w:rsidRPr="000215EA" w:rsidRDefault="00217CA8" w:rsidP="00E04EAA">
            <w:pPr>
              <w:pStyle w:val="afff4"/>
              <w:ind w:left="214" w:hangingChars="107" w:hanging="214"/>
              <w:rPr>
                <w:rFonts w:ascii="ＭＳ ゴシック" w:eastAsia="ＭＳ ゴシック" w:hAnsi="ＭＳ ゴシック"/>
                <w:spacing w:val="-2"/>
              </w:rPr>
            </w:pPr>
            <w:r w:rsidRPr="000215EA">
              <w:rPr>
                <w:rFonts w:eastAsia="ＭＳ ゴシック" w:hint="eastAsia"/>
              </w:rPr>
              <w:t>○</w:t>
            </w:r>
            <w:r w:rsidRPr="000215EA">
              <w:rPr>
                <w:rFonts w:ascii="ＭＳ ゴシック" w:eastAsia="ＭＳ ゴシック" w:hAnsi="ＭＳ ゴシック" w:hint="eastAsia"/>
                <w:spacing w:val="-2"/>
              </w:rPr>
              <w:t>スポーツ教室、座間・海老名二市合同障害者運動会の開催</w:t>
            </w:r>
          </w:p>
          <w:p w:rsidR="00217CA8" w:rsidRPr="000215EA" w:rsidRDefault="00217CA8" w:rsidP="00E04EAA">
            <w:pPr>
              <w:pStyle w:val="afff4"/>
              <w:rPr>
                <w:rFonts w:ascii="ＭＳ ゴシック" w:eastAsia="ＭＳ ゴシック" w:hAnsi="ＭＳ ゴシック"/>
                <w:spacing w:val="-2"/>
              </w:rPr>
            </w:pPr>
            <w:r w:rsidRPr="000215EA">
              <w:rPr>
                <w:rFonts w:eastAsia="ＭＳ ゴシック" w:hint="eastAsia"/>
              </w:rPr>
              <w:t>○</w:t>
            </w:r>
            <w:r w:rsidRPr="000215EA">
              <w:rPr>
                <w:rFonts w:ascii="ＭＳ ゴシック" w:eastAsia="ＭＳ ゴシック" w:hAnsi="ＭＳ ゴシック" w:hint="eastAsia"/>
                <w:spacing w:val="-2"/>
              </w:rPr>
              <w:t>障がい者の作品発表の場の提供</w:t>
            </w:r>
          </w:p>
          <w:p w:rsidR="00217CA8" w:rsidRPr="000215EA" w:rsidRDefault="00217CA8" w:rsidP="00E04EAA">
            <w:pPr>
              <w:pStyle w:val="afff4"/>
              <w:ind w:left="200" w:hangingChars="100" w:hanging="200"/>
              <w:rPr>
                <w:rFonts w:ascii="ＭＳ ゴシック" w:eastAsia="ＭＳ ゴシック" w:hAnsi="ＭＳ ゴシック"/>
                <w:spacing w:val="-2"/>
              </w:rPr>
            </w:pPr>
            <w:r w:rsidRPr="000215EA">
              <w:rPr>
                <w:rFonts w:eastAsia="ＭＳ ゴシック" w:hint="eastAsia"/>
              </w:rPr>
              <w:t>○</w:t>
            </w:r>
            <w:r w:rsidRPr="000215EA">
              <w:rPr>
                <w:rFonts w:ascii="ＭＳ ゴシック" w:eastAsia="ＭＳ ゴシック" w:hAnsi="ＭＳ ゴシック" w:hint="eastAsia"/>
                <w:spacing w:val="-2"/>
              </w:rPr>
              <w:t>点字・音声による広報等の提供を、関係機関、障害者団体等と連携を図りながら行い、障がいのある人の社会参加を促進します。</w:t>
            </w:r>
          </w:p>
        </w:tc>
      </w:tr>
    </w:tbl>
    <w:p w:rsidR="00217CA8" w:rsidRPr="000215EA" w:rsidRDefault="00217CA8" w:rsidP="00217CA8"/>
    <w:p w:rsidR="00217CA8" w:rsidRPr="000215EA" w:rsidRDefault="00217CA8" w:rsidP="00217CA8">
      <w:pPr>
        <w:pStyle w:val="af"/>
        <w:spacing w:before="120"/>
        <w:ind w:leftChars="0" w:left="0"/>
      </w:pPr>
      <w:r w:rsidRPr="000215EA">
        <w:rPr>
          <w:rFonts w:hint="eastAsia"/>
        </w:rPr>
        <w:t>■必要な量の見込み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30"/>
        <w:gridCol w:w="1078"/>
        <w:gridCol w:w="1428"/>
        <w:gridCol w:w="1428"/>
        <w:gridCol w:w="1429"/>
      </w:tblGrid>
      <w:tr w:rsidR="00217CA8" w:rsidRPr="000215EA" w:rsidTr="00F03D84">
        <w:trPr>
          <w:trHeight w:val="283"/>
          <w:jc w:val="center"/>
        </w:trPr>
        <w:tc>
          <w:tcPr>
            <w:tcW w:w="2530"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サービス名</w:t>
            </w:r>
          </w:p>
        </w:tc>
        <w:tc>
          <w:tcPr>
            <w:tcW w:w="107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単位</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30</w:t>
            </w:r>
            <w:r w:rsidRPr="000215EA">
              <w:rPr>
                <w:rFonts w:ascii="ＭＳ Ｐゴシック" w:eastAsia="ＭＳ Ｐゴシック" w:hAnsi="ＭＳ Ｐゴシック" w:hint="eastAsia"/>
                <w:sz w:val="18"/>
                <w:szCs w:val="18"/>
              </w:rPr>
              <w:t>年度</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31</w:t>
            </w:r>
            <w:r w:rsidRPr="000215EA">
              <w:rPr>
                <w:rFonts w:ascii="ＭＳ Ｐゴシック" w:eastAsia="ＭＳ Ｐゴシック" w:hAnsi="ＭＳ Ｐゴシック" w:hint="eastAsia"/>
                <w:sz w:val="18"/>
                <w:szCs w:val="18"/>
              </w:rPr>
              <w:t>年度</w:t>
            </w:r>
          </w:p>
        </w:tc>
        <w:tc>
          <w:tcPr>
            <w:tcW w:w="1429"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32</w:t>
            </w:r>
            <w:r w:rsidRPr="000215EA">
              <w:rPr>
                <w:rFonts w:ascii="ＭＳ Ｐゴシック" w:eastAsia="ＭＳ Ｐゴシック" w:hAnsi="ＭＳ Ｐゴシック" w:hint="eastAsia"/>
                <w:sz w:val="18"/>
                <w:szCs w:val="18"/>
              </w:rPr>
              <w:t>年度</w:t>
            </w:r>
          </w:p>
        </w:tc>
      </w:tr>
      <w:tr w:rsidR="00217CA8" w:rsidRPr="000215EA" w:rsidTr="00F03D84">
        <w:trPr>
          <w:trHeight w:val="283"/>
          <w:jc w:val="center"/>
        </w:trPr>
        <w:tc>
          <w:tcPr>
            <w:tcW w:w="2530"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スポーツ・レクリエーション教室開催事業</w:t>
            </w:r>
          </w:p>
        </w:tc>
        <w:tc>
          <w:tcPr>
            <w:tcW w:w="1078"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箇所</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2</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2</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2</w:t>
            </w:r>
          </w:p>
        </w:tc>
      </w:tr>
      <w:tr w:rsidR="00217CA8" w:rsidRPr="000215EA" w:rsidTr="00F03D84">
        <w:trPr>
          <w:trHeight w:val="283"/>
          <w:jc w:val="center"/>
        </w:trPr>
        <w:tc>
          <w:tcPr>
            <w:tcW w:w="2530"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芸術文化講座等開催事業</w:t>
            </w:r>
          </w:p>
        </w:tc>
        <w:tc>
          <w:tcPr>
            <w:tcW w:w="1078"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箇所</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w:t>
            </w:r>
          </w:p>
        </w:tc>
      </w:tr>
      <w:tr w:rsidR="00217CA8" w:rsidRPr="000215EA" w:rsidTr="00F03D84">
        <w:trPr>
          <w:trHeight w:val="283"/>
          <w:jc w:val="center"/>
        </w:trPr>
        <w:tc>
          <w:tcPr>
            <w:tcW w:w="2530"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点字・声の広報等発行事業</w:t>
            </w:r>
          </w:p>
        </w:tc>
        <w:tc>
          <w:tcPr>
            <w:tcW w:w="1078"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件数</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sz w:val="18"/>
                <w:szCs w:val="18"/>
              </w:rPr>
              <w:t>1</w:t>
            </w:r>
          </w:p>
        </w:tc>
      </w:tr>
    </w:tbl>
    <w:p w:rsidR="00217CA8" w:rsidRPr="000215EA" w:rsidRDefault="00217CA8" w:rsidP="00217CA8">
      <w:pPr>
        <w:pStyle w:val="af"/>
        <w:spacing w:before="120"/>
        <w:ind w:leftChars="0" w:left="0"/>
        <w:jc w:val="center"/>
        <w:rPr>
          <w:rFonts w:ascii="ＭＳ Ｐゴシック" w:eastAsia="ＭＳ Ｐゴシック" w:hAnsi="ＭＳ Ｐゴシック"/>
          <w:sz w:val="18"/>
          <w:szCs w:val="18"/>
        </w:rPr>
      </w:pP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■社会参加促進事業見込量確保の方策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・関係機関、障害者団体等と連携を図りながら、引き続き障がいのある人の社会参加を促進します。</w:t>
      </w:r>
    </w:p>
    <w:p w:rsidR="00217CA8" w:rsidRPr="000215EA" w:rsidRDefault="00217CA8" w:rsidP="00217CA8"/>
    <w:p w:rsidR="00217CA8" w:rsidRPr="000215EA" w:rsidRDefault="00217CA8" w:rsidP="00217CA8"/>
    <w:p w:rsidR="00217CA8" w:rsidRPr="000215EA" w:rsidRDefault="00217CA8" w:rsidP="00217CA8">
      <w:r w:rsidRPr="000215EA">
        <w:br w:type="page"/>
      </w:r>
    </w:p>
    <w:p w:rsidR="00217CA8" w:rsidRPr="000215EA" w:rsidRDefault="00217CA8" w:rsidP="00217CA8">
      <w:pPr>
        <w:pStyle w:val="af"/>
        <w:spacing w:before="120"/>
        <w:ind w:leftChars="0" w:left="0"/>
        <w:rPr>
          <w:rFonts w:ascii="HG丸ｺﾞｼｯｸM-PRO" w:eastAsia="HG丸ｺﾞｼｯｸM-PRO" w:hAnsi="HG丸ｺﾞｼｯｸM-PRO"/>
          <w:sz w:val="24"/>
        </w:rPr>
      </w:pPr>
      <w:r w:rsidRPr="000215EA">
        <w:rPr>
          <w:rFonts w:ascii="HG丸ｺﾞｼｯｸM-PRO" w:eastAsia="HG丸ｺﾞｼｯｸM-PRO" w:hAnsi="HG丸ｺﾞｼｯｸM-PRO" w:hint="eastAsia"/>
          <w:sz w:val="24"/>
        </w:rPr>
        <w:lastRenderedPageBreak/>
        <w:t>⑤　自動車運転免許証取得・改造事業</w:t>
      </w:r>
    </w:p>
    <w:p w:rsidR="00217CA8" w:rsidRPr="000215EA" w:rsidRDefault="00217CA8" w:rsidP="00217CA8">
      <w:pPr>
        <w:pStyle w:val="af"/>
        <w:spacing w:before="120"/>
        <w:ind w:leftChars="0" w:left="0"/>
      </w:pPr>
      <w:r w:rsidRPr="000215EA">
        <w:rPr>
          <w:rFonts w:hint="eastAsia"/>
        </w:rPr>
        <w:t>■サービス内容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756"/>
        <w:gridCol w:w="5146"/>
      </w:tblGrid>
      <w:tr w:rsidR="00217CA8" w:rsidRPr="000215EA" w:rsidTr="00E04EAA">
        <w:trPr>
          <w:cantSplit/>
          <w:trHeight w:val="340"/>
        </w:trPr>
        <w:tc>
          <w:tcPr>
            <w:tcW w:w="2756"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項　目</w:t>
            </w:r>
          </w:p>
        </w:tc>
        <w:tc>
          <w:tcPr>
            <w:tcW w:w="5146"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rPr>
          <w:cantSplit/>
        </w:trPr>
        <w:tc>
          <w:tcPr>
            <w:tcW w:w="2756"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自動車運転免許証取得・改造事業</w:t>
            </w:r>
          </w:p>
        </w:tc>
        <w:tc>
          <w:tcPr>
            <w:tcW w:w="5146" w:type="dxa"/>
          </w:tcPr>
          <w:p w:rsidR="00217CA8" w:rsidRPr="000215EA" w:rsidRDefault="00217CA8" w:rsidP="00E04EAA">
            <w:pPr>
              <w:pStyle w:val="afff4"/>
              <w:ind w:left="200" w:hangingChars="100" w:hanging="200"/>
              <w:rPr>
                <w:rFonts w:ascii="ＭＳ ゴシック" w:eastAsia="ＭＳ ゴシック" w:hAnsi="ＭＳ ゴシック"/>
                <w:spacing w:val="-2"/>
              </w:rPr>
            </w:pPr>
            <w:r w:rsidRPr="000215EA">
              <w:rPr>
                <w:rFonts w:eastAsia="ＭＳ ゴシック" w:hint="eastAsia"/>
              </w:rPr>
              <w:t>○</w:t>
            </w:r>
            <w:r w:rsidRPr="000215EA">
              <w:rPr>
                <w:rFonts w:ascii="ＭＳ ゴシック" w:eastAsia="ＭＳ ゴシック" w:hAnsi="ＭＳ ゴシック" w:hint="eastAsia"/>
                <w:spacing w:val="-2"/>
              </w:rPr>
              <w:t>自動車免許取得に要する費用の一部を助成し、障がいのある人の就労等社会活動への参加を促進します</w:t>
            </w:r>
            <w:r w:rsidR="005C16D0">
              <w:rPr>
                <w:rFonts w:ascii="ＭＳ ゴシック" w:eastAsia="ＭＳ ゴシック" w:hAnsi="ＭＳ ゴシック" w:hint="eastAsia"/>
                <w:spacing w:val="-2"/>
              </w:rPr>
              <w:t>。また、身体障がいのある人が自立した生活、社会活動への参加及び</w:t>
            </w:r>
            <w:r w:rsidRPr="000215EA">
              <w:rPr>
                <w:rFonts w:ascii="ＭＳ ゴシック" w:eastAsia="ＭＳ ゴシック" w:hAnsi="ＭＳ ゴシック" w:hint="eastAsia"/>
                <w:spacing w:val="-2"/>
              </w:rPr>
              <w:t>就労に伴い、自らが所有し運転する自動車を改造する場合に改造に要する経費を助成します。</w:t>
            </w:r>
          </w:p>
        </w:tc>
      </w:tr>
    </w:tbl>
    <w:p w:rsidR="00217CA8" w:rsidRPr="000215EA" w:rsidRDefault="00217CA8" w:rsidP="00217CA8"/>
    <w:p w:rsidR="00217CA8" w:rsidRPr="000215EA" w:rsidRDefault="00217CA8" w:rsidP="00217CA8">
      <w:pPr>
        <w:pStyle w:val="af"/>
        <w:spacing w:before="120"/>
        <w:ind w:leftChars="0" w:left="0"/>
      </w:pPr>
      <w:r w:rsidRPr="000215EA">
        <w:rPr>
          <w:rFonts w:hint="eastAsia"/>
        </w:rPr>
        <w:t>■必要な量の見込み（1か年当り）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2"/>
        <w:gridCol w:w="936"/>
        <w:gridCol w:w="1428"/>
        <w:gridCol w:w="1428"/>
        <w:gridCol w:w="1429"/>
      </w:tblGrid>
      <w:tr w:rsidR="00217CA8" w:rsidRPr="000215EA" w:rsidTr="00F03D84">
        <w:trPr>
          <w:trHeight w:val="283"/>
          <w:jc w:val="center"/>
        </w:trPr>
        <w:tc>
          <w:tcPr>
            <w:tcW w:w="2672"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サービス名</w:t>
            </w:r>
          </w:p>
        </w:tc>
        <w:tc>
          <w:tcPr>
            <w:tcW w:w="936"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単位</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30</w:t>
            </w:r>
            <w:r w:rsidRPr="000215EA">
              <w:rPr>
                <w:rFonts w:ascii="ＭＳ Ｐゴシック" w:eastAsia="ＭＳ Ｐゴシック" w:hAnsi="ＭＳ Ｐゴシック" w:hint="eastAsia"/>
                <w:sz w:val="18"/>
                <w:szCs w:val="18"/>
              </w:rPr>
              <w:t>年度</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31</w:t>
            </w:r>
            <w:r w:rsidRPr="000215EA">
              <w:rPr>
                <w:rFonts w:ascii="ＭＳ Ｐゴシック" w:eastAsia="ＭＳ Ｐゴシック" w:hAnsi="ＭＳ Ｐゴシック" w:hint="eastAsia"/>
                <w:sz w:val="18"/>
                <w:szCs w:val="18"/>
              </w:rPr>
              <w:t>年度</w:t>
            </w:r>
          </w:p>
        </w:tc>
        <w:tc>
          <w:tcPr>
            <w:tcW w:w="1429"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32</w:t>
            </w:r>
            <w:r w:rsidRPr="000215EA">
              <w:rPr>
                <w:rFonts w:ascii="ＭＳ Ｐゴシック" w:eastAsia="ＭＳ Ｐゴシック" w:hAnsi="ＭＳ Ｐゴシック" w:hint="eastAsia"/>
                <w:sz w:val="18"/>
                <w:szCs w:val="18"/>
              </w:rPr>
              <w:t>年度</w:t>
            </w:r>
          </w:p>
        </w:tc>
      </w:tr>
      <w:tr w:rsidR="00217CA8" w:rsidRPr="000215EA" w:rsidTr="00F03D84">
        <w:trPr>
          <w:trHeight w:val="283"/>
          <w:jc w:val="center"/>
        </w:trPr>
        <w:tc>
          <w:tcPr>
            <w:tcW w:w="2672"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自動車運転免許取得助成事業</w:t>
            </w:r>
          </w:p>
        </w:tc>
        <w:tc>
          <w:tcPr>
            <w:tcW w:w="936"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3</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3</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3</w:t>
            </w:r>
          </w:p>
        </w:tc>
      </w:tr>
      <w:tr w:rsidR="00217CA8" w:rsidRPr="000215EA" w:rsidTr="00F03D84">
        <w:trPr>
          <w:trHeight w:val="283"/>
          <w:jc w:val="center"/>
        </w:trPr>
        <w:tc>
          <w:tcPr>
            <w:tcW w:w="2672"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自動車改造助成事業</w:t>
            </w:r>
          </w:p>
        </w:tc>
        <w:tc>
          <w:tcPr>
            <w:tcW w:w="936"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3</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3</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3</w:t>
            </w:r>
          </w:p>
        </w:tc>
      </w:tr>
    </w:tbl>
    <w:p w:rsidR="00217CA8" w:rsidRPr="000215EA" w:rsidRDefault="00217CA8" w:rsidP="00217CA8"/>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■自動車運転免許証取得・改造事業見込量確保の方策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・従来事業を継続し、ニーズへの対応と着実な実施を図り、社会活動への参加を促進します。</w:t>
      </w:r>
    </w:p>
    <w:p w:rsidR="00217CA8" w:rsidRPr="000215EA" w:rsidRDefault="00217CA8" w:rsidP="00217CA8"/>
    <w:p w:rsidR="00217CA8" w:rsidRPr="000215EA" w:rsidRDefault="00217CA8" w:rsidP="00217CA8">
      <w:pPr>
        <w:pStyle w:val="af"/>
        <w:spacing w:before="120"/>
        <w:ind w:leftChars="0" w:left="0"/>
        <w:rPr>
          <w:rFonts w:ascii="HG丸ｺﾞｼｯｸM-PRO" w:eastAsia="HG丸ｺﾞｼｯｸM-PRO" w:hAnsi="HG丸ｺﾞｼｯｸM-PRO"/>
          <w:sz w:val="24"/>
        </w:rPr>
      </w:pPr>
      <w:r w:rsidRPr="000215EA">
        <w:rPr>
          <w:rFonts w:ascii="HG丸ｺﾞｼｯｸM-PRO" w:eastAsia="HG丸ｺﾞｼｯｸM-PRO" w:hAnsi="HG丸ｺﾞｼｯｸM-PRO" w:hint="eastAsia"/>
          <w:sz w:val="24"/>
        </w:rPr>
        <w:t>⑥　就労支援相談員設置事業</w:t>
      </w:r>
    </w:p>
    <w:p w:rsidR="00217CA8" w:rsidRPr="000215EA" w:rsidRDefault="00217CA8" w:rsidP="00217CA8">
      <w:pPr>
        <w:pStyle w:val="af"/>
        <w:spacing w:before="120"/>
        <w:ind w:leftChars="0" w:left="0"/>
      </w:pPr>
      <w:r w:rsidRPr="000215EA">
        <w:rPr>
          <w:rFonts w:hint="eastAsia"/>
        </w:rPr>
        <w:t>■サービス内容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742"/>
        <w:gridCol w:w="5160"/>
      </w:tblGrid>
      <w:tr w:rsidR="00217CA8" w:rsidRPr="000215EA" w:rsidTr="00E04EAA">
        <w:trPr>
          <w:cantSplit/>
          <w:trHeight w:val="340"/>
        </w:trPr>
        <w:tc>
          <w:tcPr>
            <w:tcW w:w="2742" w:type="dxa"/>
            <w:shd w:val="clear" w:color="auto" w:fill="C0C0C0"/>
            <w:vAlign w:val="center"/>
          </w:tcPr>
          <w:p w:rsidR="00217CA8" w:rsidRPr="000215EA" w:rsidRDefault="00217CA8" w:rsidP="00E04EAA">
            <w:pPr>
              <w:widowControl/>
              <w:ind w:leftChars="-44" w:left="-88" w:firstLineChars="46" w:firstLine="92"/>
              <w:jc w:val="center"/>
              <w:rPr>
                <w:rFonts w:ascii="ＭＳ ゴシック" w:eastAsia="ＭＳ ゴシック" w:hAnsi="ＭＳ ゴシック" w:cs="ＭＳ Ｐゴシック"/>
                <w:b/>
                <w:bCs/>
                <w:kern w:val="0"/>
              </w:rPr>
            </w:pPr>
            <w:r w:rsidRPr="000215EA">
              <w:rPr>
                <w:rFonts w:ascii="ＭＳ ゴシック" w:eastAsia="ＭＳ ゴシック" w:hAnsi="ＭＳ ゴシック" w:cs="ＭＳ Ｐゴシック" w:hint="eastAsia"/>
                <w:b/>
                <w:bCs/>
                <w:kern w:val="0"/>
              </w:rPr>
              <w:t>項　目</w:t>
            </w:r>
          </w:p>
        </w:tc>
        <w:tc>
          <w:tcPr>
            <w:tcW w:w="5160" w:type="dxa"/>
            <w:shd w:val="clear" w:color="auto" w:fill="C0C0C0"/>
            <w:vAlign w:val="center"/>
          </w:tcPr>
          <w:p w:rsidR="00217CA8" w:rsidRPr="000215EA" w:rsidRDefault="00217CA8" w:rsidP="00E04EAA">
            <w:pPr>
              <w:autoSpaceDE w:val="0"/>
              <w:autoSpaceDN w:val="0"/>
              <w:adjustRightInd w:val="0"/>
              <w:jc w:val="center"/>
              <w:rPr>
                <w:rFonts w:ascii="ＭＳ ゴシック" w:eastAsia="ＭＳ ゴシック" w:hAnsi="ＭＳ ゴシック"/>
                <w:b/>
              </w:rPr>
            </w:pPr>
            <w:r w:rsidRPr="000215EA">
              <w:rPr>
                <w:rFonts w:ascii="ＭＳ ゴシック" w:eastAsia="ＭＳ ゴシック" w:hAnsi="ＭＳ ゴシック" w:hint="eastAsia"/>
                <w:b/>
              </w:rPr>
              <w:t>実施内容</w:t>
            </w:r>
          </w:p>
        </w:tc>
      </w:tr>
      <w:tr w:rsidR="00217CA8" w:rsidRPr="000215EA" w:rsidTr="00E04EAA">
        <w:trPr>
          <w:cantSplit/>
        </w:trPr>
        <w:tc>
          <w:tcPr>
            <w:tcW w:w="2742" w:type="dxa"/>
            <w:vAlign w:val="center"/>
          </w:tcPr>
          <w:p w:rsidR="00217CA8" w:rsidRPr="000215EA" w:rsidRDefault="00217CA8" w:rsidP="00E04EAA">
            <w:pPr>
              <w:autoSpaceDE w:val="0"/>
              <w:autoSpaceDN w:val="0"/>
              <w:adjustRightInd w:val="0"/>
              <w:spacing w:line="0" w:lineRule="atLeast"/>
              <w:rPr>
                <w:rFonts w:ascii="ＭＳ ゴシック" w:eastAsia="ＭＳ ゴシック" w:hAnsi="ＭＳ ゴシック"/>
                <w:b/>
              </w:rPr>
            </w:pPr>
            <w:r w:rsidRPr="000215EA">
              <w:rPr>
                <w:rFonts w:ascii="ＭＳ ゴシック" w:eastAsia="ＭＳ ゴシック" w:hAnsi="ＭＳ ゴシック" w:hint="eastAsia"/>
                <w:b/>
              </w:rPr>
              <w:t>就労支援相談員設置事業</w:t>
            </w:r>
          </w:p>
        </w:tc>
        <w:tc>
          <w:tcPr>
            <w:tcW w:w="5160" w:type="dxa"/>
          </w:tcPr>
          <w:p w:rsidR="00217CA8" w:rsidRPr="000215EA" w:rsidRDefault="00217CA8" w:rsidP="00E04EAA">
            <w:pPr>
              <w:pStyle w:val="afff4"/>
              <w:ind w:left="200" w:hangingChars="100" w:hanging="200"/>
              <w:rPr>
                <w:rFonts w:ascii="ＭＳ ゴシック" w:eastAsia="ＭＳ ゴシック" w:hAnsi="ＭＳ ゴシック"/>
                <w:spacing w:val="-2"/>
              </w:rPr>
            </w:pPr>
            <w:r w:rsidRPr="000215EA">
              <w:rPr>
                <w:rFonts w:eastAsia="ＭＳ ゴシック" w:hint="eastAsia"/>
              </w:rPr>
              <w:t>○</w:t>
            </w:r>
            <w:r w:rsidRPr="000215EA">
              <w:rPr>
                <w:rFonts w:ascii="ＭＳ ゴシック" w:eastAsia="ＭＳ ゴシック" w:hAnsi="ＭＳ ゴシック" w:hint="eastAsia"/>
                <w:spacing w:val="-2"/>
              </w:rPr>
              <w:t>就労を希望する障がいのある人の相談に応じ、個々のニーズに応じた就労先を紹介するため、市に就労支援相談員を配置します。</w:t>
            </w:r>
          </w:p>
        </w:tc>
      </w:tr>
    </w:tbl>
    <w:p w:rsidR="00217CA8" w:rsidRPr="000215EA" w:rsidRDefault="00217CA8" w:rsidP="00217CA8"/>
    <w:p w:rsidR="00217CA8" w:rsidRPr="000215EA" w:rsidRDefault="00217CA8" w:rsidP="00217CA8">
      <w:pPr>
        <w:pStyle w:val="af"/>
        <w:spacing w:before="120"/>
        <w:ind w:leftChars="0" w:left="0"/>
      </w:pPr>
      <w:r w:rsidRPr="000215EA">
        <w:rPr>
          <w:rFonts w:hint="eastAsia"/>
        </w:rPr>
        <w:t>■必要な量の見込み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2"/>
        <w:gridCol w:w="936"/>
        <w:gridCol w:w="1428"/>
        <w:gridCol w:w="1428"/>
        <w:gridCol w:w="1429"/>
      </w:tblGrid>
      <w:tr w:rsidR="00217CA8" w:rsidRPr="000215EA" w:rsidTr="00F03D84">
        <w:trPr>
          <w:trHeight w:val="283"/>
          <w:jc w:val="center"/>
        </w:trPr>
        <w:tc>
          <w:tcPr>
            <w:tcW w:w="2672"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サービス名</w:t>
            </w:r>
          </w:p>
        </w:tc>
        <w:tc>
          <w:tcPr>
            <w:tcW w:w="936"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単位</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30</w:t>
            </w:r>
            <w:r w:rsidRPr="000215EA">
              <w:rPr>
                <w:rFonts w:ascii="ＭＳ Ｐゴシック" w:eastAsia="ＭＳ Ｐゴシック" w:hAnsi="ＭＳ Ｐゴシック" w:hint="eastAsia"/>
                <w:sz w:val="18"/>
                <w:szCs w:val="18"/>
              </w:rPr>
              <w:t>年度</w:t>
            </w:r>
          </w:p>
        </w:tc>
        <w:tc>
          <w:tcPr>
            <w:tcW w:w="1428"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31</w:t>
            </w:r>
            <w:r w:rsidRPr="000215EA">
              <w:rPr>
                <w:rFonts w:ascii="ＭＳ Ｐゴシック" w:eastAsia="ＭＳ Ｐゴシック" w:hAnsi="ＭＳ Ｐゴシック" w:hint="eastAsia"/>
                <w:sz w:val="18"/>
                <w:szCs w:val="18"/>
              </w:rPr>
              <w:t>年度</w:t>
            </w:r>
          </w:p>
        </w:tc>
        <w:tc>
          <w:tcPr>
            <w:tcW w:w="1429" w:type="dxa"/>
            <w:shd w:val="clear" w:color="auto" w:fill="C0C0C0"/>
            <w:vAlign w:val="center"/>
          </w:tcPr>
          <w:p w:rsidR="00217CA8" w:rsidRPr="000215EA" w:rsidRDefault="00217CA8" w:rsidP="00E04EAA">
            <w:pPr>
              <w:spacing w:line="200" w:lineRule="exact"/>
              <w:jc w:val="center"/>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平成</w:t>
            </w:r>
            <w:r w:rsidRPr="000215EA">
              <w:rPr>
                <w:rFonts w:ascii="ＭＳ Ｐゴシック" w:eastAsia="ＭＳ Ｐゴシック" w:hAnsi="ＭＳ Ｐゴシック"/>
                <w:sz w:val="18"/>
                <w:szCs w:val="18"/>
              </w:rPr>
              <w:t>32</w:t>
            </w:r>
            <w:r w:rsidRPr="000215EA">
              <w:rPr>
                <w:rFonts w:ascii="ＭＳ Ｐゴシック" w:eastAsia="ＭＳ Ｐゴシック" w:hAnsi="ＭＳ Ｐゴシック" w:hint="eastAsia"/>
                <w:sz w:val="18"/>
                <w:szCs w:val="18"/>
              </w:rPr>
              <w:t>年度</w:t>
            </w:r>
          </w:p>
        </w:tc>
      </w:tr>
      <w:tr w:rsidR="00217CA8" w:rsidRPr="000215EA" w:rsidTr="00F03D84">
        <w:trPr>
          <w:trHeight w:val="283"/>
          <w:jc w:val="center"/>
        </w:trPr>
        <w:tc>
          <w:tcPr>
            <w:tcW w:w="2672"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就労支援相談員設置事業</w:t>
            </w:r>
          </w:p>
        </w:tc>
        <w:tc>
          <w:tcPr>
            <w:tcW w:w="936" w:type="dxa"/>
            <w:shd w:val="clear" w:color="auto" w:fill="auto"/>
            <w:vAlign w:val="center"/>
          </w:tcPr>
          <w:p w:rsidR="00217CA8" w:rsidRPr="000215EA" w:rsidRDefault="00217CA8" w:rsidP="00E04EAA">
            <w:pPr>
              <w:spacing w:line="200" w:lineRule="exact"/>
              <w:jc w:val="center"/>
              <w:rPr>
                <w:rFonts w:ascii="ＭＳ Ｐゴシック" w:eastAsia="ＭＳ Ｐゴシック" w:hAnsi="ＭＳ Ｐゴシック"/>
                <w:color w:val="000000"/>
                <w:sz w:val="18"/>
                <w:szCs w:val="18"/>
              </w:rPr>
            </w:pPr>
            <w:r w:rsidRPr="000215EA">
              <w:rPr>
                <w:rFonts w:ascii="ＭＳ Ｐゴシック" w:eastAsia="ＭＳ Ｐゴシック" w:hAnsi="ＭＳ Ｐゴシック" w:hint="eastAsia"/>
                <w:color w:val="000000"/>
                <w:sz w:val="18"/>
                <w:szCs w:val="18"/>
              </w:rPr>
              <w:t>人数</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w:t>
            </w:r>
          </w:p>
        </w:tc>
        <w:tc>
          <w:tcPr>
            <w:tcW w:w="1428"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w:t>
            </w:r>
          </w:p>
        </w:tc>
        <w:tc>
          <w:tcPr>
            <w:tcW w:w="1429" w:type="dxa"/>
            <w:shd w:val="clear" w:color="auto" w:fill="auto"/>
            <w:vAlign w:val="center"/>
          </w:tcPr>
          <w:p w:rsidR="00217CA8" w:rsidRPr="000215EA" w:rsidRDefault="00217CA8" w:rsidP="00E04EAA">
            <w:pPr>
              <w:spacing w:line="200" w:lineRule="exact"/>
              <w:jc w:val="right"/>
              <w:rPr>
                <w:rFonts w:ascii="ＭＳ Ｐゴシック" w:eastAsia="ＭＳ Ｐゴシック" w:hAnsi="ＭＳ Ｐゴシック"/>
                <w:sz w:val="18"/>
                <w:szCs w:val="18"/>
              </w:rPr>
            </w:pPr>
            <w:r w:rsidRPr="000215EA">
              <w:rPr>
                <w:rFonts w:ascii="ＭＳ Ｐゴシック" w:eastAsia="ＭＳ Ｐゴシック" w:hAnsi="ＭＳ Ｐゴシック" w:hint="eastAsia"/>
                <w:sz w:val="18"/>
                <w:szCs w:val="18"/>
              </w:rPr>
              <w:t>1</w:t>
            </w:r>
          </w:p>
        </w:tc>
      </w:tr>
    </w:tbl>
    <w:p w:rsidR="00217CA8" w:rsidRPr="000215EA" w:rsidRDefault="00217CA8" w:rsidP="00217CA8">
      <w:pPr>
        <w:pStyle w:val="af"/>
        <w:spacing w:before="120"/>
        <w:ind w:leftChars="0" w:left="0"/>
      </w:pPr>
    </w:p>
    <w:p w:rsidR="00217CA8" w:rsidRPr="000215EA" w:rsidRDefault="00217CA8" w:rsidP="00217CA8">
      <w:pPr>
        <w:rPr>
          <w:rFonts w:ascii="ＭＳ Ｐゴシック" w:eastAsia="ＭＳ Ｐゴシック" w:hAnsi="ＭＳ Ｐゴシック"/>
        </w:rPr>
      </w:pP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■就労支援相談員設置事業見込量確保の方策</w:t>
      </w: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0215EA">
        <w:rPr>
          <w:rFonts w:ascii="HG丸ｺﾞｼｯｸM-PRO" w:eastAsia="HG丸ｺﾞｼｯｸM-PRO" w:hAnsi="HG丸ｺﾞｼｯｸM-PRO" w:hint="eastAsia"/>
          <w:color w:val="333333"/>
          <w:sz w:val="22"/>
          <w:szCs w:val="22"/>
        </w:rPr>
        <w:t>・従来事業を継続し、引き続き自立支援協議会や関係機関と連携を図りながら職場開拓に努めます。</w:t>
      </w:r>
    </w:p>
    <w:p w:rsidR="00217CA8" w:rsidRPr="000215EA" w:rsidRDefault="00217CA8" w:rsidP="00217CA8"/>
    <w:p w:rsidR="00217CA8" w:rsidRPr="000215EA" w:rsidRDefault="00217CA8" w:rsidP="00217CA8">
      <w:pPr>
        <w:pStyle w:val="ab"/>
        <w:ind w:leftChars="0" w:left="0" w:firstLineChars="0" w:firstLine="0"/>
      </w:pPr>
    </w:p>
    <w:p w:rsidR="00217CA8" w:rsidRPr="000215EA" w:rsidRDefault="00217CA8" w:rsidP="00217CA8">
      <w:pPr>
        <w:pStyle w:val="ab"/>
        <w:ind w:leftChars="0" w:left="0" w:firstLineChars="0" w:firstLine="0"/>
      </w:pPr>
    </w:p>
    <w:p w:rsidR="00217CA8" w:rsidRPr="000215EA" w:rsidRDefault="00217CA8" w:rsidP="00217CA8">
      <w:pPr>
        <w:pStyle w:val="ab"/>
        <w:ind w:leftChars="0" w:left="1053" w:hangingChars="477" w:hanging="1053"/>
        <w:outlineLvl w:val="2"/>
        <w:rPr>
          <w:rFonts w:hAnsi="HG丸ｺﾞｼｯｸM-PRO"/>
          <w:b/>
          <w:szCs w:val="22"/>
        </w:rPr>
      </w:pPr>
    </w:p>
    <w:p w:rsidR="00217CA8" w:rsidRPr="000215EA" w:rsidRDefault="00217CA8" w:rsidP="00217CA8">
      <w:pPr>
        <w:pStyle w:val="ab"/>
        <w:ind w:left="1220" w:hangingChars="100" w:hanging="220"/>
      </w:pPr>
    </w:p>
    <w:p w:rsidR="00217CA8" w:rsidRPr="000215EA" w:rsidRDefault="00217CA8" w:rsidP="00217CA8">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217CA8" w:rsidRPr="000215EA" w:rsidRDefault="00217CA8" w:rsidP="00217CA8">
      <w:pPr>
        <w:widowControl/>
        <w:jc w:val="left"/>
        <w:rPr>
          <w:rFonts w:ascii="HG丸ｺﾞｼｯｸM-PRO" w:eastAsia="HG丸ｺﾞｼｯｸM-PRO" w:hAnsi="HG丸ｺﾞｼｯｸM-PRO"/>
          <w:b/>
          <w:color w:val="333333"/>
          <w:sz w:val="28"/>
          <w:szCs w:val="28"/>
        </w:rPr>
      </w:pPr>
      <w:r w:rsidRPr="000215EA">
        <w:rPr>
          <w:rFonts w:ascii="HG丸ｺﾞｼｯｸM-PRO" w:eastAsia="HG丸ｺﾞｼｯｸM-PRO" w:hAnsi="HG丸ｺﾞｼｯｸM-PRO"/>
          <w:b/>
          <w:color w:val="333333"/>
          <w:sz w:val="28"/>
          <w:szCs w:val="28"/>
        </w:rPr>
        <w:br w:type="page"/>
      </w:r>
    </w:p>
    <w:p w:rsidR="00217CA8" w:rsidRPr="000215EA" w:rsidRDefault="00217CA8" w:rsidP="00217CA8">
      <w:pPr>
        <w:pStyle w:val="a6"/>
        <w:tabs>
          <w:tab w:val="clear" w:pos="4252"/>
          <w:tab w:val="clear" w:pos="8504"/>
        </w:tabs>
        <w:spacing w:line="276" w:lineRule="auto"/>
        <w:jc w:val="left"/>
        <w:outlineLvl w:val="0"/>
        <w:rPr>
          <w:rFonts w:ascii="HG丸ｺﾞｼｯｸM-PRO" w:eastAsia="HG丸ｺﾞｼｯｸM-PRO" w:hAnsi="HG丸ｺﾞｼｯｸM-PRO"/>
          <w:b/>
          <w:color w:val="333333"/>
          <w:sz w:val="28"/>
          <w:szCs w:val="28"/>
        </w:rPr>
      </w:pPr>
      <w:bookmarkStart w:id="96" w:name="_Toc507953260"/>
      <w:r w:rsidRPr="000215EA">
        <w:rPr>
          <w:rFonts w:ascii="HG丸ｺﾞｼｯｸM-PRO" w:eastAsia="HG丸ｺﾞｼｯｸM-PRO" w:hAnsi="HG丸ｺﾞｼｯｸM-PRO" w:hint="eastAsia"/>
          <w:b/>
          <w:noProof/>
          <w:color w:val="333333"/>
          <w:sz w:val="28"/>
          <w:szCs w:val="28"/>
        </w:rPr>
        <w:lastRenderedPageBreak/>
        <mc:AlternateContent>
          <mc:Choice Requires="wps">
            <w:drawing>
              <wp:anchor distT="0" distB="0" distL="114300" distR="114300" simplePos="0" relativeHeight="251951616" behindDoc="0" locked="0" layoutInCell="1" allowOverlap="1" wp14:anchorId="501156D2" wp14:editId="443C996B">
                <wp:simplePos x="0" y="0"/>
                <wp:positionH relativeFrom="column">
                  <wp:posOffset>-103505</wp:posOffset>
                </wp:positionH>
                <wp:positionV relativeFrom="paragraph">
                  <wp:posOffset>-225378</wp:posOffset>
                </wp:positionV>
                <wp:extent cx="5929630" cy="572135"/>
                <wp:effectExtent l="0" t="0" r="13970" b="18415"/>
                <wp:wrapNone/>
                <wp:docPr id="67" name="ホームベース 67"/>
                <wp:cNvGraphicFramePr/>
                <a:graphic xmlns:a="http://schemas.openxmlformats.org/drawingml/2006/main">
                  <a:graphicData uri="http://schemas.microsoft.com/office/word/2010/wordprocessingShape">
                    <wps:wsp>
                      <wps:cNvSpPr/>
                      <wps:spPr>
                        <a:xfrm>
                          <a:off x="0" y="0"/>
                          <a:ext cx="5929630" cy="572135"/>
                        </a:xfrm>
                        <a:prstGeom prst="homePlat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D18D4" w:rsidRPr="00FA154A" w:rsidRDefault="00CD18D4" w:rsidP="00217CA8">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第７章　計画の推進及び評価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1156D2" id="ホームベース 67" o:spid="_x0000_s1140" type="#_x0000_t15" style="position:absolute;margin-left:-8.15pt;margin-top:-17.75pt;width:466.9pt;height:45.05pt;z-index:25195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" adj="20558" fillcolor="#dbe5f1 [660]" strokecolor="#243f60 [1604]" strokeweight="2pt">
                <v:textbox>
                  <w:txbxContent>
                    <w:p w:rsidR="00CD18D4" w:rsidRPr="00FA154A" w:rsidRDefault="00CD18D4" w:rsidP="00217CA8">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第７章　計画の推進及び評価</w:t>
                      </w:r>
                    </w:p>
                  </w:txbxContent>
                </v:textbox>
              </v:shape>
            </w:pict>
          </mc:Fallback>
        </mc:AlternateContent>
      </w:r>
      <w:r w:rsidRPr="000215EA">
        <w:rPr>
          <w:rFonts w:ascii="HG丸ｺﾞｼｯｸM-PRO" w:eastAsia="HG丸ｺﾞｼｯｸM-PRO" w:hAnsi="HG丸ｺﾞｼｯｸM-PRO" w:hint="eastAsia"/>
          <w:b/>
          <w:color w:val="333333"/>
          <w:sz w:val="28"/>
          <w:szCs w:val="28"/>
        </w:rPr>
        <w:t>第７章　計画の推進及び評価</w:t>
      </w:r>
      <w:bookmarkEnd w:id="96"/>
    </w:p>
    <w:p w:rsidR="00217CA8" w:rsidRPr="000215EA" w:rsidRDefault="00217CA8" w:rsidP="00217CA8">
      <w:pPr>
        <w:pStyle w:val="ab"/>
        <w:spacing w:line="276" w:lineRule="auto"/>
        <w:ind w:leftChars="0" w:left="1149" w:hangingChars="477" w:hanging="1149"/>
        <w:rPr>
          <w:rFonts w:hAnsi="HG丸ｺﾞｼｯｸM-PRO"/>
          <w:b/>
          <w:color w:val="333333"/>
          <w:sz w:val="24"/>
        </w:rPr>
      </w:pPr>
    </w:p>
    <w:p w:rsidR="00F122C2" w:rsidRDefault="00F122C2" w:rsidP="00217CA8">
      <w:pPr>
        <w:pStyle w:val="ab"/>
        <w:spacing w:line="276" w:lineRule="auto"/>
        <w:ind w:leftChars="0" w:left="1149" w:hangingChars="477" w:hanging="1149"/>
        <w:outlineLvl w:val="1"/>
        <w:rPr>
          <w:rFonts w:hAnsi="HG丸ｺﾞｼｯｸM-PRO"/>
          <w:b/>
          <w:color w:val="333333"/>
          <w:sz w:val="24"/>
        </w:rPr>
      </w:pPr>
    </w:p>
    <w:p w:rsidR="00217CA8" w:rsidRPr="000215EA" w:rsidRDefault="00217CA8" w:rsidP="00217CA8">
      <w:pPr>
        <w:pStyle w:val="ab"/>
        <w:spacing w:line="276" w:lineRule="auto"/>
        <w:ind w:leftChars="0" w:left="1149" w:hangingChars="477" w:hanging="1149"/>
        <w:outlineLvl w:val="1"/>
        <w:rPr>
          <w:rFonts w:hAnsi="HG丸ｺﾞｼｯｸM-PRO"/>
          <w:b/>
          <w:color w:val="333333"/>
          <w:sz w:val="24"/>
        </w:rPr>
      </w:pPr>
      <w:bookmarkStart w:id="97" w:name="_Toc507953261"/>
      <w:r w:rsidRPr="000215EA">
        <w:rPr>
          <w:rFonts w:hAnsi="HG丸ｺﾞｼｯｸM-PRO" w:hint="eastAsia"/>
          <w:b/>
          <w:color w:val="333333"/>
          <w:sz w:val="24"/>
        </w:rPr>
        <w:t>１　計画の推進体制</w:t>
      </w:r>
      <w:bookmarkEnd w:id="97"/>
    </w:p>
    <w:p w:rsidR="00217CA8" w:rsidRPr="000215EA" w:rsidRDefault="00217CA8" w:rsidP="00217CA8">
      <w:pPr>
        <w:pStyle w:val="ab"/>
        <w:spacing w:line="276" w:lineRule="auto"/>
        <w:ind w:leftChars="0" w:left="1149" w:hangingChars="477" w:hanging="1149"/>
        <w:rPr>
          <w:rFonts w:hAnsi="HG丸ｺﾞｼｯｸM-PRO"/>
          <w:b/>
          <w:color w:val="333333"/>
          <w:sz w:val="24"/>
        </w:rPr>
      </w:pPr>
    </w:p>
    <w:p w:rsidR="00217CA8" w:rsidRPr="000215EA" w:rsidRDefault="00217CA8" w:rsidP="00217CA8">
      <w:pPr>
        <w:pStyle w:val="ab"/>
        <w:spacing w:line="276" w:lineRule="auto"/>
        <w:ind w:leftChars="0" w:left="1053" w:hangingChars="477" w:hanging="1053"/>
        <w:outlineLvl w:val="2"/>
        <w:rPr>
          <w:rFonts w:hAnsi="HG丸ｺﾞｼｯｸM-PRO"/>
          <w:b/>
          <w:szCs w:val="22"/>
        </w:rPr>
      </w:pPr>
      <w:bookmarkStart w:id="98" w:name="_Toc507953262"/>
      <w:r w:rsidRPr="000215EA">
        <w:rPr>
          <w:rFonts w:hAnsi="HG丸ｺﾞｼｯｸM-PRO" w:hint="eastAsia"/>
          <w:b/>
          <w:color w:val="333333"/>
          <w:szCs w:val="22"/>
        </w:rPr>
        <w:t>１）</w:t>
      </w:r>
      <w:r w:rsidRPr="000215EA">
        <w:rPr>
          <w:rFonts w:hAnsi="HG丸ｺﾞｼｯｸM-PRO" w:hint="eastAsia"/>
          <w:b/>
          <w:szCs w:val="22"/>
        </w:rPr>
        <w:t>関係機関・団体との連携</w:t>
      </w:r>
      <w:bookmarkEnd w:id="98"/>
    </w:p>
    <w:p w:rsidR="00217CA8" w:rsidRPr="000215EA" w:rsidRDefault="00217CA8" w:rsidP="00217CA8">
      <w:pPr>
        <w:pStyle w:val="ab"/>
        <w:spacing w:line="276" w:lineRule="auto"/>
        <w:ind w:left="1000"/>
      </w:pPr>
    </w:p>
    <w:p w:rsidR="00217CA8" w:rsidRPr="000215EA" w:rsidRDefault="00217CA8" w:rsidP="00F122C2">
      <w:pPr>
        <w:pStyle w:val="ab"/>
        <w:spacing w:line="276" w:lineRule="auto"/>
        <w:ind w:leftChars="213" w:left="426"/>
      </w:pPr>
      <w:r w:rsidRPr="000215EA">
        <w:rPr>
          <w:rFonts w:hint="eastAsia"/>
        </w:rPr>
        <w:t>障害者福祉施策は、広範囲な分野にわたることから、本計画を推進していくにあたり、庁内関係部局、関係機関・団体、障がい者等と連携を図りながら、総合的に取り組みます。</w:t>
      </w:r>
    </w:p>
    <w:p w:rsidR="00217CA8" w:rsidRPr="000215EA" w:rsidRDefault="00217CA8" w:rsidP="00F122C2">
      <w:pPr>
        <w:pStyle w:val="ab"/>
        <w:spacing w:line="276" w:lineRule="auto"/>
        <w:ind w:leftChars="213" w:left="426"/>
      </w:pPr>
      <w:r w:rsidRPr="000215EA">
        <w:rPr>
          <w:rFonts w:hint="eastAsia"/>
        </w:rPr>
        <w:t>その中で、地域における障がい者を支えるネットワークの核となる「地域自立支援協議会」による中立・公平な相談支援事業の実施や、地域の関係機関の連携強化、社会資源の開発・改善、本計画の推進に必要な事項の検討・着実な進行管理に努めます。</w:t>
      </w:r>
    </w:p>
    <w:p w:rsidR="00217CA8" w:rsidRPr="000215EA" w:rsidRDefault="00217CA8" w:rsidP="00217CA8">
      <w:pPr>
        <w:spacing w:line="276" w:lineRule="auto"/>
      </w:pPr>
    </w:p>
    <w:p w:rsidR="00217CA8" w:rsidRPr="000215EA" w:rsidRDefault="00217CA8" w:rsidP="00217CA8">
      <w:pPr>
        <w:pStyle w:val="3"/>
        <w:keepNext w:val="0"/>
        <w:spacing w:line="276" w:lineRule="auto"/>
        <w:ind w:leftChars="0" w:left="0"/>
        <w:rPr>
          <w:rFonts w:ascii="HG丸ｺﾞｼｯｸM-PRO" w:eastAsia="HG丸ｺﾞｼｯｸM-PRO" w:hAnsi="HG丸ｺﾞｼｯｸM-PRO"/>
          <w:b/>
          <w:sz w:val="22"/>
          <w:szCs w:val="22"/>
        </w:rPr>
      </w:pPr>
      <w:bookmarkStart w:id="99" w:name="_Toc507953263"/>
      <w:r w:rsidRPr="000215EA">
        <w:rPr>
          <w:rFonts w:ascii="HG丸ｺﾞｼｯｸM-PRO" w:eastAsia="HG丸ｺﾞｼｯｸM-PRO" w:hAnsi="HG丸ｺﾞｼｯｸM-PRO" w:hint="eastAsia"/>
          <w:b/>
          <w:sz w:val="22"/>
          <w:szCs w:val="22"/>
        </w:rPr>
        <w:t>２）障害保健福祉圏域における連携</w:t>
      </w:r>
      <w:bookmarkEnd w:id="99"/>
    </w:p>
    <w:p w:rsidR="00217CA8" w:rsidRPr="000215EA" w:rsidRDefault="00217CA8" w:rsidP="00217CA8">
      <w:pPr>
        <w:pStyle w:val="ab"/>
        <w:spacing w:line="276" w:lineRule="auto"/>
        <w:ind w:left="1000"/>
      </w:pPr>
    </w:p>
    <w:p w:rsidR="00217CA8" w:rsidRPr="000215EA" w:rsidRDefault="00217CA8" w:rsidP="00F122C2">
      <w:pPr>
        <w:pStyle w:val="ab"/>
        <w:spacing w:line="276" w:lineRule="auto"/>
        <w:ind w:leftChars="213" w:left="426"/>
      </w:pPr>
      <w:r w:rsidRPr="000215EA">
        <w:rPr>
          <w:rFonts w:hint="eastAsia"/>
        </w:rPr>
        <w:t>必要な障害福祉サービス量の確保やより効果的な事業展開のため、広域的に対応することが望ましい事業については、可能な限り近隣市との連携を図り施策の推進に努めます。</w:t>
      </w:r>
    </w:p>
    <w:p w:rsidR="00217CA8" w:rsidRPr="000215EA" w:rsidRDefault="00217CA8" w:rsidP="00217CA8">
      <w:pPr>
        <w:spacing w:line="276" w:lineRule="auto"/>
      </w:pPr>
    </w:p>
    <w:p w:rsidR="00217CA8" w:rsidRPr="000215EA" w:rsidRDefault="00217CA8" w:rsidP="00217CA8">
      <w:pPr>
        <w:pStyle w:val="ab"/>
        <w:spacing w:line="276" w:lineRule="auto"/>
        <w:ind w:leftChars="0" w:left="1149" w:hangingChars="477" w:hanging="1149"/>
        <w:outlineLvl w:val="1"/>
        <w:rPr>
          <w:rFonts w:hAnsi="HG丸ｺﾞｼｯｸM-PRO"/>
          <w:b/>
          <w:color w:val="333333"/>
          <w:sz w:val="24"/>
        </w:rPr>
      </w:pPr>
      <w:bookmarkStart w:id="100" w:name="_Toc507953264"/>
      <w:r w:rsidRPr="000215EA">
        <w:rPr>
          <w:rFonts w:hAnsi="HG丸ｺﾞｼｯｸM-PRO" w:hint="eastAsia"/>
          <w:b/>
          <w:color w:val="333333"/>
          <w:sz w:val="24"/>
        </w:rPr>
        <w:t>２　計画の進行管理及び評価</w:t>
      </w:r>
      <w:bookmarkEnd w:id="100"/>
    </w:p>
    <w:p w:rsidR="00217CA8" w:rsidRPr="000215EA" w:rsidRDefault="00217CA8" w:rsidP="00217CA8">
      <w:pPr>
        <w:pStyle w:val="ab"/>
        <w:spacing w:line="276" w:lineRule="auto"/>
        <w:ind w:leftChars="0" w:left="1149" w:hangingChars="477" w:hanging="1149"/>
        <w:outlineLvl w:val="1"/>
        <w:rPr>
          <w:rFonts w:hAnsi="HG丸ｺﾞｼｯｸM-PRO"/>
          <w:b/>
          <w:color w:val="333333"/>
          <w:sz w:val="24"/>
        </w:rPr>
      </w:pPr>
    </w:p>
    <w:p w:rsidR="00217CA8" w:rsidRPr="000215EA" w:rsidRDefault="00217CA8" w:rsidP="00F122C2">
      <w:pPr>
        <w:pStyle w:val="ab"/>
        <w:spacing w:line="276" w:lineRule="auto"/>
        <w:ind w:leftChars="213" w:left="426"/>
      </w:pPr>
      <w:r w:rsidRPr="000215EA">
        <w:rPr>
          <w:rFonts w:hint="eastAsia"/>
        </w:rPr>
        <w:t>この計画に掲げた施策の進行管理は、「座間市地域自立支援協議会」で行い、計画の全体的な調整は「座間市地域保健福祉サービス推進委員会」で行います。</w:t>
      </w:r>
    </w:p>
    <w:p w:rsidR="00217CA8" w:rsidRPr="000215EA" w:rsidRDefault="00217CA8" w:rsidP="00F122C2">
      <w:pPr>
        <w:pStyle w:val="ab"/>
        <w:spacing w:line="276" w:lineRule="auto"/>
        <w:ind w:leftChars="213" w:left="426"/>
      </w:pPr>
      <w:r w:rsidRPr="000215EA">
        <w:rPr>
          <w:rFonts w:hint="eastAsia"/>
        </w:rPr>
        <w:t>本計画の施策やサービスの実効性を高めるため、計画の評価・見直しを行う機関として「座間市地域自立支援協議会」を位置づけるとともに、庁内による施策の進捗状況や数値目標等の評価を行います。</w:t>
      </w:r>
    </w:p>
    <w:p w:rsidR="00217CA8" w:rsidRPr="000215EA" w:rsidRDefault="00217CA8" w:rsidP="00F122C2">
      <w:pPr>
        <w:pStyle w:val="ab"/>
        <w:spacing w:line="276" w:lineRule="auto"/>
        <w:ind w:leftChars="213" w:left="426"/>
      </w:pPr>
      <w:r w:rsidRPr="000215EA">
        <w:rPr>
          <w:rFonts w:hint="eastAsia"/>
        </w:rPr>
        <w:t>障害福祉計画</w:t>
      </w:r>
      <w:r w:rsidR="00B8072C" w:rsidRPr="007A62FF">
        <w:rPr>
          <w:rFonts w:hint="eastAsia"/>
        </w:rPr>
        <w:t>・障害児福祉計画</w:t>
      </w:r>
      <w:r w:rsidRPr="000215EA">
        <w:rPr>
          <w:rFonts w:hint="eastAsia"/>
        </w:rPr>
        <w:t>については、国の基本指針に即して、計画期間の各年度におけるサービス見込み量のほか、平成</w:t>
      </w:r>
      <w:r w:rsidRPr="000215EA">
        <w:t>32</w:t>
      </w:r>
      <w:r w:rsidRPr="000215EA">
        <w:rPr>
          <w:rFonts w:hint="eastAsia"/>
        </w:rPr>
        <w:t>年度末の目標値の達成状況を点検及び評価し、計画の見直しを実施します。</w:t>
      </w:r>
    </w:p>
    <w:p w:rsidR="00217CA8" w:rsidRPr="000215EA" w:rsidRDefault="00217CA8" w:rsidP="00F122C2">
      <w:pPr>
        <w:pStyle w:val="ab"/>
        <w:spacing w:line="276" w:lineRule="auto"/>
        <w:ind w:leftChars="213" w:left="426"/>
      </w:pPr>
      <w:r w:rsidRPr="000215EA">
        <w:rPr>
          <w:rFonts w:hint="eastAsia"/>
        </w:rPr>
        <w:t>また、障がいのある人のニーズや社会経済状況等の変化等を踏まえて、必要に応じ、計画を見直すこととします。</w:t>
      </w:r>
    </w:p>
    <w:p w:rsidR="00217CA8" w:rsidRPr="000215EA" w:rsidRDefault="00217CA8" w:rsidP="00F122C2">
      <w:pPr>
        <w:widowControl/>
        <w:ind w:leftChars="213" w:left="426"/>
        <w:jc w:val="left"/>
        <w:sectPr w:rsidR="00217CA8" w:rsidRPr="000215EA" w:rsidSect="004F3693">
          <w:type w:val="continuous"/>
          <w:pgSz w:w="11906" w:h="16838" w:code="9"/>
          <w:pgMar w:top="1304" w:right="1701" w:bottom="1588" w:left="1701" w:header="680" w:footer="851" w:gutter="0"/>
          <w:cols w:space="425"/>
          <w:docGrid w:linePitch="360"/>
        </w:sectPr>
      </w:pPr>
    </w:p>
    <w:p w:rsidR="00217CA8" w:rsidRPr="004F3693" w:rsidRDefault="00217CA8" w:rsidP="00217CA8">
      <w:pPr>
        <w:widowControl/>
        <w:jc w:val="left"/>
        <w:rPr>
          <w:rFonts w:ascii="HG丸ｺﾞｼｯｸM-PRO" w:eastAsia="HG丸ｺﾞｼｯｸM-PRO" w:hAnsi="HG丸ｺﾞｼｯｸM-PRO"/>
          <w:sz w:val="28"/>
          <w:szCs w:val="28"/>
        </w:rPr>
      </w:pPr>
    </w:p>
    <w:p w:rsidR="00457329" w:rsidRDefault="00457329">
      <w:pPr>
        <w:widowControl/>
        <w:jc w:val="lef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br w:type="page"/>
      </w:r>
    </w:p>
    <w:p w:rsidR="00457329" w:rsidRPr="00457329" w:rsidRDefault="00457329" w:rsidP="0075450F">
      <w:pPr>
        <w:pStyle w:val="1"/>
        <w:ind w:leftChars="0" w:left="0"/>
        <w:rPr>
          <w:rFonts w:ascii="HG丸ｺﾞｼｯｸM-PRO" w:eastAsia="HG丸ｺﾞｼｯｸM-PRO" w:hAnsi="HG丸ｺﾞｼｯｸM-PRO" w:cs="Times New Roman"/>
          <w:sz w:val="40"/>
          <w:szCs w:val="24"/>
        </w:rPr>
      </w:pPr>
      <w:bookmarkStart w:id="101" w:name="_Toc507953265"/>
      <w:r w:rsidRPr="00457329">
        <w:rPr>
          <w:rFonts w:ascii="HG丸ｺﾞｼｯｸM-PRO" w:eastAsia="HG丸ｺﾞｼｯｸM-PRO" w:hAnsi="HG丸ｺﾞｼｯｸM-PRO" w:cs="Times New Roman" w:hint="eastAsia"/>
          <w:sz w:val="40"/>
          <w:szCs w:val="24"/>
        </w:rPr>
        <w:lastRenderedPageBreak/>
        <w:t>用語解説</w:t>
      </w:r>
      <w:bookmarkEnd w:id="101"/>
    </w:p>
    <w:p w:rsidR="00457329" w:rsidRPr="00457329" w:rsidRDefault="00457329" w:rsidP="00457329">
      <w:pPr>
        <w:widowControl/>
        <w:spacing w:line="276" w:lineRule="auto"/>
        <w:jc w:val="left"/>
        <w:rPr>
          <w:rFonts w:ascii="Century" w:eastAsia="ＭＳ 明朝" w:hAnsi="Century" w:cs="Times New Roman"/>
          <w:sz w:val="21"/>
          <w:szCs w:val="24"/>
        </w:rPr>
      </w:pPr>
    </w:p>
    <w:tbl>
      <w:tblPr>
        <w:tblW w:w="8327" w:type="dxa"/>
        <w:jc w:val="center"/>
        <w:tblCellMar>
          <w:left w:w="99" w:type="dxa"/>
          <w:right w:w="99" w:type="dxa"/>
        </w:tblCellMar>
        <w:tblLook w:val="04A0" w:firstRow="1" w:lastRow="0" w:firstColumn="1" w:lastColumn="0" w:noHBand="0" w:noVBand="1"/>
      </w:tblPr>
      <w:tblGrid>
        <w:gridCol w:w="709"/>
        <w:gridCol w:w="1418"/>
        <w:gridCol w:w="6200"/>
      </w:tblGrid>
      <w:tr w:rsidR="00457329" w:rsidRPr="00457329" w:rsidTr="00457329">
        <w:trPr>
          <w:trHeight w:val="270"/>
          <w:jc w:val="center"/>
        </w:trPr>
        <w:tc>
          <w:tcPr>
            <w:tcW w:w="709" w:type="dxa"/>
            <w:tcBorders>
              <w:top w:val="single" w:sz="4" w:space="0" w:color="auto"/>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項目</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解説</w:t>
            </w:r>
          </w:p>
        </w:tc>
      </w:tr>
      <w:tr w:rsidR="00457329" w:rsidRPr="00457329" w:rsidTr="00457329">
        <w:trPr>
          <w:trHeight w:val="540"/>
          <w:jc w:val="center"/>
        </w:trPr>
        <w:tc>
          <w:tcPr>
            <w:tcW w:w="709" w:type="dxa"/>
            <w:tcBorders>
              <w:top w:val="single" w:sz="4" w:space="0" w:color="auto"/>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ア行</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アスペルガー症候群</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広い意味で「自閉症」に含まれるひとつのタイプで、知的な発達や言葉の発達に遅れのない状態。対人関係の不器用さが見られる。</w:t>
            </w:r>
          </w:p>
        </w:tc>
      </w:tr>
      <w:tr w:rsidR="00457329" w:rsidRPr="00457329" w:rsidTr="00457329">
        <w:trPr>
          <w:trHeight w:val="54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育成医療</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身体に障がいのある児童の健全な育成を図るため行われる生活能力を得るために必要な医療。</w:t>
            </w:r>
          </w:p>
        </w:tc>
      </w:tr>
      <w:tr w:rsidR="00457329" w:rsidRPr="00457329" w:rsidTr="00457329">
        <w:trPr>
          <w:trHeight w:val="129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意思疎通支援</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聴覚、言語機能、音声機能、視覚等の障がいのため、意思疎通を図ることに支障がある障がい者等に、手話通訳等の方法により、障がい者と他者との意思疎通を支援する手話通訳者等の派遣等を行い、意思疎通の円滑化を図ること。</w:t>
            </w:r>
          </w:p>
        </w:tc>
      </w:tr>
      <w:tr w:rsidR="00457329" w:rsidRPr="00457329" w:rsidTr="00457329">
        <w:trPr>
          <w:trHeight w:val="975"/>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一般就労</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通常の雇用形態のことで、労働基準法および最低賃金法に基づく雇用関係による企業への就労をいう。「福祉的就労」に対する用語として使用される。</w:t>
            </w:r>
          </w:p>
        </w:tc>
      </w:tr>
      <w:tr w:rsidR="00457329" w:rsidRPr="00457329" w:rsidTr="00457329">
        <w:trPr>
          <w:trHeight w:val="975"/>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移動支援</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屋外での移動が困難な障がい者等に対して、社会生活において必要な外出や余暇活動等の社会参加のための外出時の移動を支援すること。 </w:t>
            </w:r>
          </w:p>
        </w:tc>
      </w:tr>
      <w:tr w:rsidR="00457329" w:rsidRPr="00457329" w:rsidTr="00457329">
        <w:trPr>
          <w:trHeight w:val="975"/>
          <w:jc w:val="center"/>
        </w:trPr>
        <w:tc>
          <w:tcPr>
            <w:tcW w:w="709" w:type="dxa"/>
            <w:tcBorders>
              <w:top w:val="nil"/>
              <w:left w:val="single" w:sz="4" w:space="0" w:color="auto"/>
              <w:bottom w:val="nil"/>
              <w:right w:val="single" w:sz="4" w:space="0" w:color="auto"/>
            </w:tcBorders>
            <w:noWrap/>
            <w:vAlign w:val="center"/>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インクルージョン</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本来は「包括・包み込む」ことを意味する。</w:t>
            </w:r>
          </w:p>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教育、福祉の領域においては「障がいがあっても地域で地域の資源を利用し、市民が包み込んだ共生社会を目指す」理念として、捉えられている。</w:t>
            </w:r>
          </w:p>
        </w:tc>
      </w:tr>
      <w:tr w:rsidR="00457329" w:rsidRPr="00457329" w:rsidTr="00457329">
        <w:trPr>
          <w:trHeight w:val="1747"/>
          <w:jc w:val="center"/>
        </w:trPr>
        <w:tc>
          <w:tcPr>
            <w:tcW w:w="709" w:type="dxa"/>
            <w:tcBorders>
              <w:top w:val="single" w:sz="4" w:space="0" w:color="auto"/>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カ行</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ガイドヘルパー</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主に、障がい者に対し外出時の移動の介護等外出時の付き添いを専門に行うホームヘルパー。重度の視覚障がい者や脳性まひ者等全身性障がい者、知的障がい者、精神障がい者において、社会生活上外出が不可欠なとき、余暇活動等社会参加のための外出をするとき、適当な付き添いを必要とする場合に派遣される。</w:t>
            </w:r>
          </w:p>
        </w:tc>
      </w:tr>
      <w:tr w:rsidR="00457329" w:rsidRPr="00457329" w:rsidTr="00457329">
        <w:trPr>
          <w:trHeight w:val="922"/>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学習障がい</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基本的には全般的な知的発達に遅れはないが、聞く、話す、読む、書く、計算する又は推論する能力のうち特定のものの習得と使用に著しい困難を示す様々な状態。</w:t>
            </w:r>
          </w:p>
        </w:tc>
      </w:tr>
      <w:tr w:rsidR="00457329" w:rsidRPr="00457329" w:rsidTr="00457329">
        <w:trPr>
          <w:trHeight w:val="90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学齢児ムーブメント</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保育士や社会福祉士、理学療法士、作業療法士、言語聴覚士、臨床心理士、看護師の指導による集団遊びや運動遊びなどの中で、日常生活動作を習得し、社会性を身に付け、集団生活の適応を図る</w:t>
            </w:r>
          </w:p>
        </w:tc>
      </w:tr>
      <w:tr w:rsidR="00457329" w:rsidRPr="00457329" w:rsidTr="00457329">
        <w:trPr>
          <w:trHeight w:val="642"/>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カラーバリアフリー</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色覚障がいの人に対し配慮や工夫することによって誰もがわかりやすいデザインにすること。</w:t>
            </w:r>
          </w:p>
        </w:tc>
      </w:tr>
      <w:tr w:rsidR="00457329" w:rsidRPr="00457329" w:rsidTr="00457329">
        <w:trPr>
          <w:trHeight w:val="675"/>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強度行動障がい</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激しい不安や興奮、混乱の中で、多動、自傷、異食などの行動上の問題が強く頻繁にあらわれて、日常生活が著しく困難な状態をいう。</w:t>
            </w:r>
          </w:p>
        </w:tc>
      </w:tr>
      <w:tr w:rsidR="00457329" w:rsidRPr="00457329" w:rsidTr="007E21FE">
        <w:trPr>
          <w:trHeight w:val="1185"/>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筋萎縮性側索硬化症（ALS）</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筋肉を動かし、運動を行うための神経（運動ニューロン）が障がいされる病気。神経の命令が伝わらないことによって、必要な筋肉がだんだん縮み、力が弱くなっていく。原因不明の進行性の病気で、難病にも指定されている。</w:t>
            </w:r>
          </w:p>
        </w:tc>
      </w:tr>
      <w:tr w:rsidR="00457329" w:rsidRPr="00457329" w:rsidTr="007E21FE">
        <w:trPr>
          <w:trHeight w:val="81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lastRenderedPageBreak/>
              <w:t xml:space="preserve">　</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筋ジストロフィー</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筋肉そのものに遺伝性の異常があり、徐々に筋肉の破壊が生じるさまざまな疾患の総称。筋肉の拘縮、骨格の変形などが生じ、重症例では、歩行不能、呼吸機能障がいなどを引き起こす。</w:t>
            </w:r>
          </w:p>
        </w:tc>
      </w:tr>
      <w:tr w:rsidR="00457329" w:rsidRPr="00457329" w:rsidTr="00457329">
        <w:trPr>
          <w:trHeight w:val="945"/>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グループホーム（共同生活援助）</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認知症高齢者や障がい者等が、家庭的な環境と地域住民との交流の下、住み慣れた環境で、自立した生活を継続できるように、少人数で共同生活を営む住居。障害者総合支援法においては「共同生活援助」のことをいう。</w:t>
            </w:r>
          </w:p>
        </w:tc>
      </w:tr>
      <w:tr w:rsidR="00457329" w:rsidRPr="00457329" w:rsidTr="00457329">
        <w:trPr>
          <w:trHeight w:val="628"/>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ケアホーム</w:t>
            </w:r>
            <w:r w:rsidRPr="00457329">
              <w:rPr>
                <w:rFonts w:ascii="HG丸ｺﾞｼｯｸM-PRO" w:eastAsia="HG丸ｺﾞｼｯｸM-PRO" w:hAnsi="HG丸ｺﾞｼｯｸM-PRO" w:cs="ＭＳ Ｐゴシック" w:hint="eastAsia"/>
                <w:color w:val="000000"/>
                <w:spacing w:val="-20"/>
                <w:kern w:val="0"/>
              </w:rPr>
              <w:t>（共同生活介護）</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2014(平成26)年から、ケアホーム（共同生活介護）はグループホーム（共同生活援助）に統合されている。 </w:t>
            </w:r>
          </w:p>
        </w:tc>
      </w:tr>
      <w:tr w:rsidR="00457329" w:rsidRPr="00457329" w:rsidTr="00457329">
        <w:trPr>
          <w:trHeight w:val="81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計画相談支援</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福祉サービスまたは地域相談支援を利用するすべての障がい者に対し、相談支援専門員がサービス利用のための支援や調整を行い、サービス等利用計画案を作成し、また、サービス等の利用状況の検証を行い、計画の見直しを行う。</w:t>
            </w:r>
          </w:p>
        </w:tc>
      </w:tr>
      <w:tr w:rsidR="00457329" w:rsidRPr="00457329" w:rsidTr="00457329">
        <w:trPr>
          <w:trHeight w:val="54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権利擁護</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自己の権利や援助のニーズを表明することの困難な障がい者等に代わって、援助者が代理としてその権利やニーズ獲得を行うことをいう。</w:t>
            </w:r>
          </w:p>
        </w:tc>
      </w:tr>
      <w:tr w:rsidR="00457329" w:rsidRPr="00457329" w:rsidTr="00457329">
        <w:trPr>
          <w:trHeight w:val="335"/>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spacing w:val="-10"/>
                <w:kern w:val="0"/>
                <w:sz w:val="22"/>
                <w:szCs w:val="22"/>
              </w:rPr>
            </w:pPr>
            <w:r w:rsidRPr="00457329">
              <w:rPr>
                <w:rFonts w:ascii="HG丸ｺﾞｼｯｸM-PRO" w:eastAsia="HG丸ｺﾞｼｯｸM-PRO" w:hAnsi="HG丸ｺﾞｼｯｸM-PRO" w:cs="ＭＳ Ｐゴシック" w:hint="eastAsia"/>
                <w:color w:val="000000"/>
                <w:spacing w:val="-10"/>
                <w:kern w:val="0"/>
                <w:sz w:val="22"/>
                <w:szCs w:val="22"/>
              </w:rPr>
              <w:t>高機能自閉症</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自閉症と同じ特徴があるが、知的発達の遅れを伴わないもの。</w:t>
            </w:r>
          </w:p>
        </w:tc>
      </w:tr>
      <w:tr w:rsidR="00457329" w:rsidRPr="00457329" w:rsidTr="00457329">
        <w:trPr>
          <w:trHeight w:val="1365"/>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更生医療</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身体障がい者の自立と社会経済活動への参加の促進を図るために行われる更生のために必要な医療。以前は、身体障害者福祉法に基づく制度であったが、2006（平成18）年4月からは、障害者自立支援法（現・障害者総合支援法）の施行に伴い、自立支援医療の一種として位置づけられている。 </w:t>
            </w:r>
          </w:p>
        </w:tc>
      </w:tr>
      <w:tr w:rsidR="00457329" w:rsidRPr="00457329" w:rsidTr="00457329">
        <w:trPr>
          <w:trHeight w:val="162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高次脳機能障がい</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外傷性脳損傷、脳血管障がい等により脳に損傷を受け、その後遺症として生じた記憶障がい、注意障がい、社会的行動障がいなどの認知障がい等のこと。高次脳機能障がい者への支援としては、障害者総合支援法による都道府県地域生活支援事業において、高次脳機能障害支援普及事業が実施されており、高次脳機能障がい者への相談支援及び支援体制の整備が図られている。 </w:t>
            </w:r>
          </w:p>
        </w:tc>
      </w:tr>
      <w:tr w:rsidR="00457329" w:rsidRPr="00457329" w:rsidTr="00457329">
        <w:trPr>
          <w:trHeight w:val="1890"/>
          <w:jc w:val="center"/>
        </w:trPr>
        <w:tc>
          <w:tcPr>
            <w:tcW w:w="709"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合理的配慮　</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がい者と障がい者でない人との均等な機会の確保の支障となっている事情を改善するための措置や、均等な待遇の確保や障がい者の有する能力の有効な発揮の支障となっている事情を改善するための措置のこと 。</w:t>
            </w:r>
            <w:r w:rsidRPr="00457329">
              <w:rPr>
                <w:rFonts w:ascii="HG丸ｺﾞｼｯｸM-PRO" w:eastAsia="HG丸ｺﾞｼｯｸM-PRO" w:hAnsi="HG丸ｺﾞｼｯｸM-PRO" w:cs="ＭＳ Ｐゴシック" w:hint="eastAsia"/>
                <w:color w:val="000000"/>
                <w:kern w:val="0"/>
                <w:sz w:val="22"/>
                <w:szCs w:val="22"/>
              </w:rPr>
              <w:br/>
              <w:t>障害者の権利に関する条約において「障害者が他の者と平等にすべての人権及び基本的自由を享有し、又は行使することを確保するための必要かつ適当な変更及び調整であって、特定の場合において必要とされるものであり、かつ、均衡を失した又は過度の負担を課さないものをいう。」と定義されている。</w:t>
            </w:r>
          </w:p>
        </w:tc>
      </w:tr>
      <w:tr w:rsidR="00457329" w:rsidRPr="00457329" w:rsidTr="00457329">
        <w:trPr>
          <w:trHeight w:val="810"/>
          <w:jc w:val="center"/>
        </w:trPr>
        <w:tc>
          <w:tcPr>
            <w:tcW w:w="709" w:type="dxa"/>
            <w:tcBorders>
              <w:top w:val="single" w:sz="4" w:space="0" w:color="auto"/>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サ行</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サービス等利用計画</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障害者総合支援法において、障害福祉サービスを適切に利用することができるよう、障がい者のニーズや置かれている状況等をふまえ、最も適切なサービスの組み合わせ等について検討し作成する計画。指定特定相談支援事業者が作成する。 </w:t>
            </w:r>
          </w:p>
        </w:tc>
      </w:tr>
      <w:tr w:rsidR="00457329" w:rsidRPr="00457329" w:rsidTr="007E21FE">
        <w:trPr>
          <w:trHeight w:val="68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BC1F4E">
              <w:rPr>
                <w:rFonts w:ascii="HG丸ｺﾞｼｯｸM-PRO" w:eastAsia="HG丸ｺﾞｼｯｸM-PRO" w:hAnsi="HG丸ｺﾞｼｯｸM-PRO" w:cs="ＭＳ Ｐゴシック" w:hint="eastAsia"/>
                <w:color w:val="000000" w:themeColor="text1"/>
                <w:kern w:val="0"/>
                <w:sz w:val="22"/>
                <w:szCs w:val="22"/>
              </w:rPr>
              <w:t>災害時避難行動要支援者名簿</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災害時における避難誘導や安否確認等の支援を迅速かつ円滑に行うため、災害時に自力で避難ができず、周りの支援を必要とする人の名簿。地域や関係機関で情報を共有する。</w:t>
            </w:r>
          </w:p>
        </w:tc>
      </w:tr>
      <w:tr w:rsidR="00457329" w:rsidRPr="00457329" w:rsidTr="007E21FE">
        <w:trPr>
          <w:trHeight w:val="54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lastRenderedPageBreak/>
              <w:t xml:space="preserve">　</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座間あんしんセンター</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座間市社会福祉協議会が実施している事業で、認知症高齢者や障がい者に、福祉サービスの利用手続き、公共料金などの支払手続き、重要な書類の管理などを支援するサービスを行う。</w:t>
            </w:r>
          </w:p>
        </w:tc>
      </w:tr>
      <w:tr w:rsidR="00457329" w:rsidRPr="00457329" w:rsidTr="00457329">
        <w:trPr>
          <w:trHeight w:val="108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自閉症</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① 社会性の問題、② コミュニケーションの問題、③ 特定の活動や興味、想像力の範囲の著しい限局性の３つの領域に発達の偏りがある状態。具体的には、相手の気持ちや抽象的なことを理解することが苦手、オウム返し、やり方や手順に極端なこだわりなどが見られる。</w:t>
            </w:r>
          </w:p>
        </w:tc>
      </w:tr>
      <w:tr w:rsidR="00457329" w:rsidRPr="00457329" w:rsidTr="00457329">
        <w:trPr>
          <w:trHeight w:val="81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障害支援区分</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市町村が障害福祉サービスの種類や量などを決定するための判断材料の一つとして、障がいの多様な特性その他の心身の状態に応じて必要とされる標準的な支援の度合を総合的に示す区分。</w:t>
            </w:r>
          </w:p>
        </w:tc>
      </w:tr>
      <w:tr w:rsidR="00457329" w:rsidRPr="00457329" w:rsidTr="00457329">
        <w:trPr>
          <w:trHeight w:val="1275"/>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障害者基本法</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がい者施策を推進する基本原則とともに、施策全般について基本的事項を定めた法律。法律の対象となる障がいを身体障がい、知的障がい、精神障がい（発達障がいを含む）その他の心身の機能の障がいがある者であって、障がい及び社会的障壁により継続的に日常生活又は社会生活に相当な制限を受ける状態にあるものと定義している。国、地方公共団体等の責務を明らかにするとともに、医療、介護、年金、教育、療育、雇用、生活環境の整備等、障がい者に関わる施策の基本となる事項を定め、障がい者の自立と社会、経済、文化、その他あらゆる分野の活動への参加の促進を規定し、「完全参加と平等」を目指すことを目的としている。</w:t>
            </w:r>
          </w:p>
        </w:tc>
      </w:tr>
      <w:tr w:rsidR="00457329" w:rsidRPr="00457329" w:rsidTr="00457329">
        <w:trPr>
          <w:trHeight w:val="153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障害者総合支援法</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「障害者の日常生活及び社会生活を総合的に支援するための法律」の略称。</w:t>
            </w:r>
            <w:r w:rsidRPr="00457329">
              <w:rPr>
                <w:rFonts w:ascii="HG丸ｺﾞｼｯｸM-PRO" w:eastAsia="HG丸ｺﾞｼｯｸM-PRO" w:hAnsi="HG丸ｺﾞｼｯｸM-PRO" w:cs="ＭＳ Ｐゴシック" w:hint="eastAsia"/>
                <w:color w:val="000000"/>
                <w:kern w:val="0"/>
                <w:sz w:val="22"/>
                <w:szCs w:val="22"/>
              </w:rPr>
              <w:br/>
              <w:t>障害者自立支援法に代わって、2013（平成25）年4月1日から新たに施行される法律。障害者基本法を踏まえた基本理念を新たに設けたほか、障がい者の範囲に難病等を追加するなどの見直しがされた。</w:t>
            </w:r>
          </w:p>
        </w:tc>
      </w:tr>
      <w:tr w:rsidR="00457329" w:rsidRPr="00457329" w:rsidTr="00457329">
        <w:trPr>
          <w:trHeight w:val="1173"/>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障害福祉サービス</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障害福祉サービスは国により提供される全国一律の福祉サービスで、訪問調査による利用者の障害支援区分（１～６）や、社会活動、介護者、居住等の状況をふまえて個別に支給決定が行われる。</w:t>
            </w:r>
          </w:p>
        </w:tc>
      </w:tr>
      <w:tr w:rsidR="00457329" w:rsidRPr="00457329" w:rsidTr="00457329">
        <w:trPr>
          <w:trHeight w:val="1187"/>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ジョブコーチ</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がい者が職場に適応することを容易にするため、職場に派遣されるなど、きめ細やかな支援を行う者をいう。障がい者が円滑に就労できるように、職場内外の支援環境を整える。「職場適応援助者」ともいう。</w:t>
            </w:r>
          </w:p>
        </w:tc>
      </w:tr>
      <w:tr w:rsidR="00457329" w:rsidRPr="00457329" w:rsidTr="00457329">
        <w:trPr>
          <w:trHeight w:val="54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自立支援医療（精神通院医療）</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精神障がい者の適正な医療の普及を図るため、精神障がい者に対し、病院等へ入院することなく行われる精神障がいの医療。</w:t>
            </w:r>
          </w:p>
        </w:tc>
      </w:tr>
      <w:tr w:rsidR="00457329" w:rsidRPr="00457329" w:rsidTr="007E21FE">
        <w:trPr>
          <w:trHeight w:val="81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自立支援給付</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者総合支援法に基づいた社会保障サービスで、介護給付、訓練等給付、自立支援医療、補装具で構成される。サービス内容により、国による「障害福祉サービス」と市町村による「地域生活支援事業」の二つに分かれて提供される。</w:t>
            </w:r>
          </w:p>
        </w:tc>
      </w:tr>
      <w:tr w:rsidR="00457329" w:rsidRPr="00457329" w:rsidTr="007E21FE">
        <w:trPr>
          <w:trHeight w:val="1875"/>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lastRenderedPageBreak/>
              <w:t xml:space="preserve">　</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自立支援協議会</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障がい者の地域における自立生活を支援していくため、関係機関・団体、障がい者・その家族、障害福祉サービス事業者や医療・教育・雇用を含めた関係者が、地域の課題を共有し、地域の支援体制の整備について協議を行う場で、地方公共団体が単独または共同して設置する。自立支援協議会を設置した都道府県及び市区町村は、障害福祉計画を定め、または変更しようとする場合、あらかじめ自立支援協議会の意見を聴くよう努めなければならない。 </w:t>
            </w:r>
          </w:p>
        </w:tc>
      </w:tr>
      <w:tr w:rsidR="00457329" w:rsidRPr="00457329" w:rsidTr="00457329">
        <w:trPr>
          <w:trHeight w:val="1215"/>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身体障害者手帳</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身体障害者福祉法に定める障害程度に該当すると認められた場合に本人（15歳未満は、その保護者）の申請に基づいて交付されるもので、各種のサービスを受けるための証明となる。手帳の等級には、障がいの程度により1級から6級がある。 </w:t>
            </w:r>
          </w:p>
        </w:tc>
      </w:tr>
      <w:tr w:rsidR="00457329" w:rsidRPr="00457329" w:rsidTr="00457329">
        <w:trPr>
          <w:trHeight w:val="1215"/>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精神障害者保健福祉手帳</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一定の精神障がいの状態にあることを証明するもので、本人の申請に基づいて交付される。手帳を取得することで、各種のサービスが受けやすくなる。手帳の有効期間は2年で、障がいの程度により1級から3級がある。</w:t>
            </w:r>
          </w:p>
        </w:tc>
      </w:tr>
      <w:tr w:rsidR="00457329" w:rsidRPr="00457329" w:rsidTr="00457329">
        <w:trPr>
          <w:trHeight w:val="81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成年後見制度</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認知症高齢者、知的障がい者、精神障がい者など、判断能力が不十分であるために法律行為における意思決定が不十分または困難な者について、その判断力を補い保護支援する制度。法定後見制度と任意後見制度の二つからなる。</w:t>
            </w:r>
          </w:p>
        </w:tc>
      </w:tr>
      <w:tr w:rsidR="00457329" w:rsidRPr="00457329" w:rsidTr="00457329">
        <w:trPr>
          <w:trHeight w:val="3165"/>
          <w:jc w:val="center"/>
        </w:trPr>
        <w:tc>
          <w:tcPr>
            <w:tcW w:w="709"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相談支援</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障害者総合支援法において、「相談支援」とは、「基本相談支援」、「地域相談支援」及び「計画相談支援」のことをいう。</w:t>
            </w:r>
            <w:r w:rsidRPr="00457329">
              <w:rPr>
                <w:rFonts w:ascii="HG丸ｺﾞｼｯｸM-PRO" w:eastAsia="HG丸ｺﾞｼｯｸM-PRO" w:hAnsi="HG丸ｺﾞｼｯｸM-PRO" w:cs="ＭＳ Ｐゴシック" w:hint="eastAsia"/>
                <w:color w:val="000000"/>
                <w:kern w:val="0"/>
                <w:sz w:val="22"/>
                <w:szCs w:val="22"/>
              </w:rPr>
              <w:br/>
              <w:t>・基本相談支援及び地域相談支援のいずれも行う事業を「一般相談支援事業」といい、基本相談支援及び計画相談支援のいずれも行う事業を「特定相談支援事業」という。</w:t>
            </w:r>
            <w:r w:rsidRPr="00457329">
              <w:rPr>
                <w:rFonts w:ascii="HG丸ｺﾞｼｯｸM-PRO" w:eastAsia="HG丸ｺﾞｼｯｸM-PRO" w:hAnsi="HG丸ｺﾞｼｯｸM-PRO" w:cs="ＭＳ Ｐゴシック" w:hint="eastAsia"/>
                <w:color w:val="000000"/>
                <w:kern w:val="0"/>
                <w:sz w:val="22"/>
                <w:szCs w:val="22"/>
              </w:rPr>
              <w:br/>
              <w:t>・「基本相談支援」とは、地域の障がい者等の福祉に関する各般の問題につき、障がい者等、障がい児の保護者又は障がい者等の介護を行う者からの相談に応じ、必要な情報の提供及び助言を行い、指定障害福祉サービス事業者等との連絡調整を総合的に供与することをいう。</w:t>
            </w:r>
            <w:r w:rsidRPr="00457329">
              <w:rPr>
                <w:rFonts w:ascii="HG丸ｺﾞｼｯｸM-PRO" w:eastAsia="HG丸ｺﾞｼｯｸM-PRO" w:hAnsi="HG丸ｺﾞｼｯｸM-PRO" w:cs="ＭＳ Ｐゴシック" w:hint="eastAsia"/>
                <w:color w:val="000000"/>
                <w:kern w:val="0"/>
                <w:sz w:val="22"/>
                <w:szCs w:val="22"/>
              </w:rPr>
              <w:br/>
              <w:t>・「地域相談支援」とは、地域移行支援及び地域定着支援をいう。</w:t>
            </w:r>
            <w:r w:rsidRPr="00457329">
              <w:rPr>
                <w:rFonts w:ascii="HG丸ｺﾞｼｯｸM-PRO" w:eastAsia="HG丸ｺﾞｼｯｸM-PRO" w:hAnsi="HG丸ｺﾞｼｯｸM-PRO" w:cs="ＭＳ Ｐゴシック" w:hint="eastAsia"/>
                <w:color w:val="000000"/>
                <w:kern w:val="0"/>
                <w:sz w:val="22"/>
                <w:szCs w:val="22"/>
              </w:rPr>
              <w:br/>
              <w:t>・「計画相談支援」とは、サービス利用支援及び継続サービス利用支援をいう。</w:t>
            </w:r>
          </w:p>
        </w:tc>
      </w:tr>
      <w:tr w:rsidR="00457329" w:rsidRPr="00457329" w:rsidTr="00457329">
        <w:trPr>
          <w:trHeight w:val="1187"/>
          <w:jc w:val="center"/>
        </w:trPr>
        <w:tc>
          <w:tcPr>
            <w:tcW w:w="709" w:type="dxa"/>
            <w:tcBorders>
              <w:top w:val="single" w:sz="4" w:space="0" w:color="auto"/>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タ行</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地域移行支援</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障害者総合支援法において、障がい者支援施設、のぞみの園等に入所している障がい者または精神科病院に入院している精神障がい者に対する住居の確保その他地域生活に移行するための相談等を行う。</w:t>
            </w:r>
          </w:p>
        </w:tc>
      </w:tr>
      <w:tr w:rsidR="00457329" w:rsidRPr="00457329" w:rsidTr="00457329">
        <w:trPr>
          <w:trHeight w:val="68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地域活動支援センター</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障がい者を対象とする通所施設の一つ。地域の実情に応じ、創作的な活動や生産活動の機会の提供、社会との交流促進等の便宜を供与し、障がい者の自立した地域生活を支援する場。</w:t>
            </w:r>
          </w:p>
        </w:tc>
      </w:tr>
      <w:tr w:rsidR="00457329" w:rsidRPr="00457329" w:rsidTr="007E21FE">
        <w:trPr>
          <w:trHeight w:val="108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地域生活支援拠点</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がい者の高齢化・重度化や「親なき後」を見据え、相談（地域移行、親元からの自立等）、一人暮らしやグループホームの体験、緊急時の受入れや対応、専門の人材の確保や養成、地域の体制づくり（サービス拠点、コーディネーターの配置等）等を備えた拠点。</w:t>
            </w:r>
          </w:p>
        </w:tc>
      </w:tr>
      <w:tr w:rsidR="00457329" w:rsidRPr="00457329" w:rsidTr="007E21FE">
        <w:trPr>
          <w:trHeight w:val="1188"/>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lastRenderedPageBreak/>
              <w:t xml:space="preserve">　</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地域生活支援事業</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がい者が個人としての尊厳にふさわしい日常生活又は社会生活を営むことができるよう、地域の特性や利用者の状況に応じて地方自治体が柔軟に事業を行う。理解促進、意思疎通支援、成年後見制度利用支援、日常生活用具給付等がある。</w:t>
            </w:r>
          </w:p>
        </w:tc>
      </w:tr>
      <w:tr w:rsidR="00457329" w:rsidRPr="00457329" w:rsidTr="00457329">
        <w:trPr>
          <w:trHeight w:val="54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地域定着支援</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障害者総合支援法において、居宅において単身生活をする障がい者に対する常時の連絡体制を確保し、緊急の事態等における相談等を行う。</w:t>
            </w:r>
          </w:p>
        </w:tc>
      </w:tr>
      <w:tr w:rsidR="00457329" w:rsidRPr="00457329" w:rsidTr="00457329">
        <w:trPr>
          <w:trHeight w:val="51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地域防災計画</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災害対策基本法（第40条）に基づき、各地方自治体の長が、それぞれの防災会議に諮り、防災のために処理すべき業務などを具体的に定めた計画。</w:t>
            </w:r>
          </w:p>
        </w:tc>
      </w:tr>
      <w:tr w:rsidR="00457329" w:rsidRPr="00457329" w:rsidTr="00457329">
        <w:trPr>
          <w:trHeight w:val="1187"/>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注意欠陥多動性障がい（ADHD）</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不注意」と「多動・衝動性」を主な特徴とする。注意が必要なときに集中が困難、じっとしていられない、しゃべりすぎと言われる多動性、考えるよりも先に動いてしまう突発的な行動がみられる衝動性などの特徴が見られる。</w:t>
            </w:r>
          </w:p>
        </w:tc>
      </w:tr>
      <w:tr w:rsidR="00457329" w:rsidRPr="00457329" w:rsidTr="00457329">
        <w:trPr>
          <w:trHeight w:val="1509"/>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特別支援学級</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学校教育法に基づき小学校、中学校、高等学校及び中等教育学校に置くことができるとされている学級で、心身に障がいをもつ児童・生徒のために、そのニーズに応じた教育を行うことを目的とする。児童・生徒は障がいに応じた教科指導や障がいに起因する困難の改善・克服のための指導を受ける。</w:t>
            </w:r>
          </w:p>
        </w:tc>
      </w:tr>
      <w:tr w:rsidR="00457329" w:rsidRPr="00457329" w:rsidTr="00457329">
        <w:trPr>
          <w:trHeight w:val="284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特別支援学校</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学校教育法に基づき、視覚障がい者、聴覚障がい者、知的障がい者、肢体不自由者または病弱者（身体虚弱者を含む。）に対して、幼稚園、小学校、中学校、高等学校に準ずる教育を行うとともに、障がいによる学習上または生活上の困難を克服し自立を図るために必要な知識技能を授けることを目的に設置される学校。従来、盲学校、聾学校及び養護学校といった障がい種別に分かれて行われていた障がいを有する児童・生徒に対する教育について、障がい種にとらわれることなく個々のニーズに柔軟に対応した教育を実施するために、2006（平成18）年の学校教育法の改正により創設された。</w:t>
            </w:r>
          </w:p>
        </w:tc>
      </w:tr>
      <w:tr w:rsidR="00457329" w:rsidRPr="00457329" w:rsidTr="00457329">
        <w:trPr>
          <w:trHeight w:val="213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特別支援教育</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がいの種類や程度に応じ特別の場で指導を行っていた特殊教育を転換し、通常学級に在籍する学習障がい、注意欠陥多動性障がい、高機能自閉症等の児童・生徒も含め、一人ひとりの教育的ニーズを把握し、そのもてる力を高め、生活や学習上の困難を改善または克服するため、適切な指導及び必要な支援を行うもの。2006（平成18）年6月の学校教育法等の一部改正において具現化された。</w:t>
            </w:r>
          </w:p>
        </w:tc>
      </w:tr>
      <w:tr w:rsidR="00457329" w:rsidRPr="00457329" w:rsidTr="007E21FE">
        <w:trPr>
          <w:trHeight w:val="228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トライアル雇用</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公共職業安定所の紹介により、障がいのある人をトライアル雇用（試行雇用）することで、障がいのある人に関する知識や経験のない事業所に本格的な障がい者雇用に取り組むきっかけ作りを進める事業。この制度は、職業経験、技能、知識などから就職が困難な求職者を一定期間試行雇用することにより、その適正な業務遂行可能性を見極め、求職者と求人者の相互理解を促進し、早期就職の実現や雇用機会の創出を図ることを目的としている。</w:t>
            </w:r>
          </w:p>
        </w:tc>
      </w:tr>
      <w:tr w:rsidR="00457329" w:rsidRPr="00457329" w:rsidTr="007E21FE">
        <w:trPr>
          <w:trHeight w:val="1125"/>
          <w:jc w:val="center"/>
        </w:trPr>
        <w:tc>
          <w:tcPr>
            <w:tcW w:w="709" w:type="dxa"/>
            <w:tcBorders>
              <w:top w:val="single" w:sz="4" w:space="0" w:color="auto"/>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lastRenderedPageBreak/>
              <w:t>ナ行</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難病　</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発病の機構が明らかでなく、かつ、治療方法が確立していない希少な疾病であって、当該疾病にかかることにより長期にわたり療養を必要とすることとなるもの。障害者総合支援法では、難病等も障がい者の定義に加えられた（2013（平成25）4月1日施行）。</w:t>
            </w:r>
          </w:p>
        </w:tc>
      </w:tr>
      <w:tr w:rsidR="00457329" w:rsidRPr="00457329" w:rsidTr="00457329">
        <w:trPr>
          <w:trHeight w:val="657"/>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日常生活用具</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障がい者等に対し、自立生活支援用具等の日常生活用具を給付又は貸与すること等により、日常生活の便宜を図る。</w:t>
            </w:r>
          </w:p>
        </w:tc>
      </w:tr>
      <w:tr w:rsidR="00457329" w:rsidRPr="00457329" w:rsidTr="00457329">
        <w:trPr>
          <w:trHeight w:val="1125"/>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日中一時支援</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がい者等の日中における活動を確保し、障がい者等の家族の就労支援及び障がい者等を日常的に介護している家族の一時的な休息を目的とするもので、事業所、障がい者支援施設、学校の空き教室等において、障がい者等に活動の場を提供し、見守り、社会に適応するための日常的な訓練等を行う。</w:t>
            </w:r>
          </w:p>
        </w:tc>
      </w:tr>
      <w:tr w:rsidR="00457329" w:rsidRPr="00457329" w:rsidTr="00457329">
        <w:trPr>
          <w:trHeight w:val="1187"/>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BC1F4E">
              <w:rPr>
                <w:rFonts w:ascii="HG丸ｺﾞｼｯｸM-PRO" w:eastAsia="HG丸ｺﾞｼｯｸM-PRO" w:hAnsi="HG丸ｺﾞｼｯｸM-PRO" w:cs="ＭＳ Ｐゴシック" w:hint="eastAsia"/>
                <w:color w:val="000000" w:themeColor="text1"/>
                <w:kern w:val="0"/>
                <w:sz w:val="22"/>
                <w:szCs w:val="22"/>
              </w:rPr>
              <w:t>ＮＥＴ119（ネット119）</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聴覚や言語に障がいのある方のための新しい緊急通報システムで、スマートフォン・携帯電話のインターネット接続機能を利用して、簡単な操作で素早く119番通報することができる。</w:t>
            </w:r>
          </w:p>
        </w:tc>
      </w:tr>
      <w:tr w:rsidR="00457329" w:rsidRPr="00457329" w:rsidTr="00457329">
        <w:trPr>
          <w:trHeight w:val="922"/>
          <w:jc w:val="center"/>
        </w:trPr>
        <w:tc>
          <w:tcPr>
            <w:tcW w:w="709"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ノーマライゼーション</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障がい者や高齢者など社会的に不利を負う人々を当然に包含するのが通常の社会であり、そのあるがままの姿で他の人々と同等の権利を享受できるようにするという考え方や方法。 </w:t>
            </w:r>
          </w:p>
        </w:tc>
      </w:tr>
      <w:tr w:rsidR="00457329" w:rsidRPr="00457329" w:rsidTr="00457329">
        <w:trPr>
          <w:trHeight w:val="1546"/>
          <w:jc w:val="center"/>
        </w:trPr>
        <w:tc>
          <w:tcPr>
            <w:tcW w:w="709" w:type="dxa"/>
            <w:tcBorders>
              <w:top w:val="single" w:sz="4" w:space="0" w:color="auto"/>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ハ行</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発達障がい</w:t>
            </w:r>
          </w:p>
        </w:tc>
        <w:tc>
          <w:tcPr>
            <w:tcW w:w="6200" w:type="dxa"/>
            <w:tcBorders>
              <w:top w:val="single" w:sz="4" w:space="0" w:color="auto"/>
              <w:left w:val="nil"/>
              <w:bottom w:val="single" w:sz="4" w:space="0" w:color="auto"/>
              <w:right w:val="single" w:sz="4" w:space="0" w:color="auto"/>
            </w:tcBorders>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発達の過程において、脳の機能に育ちにくい部分があったり、うまく働かなかったりして日常生活に何らかの支障がある状態。脳の機能の特徴なので、育て方や環境等によって発達障がいが発現するというものではない。主なものとして、アスペルガー症候群、学習障がい、高機能自閉症、自閉症、注意欠陥多動性障がいがある。</w:t>
            </w:r>
          </w:p>
        </w:tc>
      </w:tr>
      <w:tr w:rsidR="00457329" w:rsidRPr="00457329" w:rsidTr="00457329">
        <w:trPr>
          <w:trHeight w:val="1275"/>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バリアフリー</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障壁（バリア）となるものを取り除くことをいう。床の段差を解消したり、手すりを設置するなどといったハード面だけではなく、近年では、すべての人の社会生活を困難にしている物理的、社会的、制度的、心理的なさまざまな障壁を除去するという意味で用いられてきている。 </w:t>
            </w:r>
          </w:p>
        </w:tc>
      </w:tr>
      <w:tr w:rsidR="00457329" w:rsidRPr="00457329" w:rsidTr="00457329">
        <w:trPr>
          <w:trHeight w:val="936"/>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ファミリーサポート事業</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保育園や幼稚園、小学校、児童ホームなど（保育施設）に通う子どもの送迎や預かりなど、子育ての手助けが必要な方をサポートする制度。</w:t>
            </w:r>
          </w:p>
        </w:tc>
      </w:tr>
      <w:tr w:rsidR="00457329" w:rsidRPr="00457329" w:rsidTr="00457329">
        <w:trPr>
          <w:trHeight w:val="1665"/>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福祉教育</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国、地方公共団体、民間団体、ボランティア等が、主に住民を対象として福祉についての知識や理解、住民参加を促すために、講習、広報等の手段により行う教育のこと。近年においては、家族機能の低下、地域の連帯の喪失等の社会状況の変化に伴い、福祉教育の割合は大きくなりつつある。なお、学校においても、児童、生徒に対し、福祉教育がなされている。</w:t>
            </w:r>
          </w:p>
        </w:tc>
      </w:tr>
      <w:tr w:rsidR="00457329" w:rsidRPr="00457329" w:rsidTr="00457329">
        <w:trPr>
          <w:trHeight w:val="68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福祉的就労</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一般就労（企業的就労）が困難な障がいのある人のために福祉的な観点に配慮された環境での就労。</w:t>
            </w:r>
          </w:p>
        </w:tc>
      </w:tr>
    </w:tbl>
    <w:p w:rsidR="007A1E95" w:rsidRDefault="007A1E95">
      <w:r>
        <w:br w:type="page"/>
      </w:r>
    </w:p>
    <w:tbl>
      <w:tblPr>
        <w:tblW w:w="8327" w:type="dxa"/>
        <w:jc w:val="center"/>
        <w:tblCellMar>
          <w:left w:w="99" w:type="dxa"/>
          <w:right w:w="99" w:type="dxa"/>
        </w:tblCellMar>
        <w:tblLook w:val="04A0" w:firstRow="1" w:lastRow="0" w:firstColumn="1" w:lastColumn="0" w:noHBand="0" w:noVBand="1"/>
      </w:tblPr>
      <w:tblGrid>
        <w:gridCol w:w="709"/>
        <w:gridCol w:w="1418"/>
        <w:gridCol w:w="6200"/>
      </w:tblGrid>
      <w:tr w:rsidR="00457329" w:rsidRPr="00457329" w:rsidTr="007E21FE">
        <w:trPr>
          <w:trHeight w:val="162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lastRenderedPageBreak/>
              <w:t xml:space="preserve">　</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法定雇用率</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障がい者の雇用の場を確保するため、常用労働者の数に対する一定割合（＝法定雇用率）の数の障がいのある人の雇用義務を事業主に課す制度。</w:t>
            </w:r>
            <w:r w:rsidRPr="00BC1F4E">
              <w:rPr>
                <w:rFonts w:ascii="HG丸ｺﾞｼｯｸM-PRO" w:eastAsia="HG丸ｺﾞｼｯｸM-PRO" w:hAnsi="HG丸ｺﾞｼｯｸM-PRO" w:cs="ＭＳ Ｐゴシック" w:hint="eastAsia"/>
                <w:color w:val="000000" w:themeColor="text1"/>
                <w:kern w:val="0"/>
                <w:sz w:val="22"/>
                <w:szCs w:val="22"/>
              </w:rPr>
              <w:t>民間企業の法定雇用率は２．０％、国や地方公共団体等は２．３％。都道府県等の教育委員会２.２％。なお、平成３０年４月１日から民間企業２．２％、国・地方公共団体等２．５％、都道府県等の教育員会２．４％と引き上げになります。</w:t>
            </w:r>
          </w:p>
        </w:tc>
      </w:tr>
      <w:tr w:rsidR="00457329" w:rsidRPr="00457329" w:rsidTr="00457329">
        <w:trPr>
          <w:trHeight w:val="72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補装具</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身体の失われた部分や障がいのある部分を補って、日常生活や働くことを容易にする用具。盲人安全つえ、点字器、補聴器、義肢、車いす、歩行器など。</w:t>
            </w:r>
          </w:p>
        </w:tc>
      </w:tr>
      <w:tr w:rsidR="00457329" w:rsidRPr="00457329" w:rsidTr="00457329">
        <w:trPr>
          <w:trHeight w:val="1515"/>
          <w:jc w:val="center"/>
        </w:trPr>
        <w:tc>
          <w:tcPr>
            <w:tcW w:w="709" w:type="dxa"/>
            <w:tcBorders>
              <w:top w:val="single" w:sz="4" w:space="0" w:color="auto"/>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マ行</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民生委員児童委員</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厚生労働大臣の委嘱により、住民の福祉の増進を図るため、社会奉仕の精神を持って、常に住民の立場に立って相談に応じ、必要な援助や情報提供を行い、社会福祉事業者や社会福祉活動を行う者と密接に連携し、関係行政機関の業務に協力する者。また、民生委員は児童及び妊産婦の福祉の増進を図るための活動を行う児童委員も兼ねる。</w:t>
            </w:r>
          </w:p>
        </w:tc>
      </w:tr>
      <w:tr w:rsidR="00457329" w:rsidRPr="00457329" w:rsidTr="00457329">
        <w:trPr>
          <w:trHeight w:val="645"/>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モニタリング</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障害福祉サービス・障害児通所支援の支給決定後、利用計画の内容が適切であるかどうかを判断するため行うもの。</w:t>
            </w:r>
          </w:p>
        </w:tc>
      </w:tr>
      <w:tr w:rsidR="00457329" w:rsidRPr="00457329" w:rsidTr="00457329">
        <w:trPr>
          <w:trHeight w:val="810"/>
          <w:jc w:val="center"/>
        </w:trPr>
        <w:tc>
          <w:tcPr>
            <w:tcW w:w="709" w:type="dxa"/>
            <w:tcBorders>
              <w:top w:val="single" w:sz="4" w:space="0" w:color="auto"/>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ヤ行</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優先調達推進法</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国等による障害者就労施設等からの物品等の調達の推進等に関する法律」の略称。国や地方公共団体等が率先して障害者就労施設等からの物品等の調達を推進するよう、必要な措置を講じることを定めたもの。</w:t>
            </w:r>
          </w:p>
        </w:tc>
      </w:tr>
      <w:tr w:rsidR="00457329" w:rsidRPr="00457329" w:rsidTr="00457329">
        <w:trPr>
          <w:trHeight w:val="81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ユニバーサルデザイン</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年齢、性別、身体、国籍など、人々が持つ様々な特性や違いを越えて、はじめから、できるだけすべての人が利用しやすい、すべての人に配慮した、環境、建物・施設、製品等のデザインをしていこうとする考え方。</w:t>
            </w:r>
          </w:p>
        </w:tc>
      </w:tr>
      <w:tr w:rsidR="00457329" w:rsidRPr="00457329" w:rsidTr="00457329">
        <w:trPr>
          <w:trHeight w:val="629"/>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要約筆記</w:t>
            </w:r>
          </w:p>
        </w:tc>
        <w:tc>
          <w:tcPr>
            <w:tcW w:w="6200" w:type="dxa"/>
            <w:tcBorders>
              <w:top w:val="single" w:sz="4" w:space="0" w:color="auto"/>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話し手の内容をつかんで、それを筆記して聴覚障がいのある人に伝えること。手書きやパソコンを使った方法などがある。</w:t>
            </w:r>
          </w:p>
        </w:tc>
      </w:tr>
      <w:tr w:rsidR="00457329" w:rsidRPr="00457329" w:rsidTr="00457329">
        <w:trPr>
          <w:trHeight w:val="908"/>
          <w:jc w:val="center"/>
        </w:trPr>
        <w:tc>
          <w:tcPr>
            <w:tcW w:w="709" w:type="dxa"/>
            <w:tcBorders>
              <w:top w:val="single" w:sz="4" w:space="0" w:color="auto"/>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ラ行</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リハビリテーション</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心身に障がいある者の全人間的復権を理念として、障がい者の能力を最大限に発揮させ、その自立を促すために行われる専門的技術をいう。</w:t>
            </w:r>
          </w:p>
        </w:tc>
      </w:tr>
      <w:tr w:rsidR="00457329" w:rsidRPr="00457329" w:rsidTr="00457329">
        <w:trPr>
          <w:trHeight w:val="1080"/>
          <w:jc w:val="center"/>
        </w:trPr>
        <w:tc>
          <w:tcPr>
            <w:tcW w:w="709" w:type="dxa"/>
            <w:tcBorders>
              <w:top w:val="nil"/>
              <w:left w:val="single" w:sz="4" w:space="0" w:color="auto"/>
              <w:bottom w:val="nil"/>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療育</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療」は医療を、「育」は養育・保育・教育を意味し、障がいのある児童及びその家族、障がいに関し心配のある方等を対象として、障がいの早期発見・早期治療又は訓練等による障がいの軽減や基礎的な生活能力の向上を図るため、相談、指導、診断、検査、訓練等の支援を行なうこと。</w:t>
            </w:r>
          </w:p>
        </w:tc>
      </w:tr>
      <w:tr w:rsidR="00457329" w:rsidRPr="00457329" w:rsidTr="00457329">
        <w:trPr>
          <w:trHeight w:val="810"/>
          <w:jc w:val="center"/>
        </w:trPr>
        <w:tc>
          <w:tcPr>
            <w:tcW w:w="709"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noWrap/>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療育手帳</w:t>
            </w:r>
          </w:p>
        </w:tc>
        <w:tc>
          <w:tcPr>
            <w:tcW w:w="6200" w:type="dxa"/>
            <w:tcBorders>
              <w:top w:val="nil"/>
              <w:left w:val="nil"/>
              <w:bottom w:val="single" w:sz="4" w:space="0" w:color="auto"/>
              <w:right w:val="single" w:sz="4" w:space="0" w:color="auto"/>
            </w:tcBorders>
            <w:vAlign w:val="center"/>
            <w:hideMark/>
          </w:tcPr>
          <w:p w:rsidR="00457329" w:rsidRPr="00457329" w:rsidRDefault="00457329" w:rsidP="00457329">
            <w:pPr>
              <w:widowControl/>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知的障がいがあると判定された人に対して交付されるもので、一貫した指導・相談を行うとともに、各種のサービスが受けやすくなる。地域によっては、「愛の手帳」「みどりの手帳」などの名称が使われ、障がい程度の区分も各自治体によって異なる。</w:t>
            </w:r>
          </w:p>
        </w:tc>
      </w:tr>
    </w:tbl>
    <w:p w:rsidR="00457329" w:rsidRPr="00457329" w:rsidRDefault="00457329" w:rsidP="00457329">
      <w:pPr>
        <w:widowControl/>
        <w:spacing w:line="276" w:lineRule="auto"/>
        <w:jc w:val="left"/>
        <w:rPr>
          <w:rFonts w:ascii="Century" w:eastAsia="ＭＳ 明朝" w:hAnsi="Century" w:cs="Times New Roman"/>
          <w:sz w:val="21"/>
          <w:szCs w:val="24"/>
        </w:rPr>
      </w:pPr>
    </w:p>
    <w:p w:rsidR="00457329" w:rsidRPr="00457329" w:rsidRDefault="00457329" w:rsidP="00457329">
      <w:pPr>
        <w:widowControl/>
        <w:jc w:val="left"/>
        <w:rPr>
          <w:rFonts w:ascii="Century" w:eastAsia="ＭＳ 明朝" w:hAnsi="Century" w:cs="Times New Roman"/>
          <w:sz w:val="21"/>
          <w:szCs w:val="24"/>
        </w:rPr>
      </w:pPr>
      <w:r w:rsidRPr="00457329">
        <w:rPr>
          <w:rFonts w:ascii="Century" w:eastAsia="ＭＳ 明朝" w:hAnsi="Century" w:cs="Times New Roman"/>
          <w:kern w:val="0"/>
          <w:sz w:val="21"/>
          <w:szCs w:val="24"/>
        </w:rPr>
        <w:br w:type="page"/>
      </w:r>
    </w:p>
    <w:tbl>
      <w:tblPr>
        <w:tblpPr w:leftFromText="142" w:rightFromText="142" w:vertAnchor="page" w:horzAnchor="page" w:tblpXSpec="center" w:tblpY="1111"/>
        <w:tblW w:w="8746" w:type="dxa"/>
        <w:tblCellMar>
          <w:left w:w="99" w:type="dxa"/>
          <w:right w:w="99" w:type="dxa"/>
        </w:tblCellMar>
        <w:tblLook w:val="0420" w:firstRow="1" w:lastRow="0" w:firstColumn="0" w:lastColumn="0" w:noHBand="0" w:noVBand="1"/>
      </w:tblPr>
      <w:tblGrid>
        <w:gridCol w:w="631"/>
        <w:gridCol w:w="1052"/>
        <w:gridCol w:w="884"/>
        <w:gridCol w:w="1969"/>
        <w:gridCol w:w="1008"/>
        <w:gridCol w:w="1636"/>
        <w:gridCol w:w="348"/>
        <w:gridCol w:w="1218"/>
      </w:tblGrid>
      <w:tr w:rsidR="003005AA" w:rsidRPr="00457329" w:rsidTr="00826B6A">
        <w:trPr>
          <w:trHeight w:val="600"/>
        </w:trPr>
        <w:tc>
          <w:tcPr>
            <w:tcW w:w="8746" w:type="dxa"/>
            <w:gridSpan w:val="8"/>
            <w:noWrap/>
            <w:vAlign w:val="center"/>
            <w:hideMark/>
          </w:tcPr>
          <w:p w:rsidR="003005AA" w:rsidRPr="00457329" w:rsidRDefault="003005AA" w:rsidP="003005AA">
            <w:pPr>
              <w:pStyle w:val="1"/>
              <w:ind w:leftChars="0" w:left="0"/>
              <w:rPr>
                <w:rFonts w:ascii="Century" w:eastAsia="Times New Roman" w:hAnsi="Century" w:cs="Times New Roman"/>
                <w:kern w:val="0"/>
              </w:rPr>
            </w:pPr>
            <w:bookmarkStart w:id="102" w:name="_Toc507953266"/>
            <w:r w:rsidRPr="00457329">
              <w:rPr>
                <w:rFonts w:ascii="HG丸ｺﾞｼｯｸM-PRO" w:eastAsia="HG丸ｺﾞｼｯｸM-PRO" w:hAnsi="HG丸ｺﾞｼｯｸM-PRO" w:cs="ＭＳ Ｐゴシック" w:hint="eastAsia"/>
                <w:b/>
                <w:bCs/>
                <w:color w:val="000000"/>
                <w:kern w:val="0"/>
                <w:sz w:val="40"/>
                <w:szCs w:val="40"/>
              </w:rPr>
              <w:lastRenderedPageBreak/>
              <w:t>◆　資　料　編</w:t>
            </w:r>
            <w:bookmarkEnd w:id="102"/>
          </w:p>
        </w:tc>
      </w:tr>
      <w:tr w:rsidR="00457329" w:rsidRPr="00457329" w:rsidTr="003005AA">
        <w:trPr>
          <w:trHeight w:val="435"/>
        </w:trPr>
        <w:tc>
          <w:tcPr>
            <w:tcW w:w="4536" w:type="dxa"/>
            <w:gridSpan w:val="4"/>
            <w:noWrap/>
            <w:vAlign w:val="center"/>
            <w:hideMark/>
          </w:tcPr>
          <w:p w:rsidR="00457329" w:rsidRPr="00457329" w:rsidRDefault="00457329" w:rsidP="007A1E95">
            <w:pPr>
              <w:widowControl/>
              <w:jc w:val="left"/>
              <w:rPr>
                <w:rFonts w:ascii="HG丸ｺﾞｼｯｸM-PRO" w:eastAsia="HG丸ｺﾞｼｯｸM-PRO" w:hAnsi="HG丸ｺﾞｼｯｸM-PRO" w:cs="ＭＳ Ｐゴシック"/>
                <w:b/>
                <w:bCs/>
                <w:color w:val="000000"/>
                <w:kern w:val="0"/>
                <w:sz w:val="28"/>
                <w:szCs w:val="28"/>
              </w:rPr>
            </w:pPr>
            <w:r w:rsidRPr="00457329">
              <w:rPr>
                <w:rFonts w:ascii="HG丸ｺﾞｼｯｸM-PRO" w:eastAsia="HG丸ｺﾞｼｯｸM-PRO" w:hAnsi="HG丸ｺﾞｼｯｸM-PRO" w:cs="ＭＳ Ｐゴシック" w:hint="eastAsia"/>
                <w:b/>
                <w:bCs/>
                <w:color w:val="000000"/>
                <w:kern w:val="0"/>
                <w:sz w:val="28"/>
                <w:szCs w:val="28"/>
              </w:rPr>
              <w:t>１　委員会名簿</w:t>
            </w:r>
          </w:p>
        </w:tc>
        <w:tc>
          <w:tcPr>
            <w:tcW w:w="2644" w:type="dxa"/>
            <w:gridSpan w:val="2"/>
            <w:noWrap/>
            <w:vAlign w:val="center"/>
            <w:hideMark/>
          </w:tcPr>
          <w:p w:rsidR="00457329" w:rsidRPr="00457329" w:rsidRDefault="00457329" w:rsidP="007A1E95">
            <w:pPr>
              <w:rPr>
                <w:rFonts w:ascii="HG丸ｺﾞｼｯｸM-PRO" w:eastAsia="HG丸ｺﾞｼｯｸM-PRO" w:hAnsi="HG丸ｺﾞｼｯｸM-PRO" w:cs="ＭＳ Ｐゴシック"/>
                <w:b/>
                <w:bCs/>
                <w:color w:val="000000"/>
                <w:kern w:val="0"/>
                <w:sz w:val="28"/>
                <w:szCs w:val="28"/>
              </w:rPr>
            </w:pPr>
          </w:p>
        </w:tc>
        <w:tc>
          <w:tcPr>
            <w:tcW w:w="348" w:type="dxa"/>
            <w:noWrap/>
            <w:vAlign w:val="center"/>
            <w:hideMark/>
          </w:tcPr>
          <w:p w:rsidR="00457329" w:rsidRPr="00457329" w:rsidRDefault="00457329" w:rsidP="007A1E95">
            <w:pPr>
              <w:widowControl/>
              <w:jc w:val="left"/>
              <w:rPr>
                <w:rFonts w:ascii="Century" w:eastAsia="Times New Roman" w:hAnsi="Century" w:cs="Times New Roman"/>
                <w:kern w:val="0"/>
              </w:rPr>
            </w:pPr>
          </w:p>
        </w:tc>
        <w:tc>
          <w:tcPr>
            <w:tcW w:w="1218" w:type="dxa"/>
            <w:noWrap/>
            <w:vAlign w:val="center"/>
            <w:hideMark/>
          </w:tcPr>
          <w:p w:rsidR="00457329" w:rsidRPr="00457329" w:rsidRDefault="00457329" w:rsidP="007A1E95">
            <w:pPr>
              <w:widowControl/>
              <w:jc w:val="left"/>
              <w:rPr>
                <w:rFonts w:ascii="Century" w:eastAsia="Times New Roman" w:hAnsi="Century" w:cs="Times New Roman"/>
                <w:kern w:val="0"/>
              </w:rPr>
            </w:pPr>
          </w:p>
        </w:tc>
      </w:tr>
      <w:tr w:rsidR="00457329" w:rsidRPr="00457329" w:rsidTr="003005AA">
        <w:trPr>
          <w:trHeight w:val="435"/>
        </w:trPr>
        <w:tc>
          <w:tcPr>
            <w:tcW w:w="631" w:type="dxa"/>
            <w:noWrap/>
            <w:vAlign w:val="center"/>
            <w:hideMark/>
          </w:tcPr>
          <w:p w:rsidR="00457329" w:rsidRPr="00457329" w:rsidRDefault="00457329" w:rsidP="007A1E95">
            <w:pPr>
              <w:widowControl/>
              <w:spacing w:line="240" w:lineRule="exact"/>
              <w:jc w:val="left"/>
              <w:rPr>
                <w:rFonts w:ascii="Century" w:eastAsia="Times New Roman" w:hAnsi="Century" w:cs="Times New Roman"/>
                <w:kern w:val="0"/>
              </w:rPr>
            </w:pPr>
          </w:p>
        </w:tc>
        <w:tc>
          <w:tcPr>
            <w:tcW w:w="1052" w:type="dxa"/>
            <w:noWrap/>
            <w:vAlign w:val="center"/>
            <w:hideMark/>
          </w:tcPr>
          <w:p w:rsidR="00457329" w:rsidRPr="00457329" w:rsidRDefault="00457329" w:rsidP="007A1E95">
            <w:pPr>
              <w:widowControl/>
              <w:spacing w:line="240" w:lineRule="exact"/>
              <w:jc w:val="left"/>
              <w:rPr>
                <w:rFonts w:ascii="Century" w:eastAsia="Times New Roman" w:hAnsi="Century" w:cs="Times New Roman"/>
                <w:kern w:val="0"/>
              </w:rPr>
            </w:pPr>
          </w:p>
        </w:tc>
        <w:tc>
          <w:tcPr>
            <w:tcW w:w="2853" w:type="dxa"/>
            <w:gridSpan w:val="2"/>
            <w:noWrap/>
            <w:vAlign w:val="center"/>
            <w:hideMark/>
          </w:tcPr>
          <w:p w:rsidR="00457329" w:rsidRPr="00457329" w:rsidRDefault="00457329" w:rsidP="007A1E95">
            <w:pPr>
              <w:widowControl/>
              <w:spacing w:line="240" w:lineRule="exact"/>
              <w:jc w:val="left"/>
              <w:rPr>
                <w:rFonts w:ascii="Century" w:eastAsia="Times New Roman" w:hAnsi="Century" w:cs="Times New Roman"/>
                <w:kern w:val="0"/>
              </w:rPr>
            </w:pPr>
          </w:p>
        </w:tc>
        <w:tc>
          <w:tcPr>
            <w:tcW w:w="2644" w:type="dxa"/>
            <w:gridSpan w:val="2"/>
            <w:noWrap/>
            <w:vAlign w:val="center"/>
            <w:hideMark/>
          </w:tcPr>
          <w:p w:rsidR="00457329" w:rsidRPr="00457329" w:rsidRDefault="00457329" w:rsidP="007A1E95">
            <w:pPr>
              <w:widowControl/>
              <w:spacing w:line="240" w:lineRule="exact"/>
              <w:jc w:val="left"/>
              <w:rPr>
                <w:rFonts w:ascii="Century" w:eastAsia="Times New Roman" w:hAnsi="Century" w:cs="Times New Roman"/>
                <w:kern w:val="0"/>
              </w:rPr>
            </w:pPr>
          </w:p>
        </w:tc>
        <w:tc>
          <w:tcPr>
            <w:tcW w:w="348" w:type="dxa"/>
            <w:noWrap/>
            <w:vAlign w:val="center"/>
            <w:hideMark/>
          </w:tcPr>
          <w:p w:rsidR="00457329" w:rsidRPr="00457329" w:rsidRDefault="00457329" w:rsidP="007A1E95">
            <w:pPr>
              <w:widowControl/>
              <w:spacing w:line="240" w:lineRule="exact"/>
              <w:jc w:val="left"/>
              <w:rPr>
                <w:rFonts w:ascii="Century" w:eastAsia="Times New Roman" w:hAnsi="Century" w:cs="Times New Roman"/>
                <w:kern w:val="0"/>
              </w:rPr>
            </w:pPr>
          </w:p>
        </w:tc>
        <w:tc>
          <w:tcPr>
            <w:tcW w:w="1218" w:type="dxa"/>
            <w:noWrap/>
            <w:vAlign w:val="center"/>
            <w:hideMark/>
          </w:tcPr>
          <w:p w:rsidR="00457329" w:rsidRPr="00457329" w:rsidRDefault="00457329" w:rsidP="007A1E95">
            <w:pPr>
              <w:widowControl/>
              <w:spacing w:line="240" w:lineRule="exact"/>
              <w:jc w:val="left"/>
              <w:rPr>
                <w:rFonts w:ascii="Century" w:eastAsia="Times New Roman" w:hAnsi="Century" w:cs="Times New Roman"/>
                <w:kern w:val="0"/>
              </w:rPr>
            </w:pPr>
          </w:p>
        </w:tc>
      </w:tr>
      <w:tr w:rsidR="00457329" w:rsidRPr="00457329" w:rsidTr="003005AA">
        <w:trPr>
          <w:trHeight w:val="450"/>
        </w:trPr>
        <w:tc>
          <w:tcPr>
            <w:tcW w:w="7528" w:type="dxa"/>
            <w:gridSpan w:val="7"/>
            <w:noWrap/>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8"/>
                <w:szCs w:val="28"/>
              </w:rPr>
            </w:pPr>
            <w:r w:rsidRPr="00457329">
              <w:rPr>
                <w:rFonts w:ascii="HG丸ｺﾞｼｯｸM-PRO" w:eastAsia="HG丸ｺﾞｼｯｸM-PRO" w:hAnsi="HG丸ｺﾞｼｯｸM-PRO" w:cs="ＭＳ Ｐゴシック" w:hint="eastAsia"/>
                <w:kern w:val="0"/>
                <w:sz w:val="28"/>
                <w:szCs w:val="28"/>
              </w:rPr>
              <w:t>（１）座間市地域保健福祉サービス推進委員会委員名簿</w:t>
            </w:r>
          </w:p>
        </w:tc>
        <w:tc>
          <w:tcPr>
            <w:tcW w:w="1218" w:type="dxa"/>
            <w:noWrap/>
            <w:vAlign w:val="center"/>
            <w:hideMark/>
          </w:tcPr>
          <w:p w:rsidR="00457329" w:rsidRPr="00457329" w:rsidRDefault="00457329" w:rsidP="007A1E95">
            <w:pPr>
              <w:rPr>
                <w:rFonts w:ascii="HG丸ｺﾞｼｯｸM-PRO" w:eastAsia="HG丸ｺﾞｼｯｸM-PRO" w:hAnsi="HG丸ｺﾞｼｯｸM-PRO" w:cs="ＭＳ Ｐゴシック"/>
                <w:kern w:val="0"/>
                <w:sz w:val="28"/>
                <w:szCs w:val="28"/>
              </w:rPr>
            </w:pPr>
          </w:p>
        </w:tc>
      </w:tr>
      <w:tr w:rsidR="00457329" w:rsidRPr="00457329" w:rsidTr="003005AA">
        <w:trPr>
          <w:trHeight w:val="435"/>
        </w:trPr>
        <w:tc>
          <w:tcPr>
            <w:tcW w:w="631" w:type="dxa"/>
            <w:noWrap/>
            <w:vAlign w:val="center"/>
            <w:hideMark/>
          </w:tcPr>
          <w:p w:rsidR="00457329" w:rsidRPr="00457329" w:rsidRDefault="00457329" w:rsidP="007A1E95">
            <w:pPr>
              <w:widowControl/>
              <w:jc w:val="left"/>
              <w:rPr>
                <w:rFonts w:ascii="Century" w:eastAsia="Times New Roman" w:hAnsi="Century" w:cs="Times New Roman"/>
                <w:kern w:val="0"/>
              </w:rPr>
            </w:pPr>
          </w:p>
        </w:tc>
        <w:tc>
          <w:tcPr>
            <w:tcW w:w="1052" w:type="dxa"/>
            <w:noWrap/>
            <w:vAlign w:val="center"/>
            <w:hideMark/>
          </w:tcPr>
          <w:p w:rsidR="00457329" w:rsidRPr="00457329" w:rsidRDefault="00457329" w:rsidP="007A1E95">
            <w:pPr>
              <w:widowControl/>
              <w:jc w:val="left"/>
              <w:rPr>
                <w:rFonts w:ascii="Century" w:eastAsia="Times New Roman" w:hAnsi="Century" w:cs="Times New Roman"/>
                <w:kern w:val="0"/>
              </w:rPr>
            </w:pPr>
          </w:p>
        </w:tc>
        <w:tc>
          <w:tcPr>
            <w:tcW w:w="884" w:type="dxa"/>
            <w:noWrap/>
            <w:vAlign w:val="center"/>
            <w:hideMark/>
          </w:tcPr>
          <w:p w:rsidR="00457329" w:rsidRPr="00457329" w:rsidRDefault="00457329" w:rsidP="007A1E95">
            <w:pPr>
              <w:widowControl/>
              <w:jc w:val="left"/>
              <w:rPr>
                <w:rFonts w:ascii="Century" w:eastAsia="Times New Roman" w:hAnsi="Century" w:cs="Times New Roman"/>
                <w:kern w:val="0"/>
              </w:rPr>
            </w:pPr>
          </w:p>
        </w:tc>
        <w:tc>
          <w:tcPr>
            <w:tcW w:w="2977" w:type="dxa"/>
            <w:gridSpan w:val="2"/>
            <w:noWrap/>
            <w:vAlign w:val="center"/>
            <w:hideMark/>
          </w:tcPr>
          <w:p w:rsidR="00457329" w:rsidRPr="00457329" w:rsidRDefault="00457329" w:rsidP="007A1E95">
            <w:pPr>
              <w:widowControl/>
              <w:jc w:val="left"/>
              <w:rPr>
                <w:rFonts w:ascii="Century" w:eastAsia="Times New Roman" w:hAnsi="Century" w:cs="Times New Roman"/>
                <w:kern w:val="0"/>
              </w:rPr>
            </w:pPr>
          </w:p>
        </w:tc>
        <w:tc>
          <w:tcPr>
            <w:tcW w:w="3202" w:type="dxa"/>
            <w:gridSpan w:val="3"/>
            <w:noWrap/>
            <w:vAlign w:val="center"/>
            <w:hideMark/>
          </w:tcPr>
          <w:p w:rsidR="00457329" w:rsidRPr="00457329" w:rsidRDefault="00457329" w:rsidP="007A1E95">
            <w:pPr>
              <w:widowControl/>
              <w:jc w:val="right"/>
              <w:rPr>
                <w:rFonts w:ascii="ＭＳ Ｐゴシック" w:eastAsia="ＭＳ Ｐゴシック" w:hAnsi="ＭＳ Ｐゴシック" w:cs="ＭＳ Ｐゴシック"/>
                <w:color w:val="000000"/>
                <w:kern w:val="0"/>
                <w:sz w:val="22"/>
                <w:szCs w:val="22"/>
              </w:rPr>
            </w:pPr>
            <w:r w:rsidRPr="00457329">
              <w:rPr>
                <w:rFonts w:ascii="HG丸ｺﾞｼｯｸM-PRO" w:eastAsia="HG丸ｺﾞｼｯｸM-PRO" w:hAnsi="HG丸ｺﾞｼｯｸM-PRO" w:cs="ＭＳ Ｐゴシック" w:hint="eastAsia"/>
                <w:kern w:val="0"/>
                <w:sz w:val="22"/>
                <w:szCs w:val="22"/>
              </w:rPr>
              <w:t>平成３０年２月１日現在</w:t>
            </w:r>
          </w:p>
        </w:tc>
      </w:tr>
      <w:tr w:rsidR="00457329" w:rsidRPr="00457329" w:rsidTr="003005AA">
        <w:trPr>
          <w:trHeight w:val="737"/>
        </w:trPr>
        <w:tc>
          <w:tcPr>
            <w:tcW w:w="631" w:type="dxa"/>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w:t>
            </w:r>
          </w:p>
        </w:tc>
        <w:tc>
          <w:tcPr>
            <w:tcW w:w="1936" w:type="dxa"/>
            <w:gridSpan w:val="2"/>
            <w:tcBorders>
              <w:top w:val="single" w:sz="4" w:space="0" w:color="auto"/>
              <w:left w:val="nil"/>
              <w:bottom w:val="single" w:sz="4" w:space="0" w:color="auto"/>
              <w:right w:val="single" w:sz="4" w:space="0" w:color="000000"/>
            </w:tcBorders>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規則第３条による分類</w:t>
            </w:r>
          </w:p>
        </w:tc>
        <w:tc>
          <w:tcPr>
            <w:tcW w:w="2977" w:type="dxa"/>
            <w:gridSpan w:val="2"/>
            <w:tcBorders>
              <w:top w:val="single" w:sz="4" w:space="0" w:color="auto"/>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団体名、役職等</w:t>
            </w:r>
          </w:p>
        </w:tc>
        <w:tc>
          <w:tcPr>
            <w:tcW w:w="1984" w:type="dxa"/>
            <w:gridSpan w:val="2"/>
            <w:tcBorders>
              <w:top w:val="single" w:sz="4" w:space="0" w:color="auto"/>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氏　名</w:t>
            </w:r>
          </w:p>
        </w:tc>
        <w:tc>
          <w:tcPr>
            <w:tcW w:w="12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備考</w:t>
            </w:r>
          </w:p>
        </w:tc>
      </w:tr>
      <w:tr w:rsidR="00457329" w:rsidRPr="00457329" w:rsidTr="003005AA">
        <w:trPr>
          <w:trHeight w:val="717"/>
        </w:trPr>
        <w:tc>
          <w:tcPr>
            <w:tcW w:w="63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1</w:t>
            </w:r>
          </w:p>
        </w:tc>
        <w:tc>
          <w:tcPr>
            <w:tcW w:w="1936" w:type="dxa"/>
            <w:gridSpan w:val="2"/>
            <w:vMerge w:val="restart"/>
            <w:tcBorders>
              <w:top w:val="single" w:sz="4" w:space="0" w:color="auto"/>
              <w:left w:val="single" w:sz="4" w:space="0" w:color="auto"/>
              <w:bottom w:val="single" w:sz="4" w:space="0" w:color="auto"/>
              <w:right w:val="single" w:sz="4" w:space="0" w:color="000000"/>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保健医療団体又は機関</w:t>
            </w:r>
          </w:p>
        </w:tc>
        <w:tc>
          <w:tcPr>
            <w:tcW w:w="2977"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座間市医師会</w:t>
            </w:r>
          </w:p>
        </w:tc>
        <w:tc>
          <w:tcPr>
            <w:tcW w:w="1984"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中川　正行</w:t>
            </w:r>
          </w:p>
        </w:tc>
        <w:tc>
          <w:tcPr>
            <w:tcW w:w="1218" w:type="dxa"/>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3005AA">
        <w:trPr>
          <w:trHeight w:val="714"/>
        </w:trPr>
        <w:tc>
          <w:tcPr>
            <w:tcW w:w="63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2</w:t>
            </w:r>
          </w:p>
        </w:tc>
        <w:tc>
          <w:tcPr>
            <w:tcW w:w="0" w:type="auto"/>
            <w:gridSpan w:val="2"/>
            <w:vMerge/>
            <w:tcBorders>
              <w:top w:val="nil"/>
              <w:left w:val="single" w:sz="4" w:space="0" w:color="auto"/>
              <w:bottom w:val="single" w:sz="4" w:space="0" w:color="auto"/>
              <w:right w:val="single" w:sz="4" w:space="0" w:color="auto"/>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p>
        </w:tc>
        <w:tc>
          <w:tcPr>
            <w:tcW w:w="2977"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座間市歯科医師会　理事</w:t>
            </w:r>
          </w:p>
        </w:tc>
        <w:tc>
          <w:tcPr>
            <w:tcW w:w="1984"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土屋　光克</w:t>
            </w:r>
          </w:p>
        </w:tc>
        <w:tc>
          <w:tcPr>
            <w:tcW w:w="1218" w:type="dxa"/>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3005AA">
        <w:trPr>
          <w:trHeight w:val="705"/>
        </w:trPr>
        <w:tc>
          <w:tcPr>
            <w:tcW w:w="63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3</w:t>
            </w:r>
          </w:p>
        </w:tc>
        <w:tc>
          <w:tcPr>
            <w:tcW w:w="1936" w:type="dxa"/>
            <w:gridSpan w:val="2"/>
            <w:vMerge w:val="restart"/>
            <w:tcBorders>
              <w:top w:val="single" w:sz="4" w:space="0" w:color="auto"/>
              <w:left w:val="single" w:sz="4" w:space="0" w:color="auto"/>
              <w:bottom w:val="single" w:sz="4" w:space="0" w:color="auto"/>
              <w:right w:val="single" w:sz="4" w:space="0" w:color="000000"/>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福祉団体</w:t>
            </w:r>
          </w:p>
        </w:tc>
        <w:tc>
          <w:tcPr>
            <w:tcW w:w="2977"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座間市障害者団体連合会　会長</w:t>
            </w:r>
          </w:p>
        </w:tc>
        <w:tc>
          <w:tcPr>
            <w:tcW w:w="1984" w:type="dxa"/>
            <w:gridSpan w:val="2"/>
            <w:tcBorders>
              <w:top w:val="nil"/>
              <w:left w:val="nil"/>
              <w:bottom w:val="single" w:sz="4" w:space="0" w:color="auto"/>
              <w:right w:val="single" w:sz="4" w:space="0" w:color="auto"/>
            </w:tcBorders>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鈴木　孝幸</w:t>
            </w:r>
          </w:p>
        </w:tc>
        <w:tc>
          <w:tcPr>
            <w:tcW w:w="1218" w:type="dxa"/>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3005AA">
        <w:trPr>
          <w:trHeight w:val="691"/>
        </w:trPr>
        <w:tc>
          <w:tcPr>
            <w:tcW w:w="63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4</w:t>
            </w:r>
          </w:p>
        </w:tc>
        <w:tc>
          <w:tcPr>
            <w:tcW w:w="0" w:type="auto"/>
            <w:gridSpan w:val="2"/>
            <w:vMerge/>
            <w:tcBorders>
              <w:top w:val="nil"/>
              <w:left w:val="single" w:sz="4" w:space="0" w:color="auto"/>
              <w:bottom w:val="single" w:sz="4" w:space="0" w:color="auto"/>
              <w:right w:val="single" w:sz="4" w:space="0" w:color="auto"/>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p>
        </w:tc>
        <w:tc>
          <w:tcPr>
            <w:tcW w:w="2977" w:type="dxa"/>
            <w:gridSpan w:val="2"/>
            <w:tcBorders>
              <w:top w:val="nil"/>
              <w:left w:val="nil"/>
              <w:bottom w:val="single" w:sz="4" w:space="0" w:color="auto"/>
              <w:right w:val="single" w:sz="4" w:space="0" w:color="auto"/>
            </w:tcBorders>
            <w:noWrap/>
            <w:vAlign w:val="center"/>
            <w:hideMark/>
          </w:tcPr>
          <w:p w:rsidR="00B131B3"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座間市社会福祉協議会</w:t>
            </w:r>
          </w:p>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会長</w:t>
            </w:r>
          </w:p>
        </w:tc>
        <w:tc>
          <w:tcPr>
            <w:tcW w:w="1984"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飛田　昭</w:t>
            </w:r>
          </w:p>
        </w:tc>
        <w:tc>
          <w:tcPr>
            <w:tcW w:w="1218" w:type="dxa"/>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会長</w:t>
            </w:r>
          </w:p>
        </w:tc>
      </w:tr>
      <w:tr w:rsidR="00457329" w:rsidRPr="00457329" w:rsidTr="003005AA">
        <w:trPr>
          <w:trHeight w:val="687"/>
        </w:trPr>
        <w:tc>
          <w:tcPr>
            <w:tcW w:w="63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5</w:t>
            </w:r>
          </w:p>
        </w:tc>
        <w:tc>
          <w:tcPr>
            <w:tcW w:w="0" w:type="auto"/>
            <w:gridSpan w:val="2"/>
            <w:vMerge/>
            <w:tcBorders>
              <w:top w:val="nil"/>
              <w:left w:val="single" w:sz="4" w:space="0" w:color="auto"/>
              <w:bottom w:val="single" w:sz="4" w:space="0" w:color="auto"/>
              <w:right w:val="single" w:sz="4" w:space="0" w:color="auto"/>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p>
        </w:tc>
        <w:tc>
          <w:tcPr>
            <w:tcW w:w="2977"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座間市民生委員児童委員協議会　会長</w:t>
            </w:r>
          </w:p>
        </w:tc>
        <w:tc>
          <w:tcPr>
            <w:tcW w:w="1984"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阿部　正信</w:t>
            </w:r>
          </w:p>
        </w:tc>
        <w:tc>
          <w:tcPr>
            <w:tcW w:w="1218" w:type="dxa"/>
            <w:tcBorders>
              <w:top w:val="nil"/>
              <w:left w:val="nil"/>
              <w:bottom w:val="single" w:sz="4" w:space="0" w:color="auto"/>
              <w:right w:val="single" w:sz="4" w:space="0" w:color="auto"/>
            </w:tcBorders>
            <w:noWrap/>
            <w:vAlign w:val="center"/>
            <w:hideMark/>
          </w:tcPr>
          <w:p w:rsidR="00457329" w:rsidRPr="00457329" w:rsidRDefault="00457329" w:rsidP="007A1E95">
            <w:pPr>
              <w:rPr>
                <w:rFonts w:ascii="HG丸ｺﾞｼｯｸM-PRO" w:eastAsia="HG丸ｺﾞｼｯｸM-PRO" w:hAnsi="HG丸ｺﾞｼｯｸM-PRO" w:cs="ＭＳ Ｐゴシック"/>
                <w:kern w:val="0"/>
                <w:sz w:val="22"/>
                <w:szCs w:val="22"/>
              </w:rPr>
            </w:pPr>
          </w:p>
        </w:tc>
      </w:tr>
      <w:tr w:rsidR="00457329" w:rsidRPr="00457329" w:rsidTr="003005AA">
        <w:trPr>
          <w:trHeight w:val="698"/>
        </w:trPr>
        <w:tc>
          <w:tcPr>
            <w:tcW w:w="63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6</w:t>
            </w:r>
          </w:p>
        </w:tc>
        <w:tc>
          <w:tcPr>
            <w:tcW w:w="0" w:type="auto"/>
            <w:gridSpan w:val="2"/>
            <w:vMerge/>
            <w:tcBorders>
              <w:top w:val="nil"/>
              <w:left w:val="single" w:sz="4" w:space="0" w:color="auto"/>
              <w:bottom w:val="single" w:sz="4" w:space="0" w:color="auto"/>
              <w:right w:val="single" w:sz="4" w:space="0" w:color="auto"/>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p>
        </w:tc>
        <w:tc>
          <w:tcPr>
            <w:tcW w:w="2977"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座間市老人クラブ連合会　会長</w:t>
            </w:r>
          </w:p>
        </w:tc>
        <w:tc>
          <w:tcPr>
            <w:tcW w:w="1984"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曽根　齊</w:t>
            </w:r>
          </w:p>
        </w:tc>
        <w:tc>
          <w:tcPr>
            <w:tcW w:w="1218" w:type="dxa"/>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3005AA">
        <w:trPr>
          <w:trHeight w:val="707"/>
        </w:trPr>
        <w:tc>
          <w:tcPr>
            <w:tcW w:w="63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7</w:t>
            </w:r>
          </w:p>
        </w:tc>
        <w:tc>
          <w:tcPr>
            <w:tcW w:w="1936" w:type="dxa"/>
            <w:gridSpan w:val="2"/>
            <w:vMerge w:val="restart"/>
            <w:tcBorders>
              <w:top w:val="single" w:sz="4" w:space="0" w:color="auto"/>
              <w:left w:val="single" w:sz="4" w:space="0" w:color="auto"/>
              <w:bottom w:val="single" w:sz="4" w:space="0" w:color="auto"/>
              <w:right w:val="single" w:sz="4" w:space="0" w:color="000000"/>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社会福祉事業に従事する者</w:t>
            </w:r>
          </w:p>
        </w:tc>
        <w:tc>
          <w:tcPr>
            <w:tcW w:w="2977"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アガペセンター　センター長</w:t>
            </w:r>
          </w:p>
        </w:tc>
        <w:tc>
          <w:tcPr>
            <w:tcW w:w="1984"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田中　誠一</w:t>
            </w:r>
          </w:p>
        </w:tc>
        <w:tc>
          <w:tcPr>
            <w:tcW w:w="1218" w:type="dxa"/>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副会長</w:t>
            </w:r>
          </w:p>
        </w:tc>
      </w:tr>
      <w:tr w:rsidR="00457329" w:rsidRPr="00457329" w:rsidTr="003005AA">
        <w:trPr>
          <w:trHeight w:val="689"/>
        </w:trPr>
        <w:tc>
          <w:tcPr>
            <w:tcW w:w="63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8</w:t>
            </w:r>
          </w:p>
        </w:tc>
        <w:tc>
          <w:tcPr>
            <w:tcW w:w="0" w:type="auto"/>
            <w:gridSpan w:val="2"/>
            <w:vMerge/>
            <w:tcBorders>
              <w:top w:val="nil"/>
              <w:left w:val="single" w:sz="4" w:space="0" w:color="auto"/>
              <w:bottom w:val="single" w:sz="4" w:space="0" w:color="auto"/>
              <w:right w:val="single" w:sz="4" w:space="0" w:color="auto"/>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p>
        </w:tc>
        <w:tc>
          <w:tcPr>
            <w:tcW w:w="2977"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特別養護老人ホームベルホーム　施設長</w:t>
            </w:r>
          </w:p>
        </w:tc>
        <w:tc>
          <w:tcPr>
            <w:tcW w:w="1984" w:type="dxa"/>
            <w:gridSpan w:val="2"/>
            <w:tcBorders>
              <w:top w:val="nil"/>
              <w:left w:val="nil"/>
              <w:bottom w:val="single" w:sz="4" w:space="0" w:color="auto"/>
              <w:right w:val="single" w:sz="4" w:space="0" w:color="auto"/>
            </w:tcBorders>
            <w:noWrap/>
            <w:vAlign w:val="center"/>
            <w:hideMark/>
          </w:tcPr>
          <w:p w:rsidR="00457329" w:rsidRPr="00457329" w:rsidRDefault="00B131B3" w:rsidP="007A1E95">
            <w:pPr>
              <w:widowControl/>
              <w:jc w:val="center"/>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尾崎</w:t>
            </w:r>
            <w:r w:rsidR="00457329" w:rsidRPr="00457329">
              <w:rPr>
                <w:rFonts w:ascii="HG丸ｺﾞｼｯｸM-PRO" w:eastAsia="HG丸ｺﾞｼｯｸM-PRO" w:hAnsi="HG丸ｺﾞｼｯｸM-PRO" w:cs="ＭＳ Ｐゴシック" w:hint="eastAsia"/>
                <w:kern w:val="0"/>
                <w:sz w:val="22"/>
                <w:szCs w:val="22"/>
              </w:rPr>
              <w:t xml:space="preserve">　憲一</w:t>
            </w:r>
          </w:p>
        </w:tc>
        <w:tc>
          <w:tcPr>
            <w:tcW w:w="1218" w:type="dxa"/>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3005AA">
        <w:trPr>
          <w:trHeight w:val="699"/>
        </w:trPr>
        <w:tc>
          <w:tcPr>
            <w:tcW w:w="63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9</w:t>
            </w:r>
          </w:p>
        </w:tc>
        <w:tc>
          <w:tcPr>
            <w:tcW w:w="1936" w:type="dxa"/>
            <w:gridSpan w:val="2"/>
            <w:vMerge w:val="restart"/>
            <w:tcBorders>
              <w:top w:val="single" w:sz="4" w:space="0" w:color="auto"/>
              <w:left w:val="single" w:sz="4" w:space="0" w:color="auto"/>
              <w:bottom w:val="single" w:sz="4" w:space="0" w:color="auto"/>
              <w:right w:val="single" w:sz="4" w:space="0" w:color="000000"/>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学識経験者</w:t>
            </w:r>
          </w:p>
        </w:tc>
        <w:tc>
          <w:tcPr>
            <w:tcW w:w="2977" w:type="dxa"/>
            <w:gridSpan w:val="2"/>
            <w:tcBorders>
              <w:top w:val="nil"/>
              <w:left w:val="nil"/>
              <w:bottom w:val="single" w:sz="4" w:space="0" w:color="auto"/>
              <w:right w:val="single" w:sz="4" w:space="0" w:color="auto"/>
            </w:tcBorders>
            <w:vAlign w:val="center"/>
            <w:hideMark/>
          </w:tcPr>
          <w:p w:rsidR="00457329" w:rsidRPr="00457329" w:rsidRDefault="00457329" w:rsidP="007A1E95">
            <w:pPr>
              <w:widowControl/>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和泉短期大学　専攻科介護福祉　専攻主任・准教授</w:t>
            </w:r>
          </w:p>
        </w:tc>
        <w:tc>
          <w:tcPr>
            <w:tcW w:w="1984"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佐久間　志保子</w:t>
            </w:r>
          </w:p>
        </w:tc>
        <w:tc>
          <w:tcPr>
            <w:tcW w:w="1218" w:type="dxa"/>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3005AA">
        <w:trPr>
          <w:trHeight w:val="737"/>
        </w:trPr>
        <w:tc>
          <w:tcPr>
            <w:tcW w:w="63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10</w:t>
            </w:r>
          </w:p>
        </w:tc>
        <w:tc>
          <w:tcPr>
            <w:tcW w:w="0" w:type="auto"/>
            <w:gridSpan w:val="2"/>
            <w:vMerge/>
            <w:tcBorders>
              <w:top w:val="nil"/>
              <w:left w:val="single" w:sz="4" w:space="0" w:color="auto"/>
              <w:bottom w:val="single" w:sz="4" w:space="0" w:color="auto"/>
              <w:right w:val="single" w:sz="4" w:space="0" w:color="auto"/>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p>
        </w:tc>
        <w:tc>
          <w:tcPr>
            <w:tcW w:w="2977"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元 座間市教育委員長</w:t>
            </w:r>
          </w:p>
        </w:tc>
        <w:tc>
          <w:tcPr>
            <w:tcW w:w="1984"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佐藤　節子</w:t>
            </w:r>
          </w:p>
        </w:tc>
        <w:tc>
          <w:tcPr>
            <w:tcW w:w="1218" w:type="dxa"/>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3005AA">
        <w:trPr>
          <w:trHeight w:val="663"/>
        </w:trPr>
        <w:tc>
          <w:tcPr>
            <w:tcW w:w="631" w:type="dxa"/>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11</w:t>
            </w:r>
          </w:p>
        </w:tc>
        <w:tc>
          <w:tcPr>
            <w:tcW w:w="1936" w:type="dxa"/>
            <w:gridSpan w:val="2"/>
            <w:vMerge w:val="restart"/>
            <w:tcBorders>
              <w:top w:val="single" w:sz="4" w:space="0" w:color="auto"/>
              <w:left w:val="nil"/>
              <w:bottom w:val="nil"/>
              <w:right w:val="single" w:sz="4" w:space="0" w:color="000000"/>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公募市民</w:t>
            </w:r>
          </w:p>
        </w:tc>
        <w:tc>
          <w:tcPr>
            <w:tcW w:w="2977" w:type="dxa"/>
            <w:gridSpan w:val="2"/>
            <w:tcBorders>
              <w:top w:val="single" w:sz="4" w:space="0" w:color="auto"/>
              <w:left w:val="nil"/>
              <w:bottom w:val="nil"/>
              <w:right w:val="single" w:sz="4" w:space="0" w:color="auto"/>
            </w:tcBorders>
            <w:noWrap/>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 xml:space="preserve">　</w:t>
            </w:r>
          </w:p>
        </w:tc>
        <w:tc>
          <w:tcPr>
            <w:tcW w:w="1984" w:type="dxa"/>
            <w:gridSpan w:val="2"/>
            <w:tcBorders>
              <w:top w:val="single" w:sz="4" w:space="0" w:color="auto"/>
              <w:left w:val="nil"/>
              <w:bottom w:val="single" w:sz="4" w:space="0" w:color="auto"/>
              <w:right w:val="single" w:sz="4" w:space="0" w:color="auto"/>
            </w:tcBorders>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城条　洋子</w:t>
            </w:r>
          </w:p>
        </w:tc>
        <w:tc>
          <w:tcPr>
            <w:tcW w:w="1218" w:type="dxa"/>
            <w:tcBorders>
              <w:top w:val="single" w:sz="4" w:space="0" w:color="auto"/>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3005AA">
        <w:trPr>
          <w:trHeight w:val="701"/>
        </w:trPr>
        <w:tc>
          <w:tcPr>
            <w:tcW w:w="631" w:type="dxa"/>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12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p>
        </w:tc>
        <w:tc>
          <w:tcPr>
            <w:tcW w:w="2977" w:type="dxa"/>
            <w:gridSpan w:val="2"/>
            <w:tcBorders>
              <w:top w:val="single" w:sz="4" w:space="0" w:color="auto"/>
              <w:left w:val="nil"/>
              <w:bottom w:val="nil"/>
              <w:right w:val="single" w:sz="4" w:space="0" w:color="auto"/>
            </w:tcBorders>
            <w:noWrap/>
            <w:vAlign w:val="center"/>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p>
        </w:tc>
        <w:tc>
          <w:tcPr>
            <w:tcW w:w="1984" w:type="dxa"/>
            <w:gridSpan w:val="2"/>
            <w:tcBorders>
              <w:top w:val="single" w:sz="4" w:space="0" w:color="auto"/>
              <w:left w:val="nil"/>
              <w:bottom w:val="single" w:sz="4" w:space="0" w:color="auto"/>
              <w:right w:val="single" w:sz="4" w:space="0" w:color="auto"/>
            </w:tcBorders>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鈴木　八千代</w:t>
            </w:r>
          </w:p>
        </w:tc>
        <w:tc>
          <w:tcPr>
            <w:tcW w:w="1218" w:type="dxa"/>
            <w:tcBorders>
              <w:top w:val="single" w:sz="4" w:space="0" w:color="auto"/>
              <w:left w:val="nil"/>
              <w:bottom w:val="single" w:sz="4" w:space="0" w:color="auto"/>
              <w:right w:val="single" w:sz="4" w:space="0" w:color="auto"/>
            </w:tcBorders>
            <w:noWrap/>
            <w:vAlign w:val="center"/>
          </w:tcPr>
          <w:p w:rsidR="00457329" w:rsidRPr="00457329" w:rsidRDefault="00457329" w:rsidP="007A1E95">
            <w:pPr>
              <w:widowControl/>
              <w:jc w:val="center"/>
              <w:rPr>
                <w:rFonts w:ascii="HG丸ｺﾞｼｯｸM-PRO" w:eastAsia="HG丸ｺﾞｼｯｸM-PRO" w:hAnsi="HG丸ｺﾞｼｯｸM-PRO" w:cs="ＭＳ Ｐゴシック"/>
                <w:color w:val="000000"/>
                <w:kern w:val="0"/>
                <w:sz w:val="22"/>
                <w:szCs w:val="22"/>
              </w:rPr>
            </w:pPr>
          </w:p>
        </w:tc>
      </w:tr>
      <w:tr w:rsidR="00457329" w:rsidRPr="00457329" w:rsidTr="003005AA">
        <w:trPr>
          <w:trHeight w:val="697"/>
        </w:trPr>
        <w:tc>
          <w:tcPr>
            <w:tcW w:w="63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12</w:t>
            </w:r>
          </w:p>
        </w:tc>
        <w:tc>
          <w:tcPr>
            <w:tcW w:w="1052" w:type="dxa"/>
            <w:vMerge w:val="restart"/>
            <w:tcBorders>
              <w:top w:val="single" w:sz="4" w:space="0" w:color="auto"/>
              <w:left w:val="single" w:sz="4" w:space="0" w:color="auto"/>
              <w:bottom w:val="single" w:sz="4" w:space="0" w:color="auto"/>
              <w:right w:val="single" w:sz="4" w:space="0" w:color="auto"/>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その他市長が必要と認める者</w:t>
            </w:r>
          </w:p>
        </w:tc>
        <w:tc>
          <w:tcPr>
            <w:tcW w:w="884" w:type="dxa"/>
            <w:tcBorders>
              <w:top w:val="single" w:sz="4" w:space="0" w:color="auto"/>
              <w:left w:val="nil"/>
              <w:bottom w:val="single" w:sz="4" w:space="0" w:color="auto"/>
              <w:right w:val="single" w:sz="4" w:space="0" w:color="auto"/>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関係行政機関</w:t>
            </w:r>
          </w:p>
        </w:tc>
        <w:tc>
          <w:tcPr>
            <w:tcW w:w="2977" w:type="dxa"/>
            <w:gridSpan w:val="2"/>
            <w:tcBorders>
              <w:top w:val="single" w:sz="4" w:space="0" w:color="auto"/>
              <w:left w:val="nil"/>
              <w:bottom w:val="single" w:sz="4" w:space="0" w:color="auto"/>
              <w:right w:val="single" w:sz="4" w:space="0" w:color="auto"/>
            </w:tcBorders>
            <w:noWrap/>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厚木保健福祉事務所　保健福祉部長</w:t>
            </w:r>
          </w:p>
        </w:tc>
        <w:tc>
          <w:tcPr>
            <w:tcW w:w="1984"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堀　弘子</w:t>
            </w:r>
          </w:p>
        </w:tc>
        <w:tc>
          <w:tcPr>
            <w:tcW w:w="1218" w:type="dxa"/>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3005AA">
        <w:trPr>
          <w:trHeight w:val="694"/>
        </w:trPr>
        <w:tc>
          <w:tcPr>
            <w:tcW w:w="63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p>
        </w:tc>
        <w:tc>
          <w:tcPr>
            <w:tcW w:w="884" w:type="dxa"/>
            <w:vMerge w:val="restart"/>
            <w:tcBorders>
              <w:top w:val="nil"/>
              <w:left w:val="single" w:sz="4" w:space="0" w:color="auto"/>
              <w:bottom w:val="single" w:sz="4" w:space="0" w:color="auto"/>
              <w:right w:val="single" w:sz="4" w:space="0" w:color="auto"/>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ボランティア団体</w:t>
            </w:r>
          </w:p>
        </w:tc>
        <w:tc>
          <w:tcPr>
            <w:tcW w:w="2977"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拡大写本サークルつばさ</w:t>
            </w:r>
          </w:p>
        </w:tc>
        <w:tc>
          <w:tcPr>
            <w:tcW w:w="1984"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土屋　暢子</w:t>
            </w:r>
          </w:p>
        </w:tc>
        <w:tc>
          <w:tcPr>
            <w:tcW w:w="1218" w:type="dxa"/>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3005AA">
        <w:trPr>
          <w:trHeight w:val="737"/>
        </w:trPr>
        <w:tc>
          <w:tcPr>
            <w:tcW w:w="63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p>
        </w:tc>
        <w:tc>
          <w:tcPr>
            <w:tcW w:w="2977"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座間市ボランティア連絡協議会 会長</w:t>
            </w:r>
          </w:p>
        </w:tc>
        <w:tc>
          <w:tcPr>
            <w:tcW w:w="1984" w:type="dxa"/>
            <w:gridSpan w:val="2"/>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長谷川　昌夫</w:t>
            </w:r>
          </w:p>
        </w:tc>
        <w:tc>
          <w:tcPr>
            <w:tcW w:w="1218" w:type="dxa"/>
            <w:tcBorders>
              <w:top w:val="nil"/>
              <w:left w:val="nil"/>
              <w:bottom w:val="single" w:sz="4" w:space="0" w:color="auto"/>
              <w:right w:val="single" w:sz="4" w:space="0" w:color="auto"/>
            </w:tcBorders>
            <w:noWrap/>
            <w:vAlign w:val="center"/>
            <w:hideMark/>
          </w:tcPr>
          <w:p w:rsidR="00457329" w:rsidRPr="00457329" w:rsidRDefault="00457329" w:rsidP="007A1E95">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bl>
    <w:tbl>
      <w:tblPr>
        <w:tblW w:w="5168" w:type="pct"/>
        <w:tblCellMar>
          <w:left w:w="99" w:type="dxa"/>
          <w:right w:w="99" w:type="dxa"/>
        </w:tblCellMar>
        <w:tblLook w:val="04A0" w:firstRow="1" w:lastRow="0" w:firstColumn="1" w:lastColumn="0" w:noHBand="0" w:noVBand="1"/>
      </w:tblPr>
      <w:tblGrid>
        <w:gridCol w:w="627"/>
        <w:gridCol w:w="1779"/>
        <w:gridCol w:w="2890"/>
        <w:gridCol w:w="223"/>
        <w:gridCol w:w="895"/>
        <w:gridCol w:w="1258"/>
        <w:gridCol w:w="260"/>
        <w:gridCol w:w="858"/>
      </w:tblGrid>
      <w:tr w:rsidR="00457329" w:rsidRPr="00457329" w:rsidTr="007A1E95">
        <w:trPr>
          <w:trHeight w:val="570"/>
        </w:trPr>
        <w:tc>
          <w:tcPr>
            <w:tcW w:w="3139" w:type="pct"/>
            <w:gridSpan w:val="4"/>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8"/>
                <w:szCs w:val="28"/>
              </w:rPr>
            </w:pPr>
            <w:r w:rsidRPr="00457329">
              <w:rPr>
                <w:rFonts w:ascii="HG丸ｺﾞｼｯｸM-PRO" w:eastAsia="HG丸ｺﾞｼｯｸM-PRO" w:hAnsi="HG丸ｺﾞｼｯｸM-PRO" w:cs="ＭＳ Ｐゴシック" w:hint="eastAsia"/>
                <w:kern w:val="0"/>
                <w:sz w:val="28"/>
                <w:szCs w:val="28"/>
              </w:rPr>
              <w:lastRenderedPageBreak/>
              <w:t>（２）座間市地域自立支援協議会委員名簿</w:t>
            </w:r>
          </w:p>
        </w:tc>
        <w:tc>
          <w:tcPr>
            <w:tcW w:w="570" w:type="pct"/>
            <w:vAlign w:val="bottom"/>
            <w:hideMark/>
          </w:tcPr>
          <w:p w:rsidR="00457329" w:rsidRPr="00457329" w:rsidRDefault="00457329" w:rsidP="00457329">
            <w:pPr>
              <w:rPr>
                <w:rFonts w:ascii="HG丸ｺﾞｼｯｸM-PRO" w:eastAsia="HG丸ｺﾞｼｯｸM-PRO" w:hAnsi="HG丸ｺﾞｼｯｸM-PRO" w:cs="ＭＳ Ｐゴシック"/>
                <w:kern w:val="0"/>
                <w:sz w:val="28"/>
                <w:szCs w:val="28"/>
              </w:rPr>
            </w:pPr>
          </w:p>
        </w:tc>
        <w:tc>
          <w:tcPr>
            <w:tcW w:w="665" w:type="pct"/>
            <w:vAlign w:val="bottom"/>
            <w:hideMark/>
          </w:tcPr>
          <w:p w:rsidR="00457329" w:rsidRPr="00457329" w:rsidRDefault="00457329" w:rsidP="00457329">
            <w:pPr>
              <w:widowControl/>
              <w:jc w:val="left"/>
              <w:rPr>
                <w:rFonts w:ascii="Century" w:eastAsia="Times New Roman" w:hAnsi="Century" w:cs="Times New Roman"/>
                <w:kern w:val="0"/>
              </w:rPr>
            </w:pPr>
          </w:p>
        </w:tc>
        <w:tc>
          <w:tcPr>
            <w:tcW w:w="626" w:type="pct"/>
            <w:gridSpan w:val="2"/>
            <w:vAlign w:val="bottom"/>
            <w:hideMark/>
          </w:tcPr>
          <w:p w:rsidR="00457329" w:rsidRPr="00457329" w:rsidRDefault="00457329" w:rsidP="00457329">
            <w:pPr>
              <w:widowControl/>
              <w:jc w:val="left"/>
              <w:rPr>
                <w:rFonts w:ascii="Century" w:eastAsia="Times New Roman" w:hAnsi="Century" w:cs="Times New Roman"/>
                <w:kern w:val="0"/>
              </w:rPr>
            </w:pPr>
          </w:p>
        </w:tc>
      </w:tr>
      <w:tr w:rsidR="00457329" w:rsidRPr="00457329" w:rsidTr="007A1E95">
        <w:trPr>
          <w:trHeight w:val="495"/>
        </w:trPr>
        <w:tc>
          <w:tcPr>
            <w:tcW w:w="357" w:type="pct"/>
            <w:noWrap/>
            <w:vAlign w:val="center"/>
            <w:hideMark/>
          </w:tcPr>
          <w:p w:rsidR="00457329" w:rsidRPr="00457329" w:rsidRDefault="00457329" w:rsidP="00457329">
            <w:pPr>
              <w:rPr>
                <w:rFonts w:ascii="Century" w:eastAsia="ＭＳ 明朝" w:hAnsi="Century" w:cs="Times New Roman"/>
                <w:sz w:val="21"/>
                <w:szCs w:val="24"/>
              </w:rPr>
            </w:pPr>
          </w:p>
        </w:tc>
        <w:tc>
          <w:tcPr>
            <w:tcW w:w="1012" w:type="pct"/>
            <w:noWrap/>
            <w:vAlign w:val="center"/>
            <w:hideMark/>
          </w:tcPr>
          <w:p w:rsidR="00457329" w:rsidRPr="00457329" w:rsidRDefault="00457329" w:rsidP="00457329">
            <w:pPr>
              <w:widowControl/>
              <w:jc w:val="left"/>
              <w:rPr>
                <w:rFonts w:ascii="Century" w:eastAsia="Times New Roman" w:hAnsi="Century" w:cs="Times New Roman"/>
                <w:kern w:val="0"/>
              </w:rPr>
            </w:pPr>
          </w:p>
        </w:tc>
        <w:tc>
          <w:tcPr>
            <w:tcW w:w="1771" w:type="pct"/>
            <w:gridSpan w:val="2"/>
            <w:noWrap/>
            <w:vAlign w:val="center"/>
            <w:hideMark/>
          </w:tcPr>
          <w:p w:rsidR="00457329" w:rsidRPr="00457329" w:rsidRDefault="00457329" w:rsidP="00457329">
            <w:pPr>
              <w:widowControl/>
              <w:jc w:val="left"/>
              <w:rPr>
                <w:rFonts w:ascii="Century" w:eastAsia="Times New Roman" w:hAnsi="Century" w:cs="Times New Roman"/>
                <w:kern w:val="0"/>
              </w:rPr>
            </w:pPr>
          </w:p>
        </w:tc>
        <w:tc>
          <w:tcPr>
            <w:tcW w:w="1861" w:type="pct"/>
            <w:gridSpan w:val="4"/>
            <w:tcBorders>
              <w:top w:val="nil"/>
              <w:left w:val="nil"/>
              <w:bottom w:val="single" w:sz="4" w:space="0" w:color="auto"/>
              <w:right w:val="nil"/>
            </w:tcBorders>
            <w:vAlign w:val="center"/>
            <w:hideMark/>
          </w:tcPr>
          <w:p w:rsidR="00457329" w:rsidRPr="00457329" w:rsidRDefault="00457329" w:rsidP="00457329">
            <w:pPr>
              <w:widowControl/>
              <w:jc w:val="righ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 xml:space="preserve">　平成３０年２月１日現在</w:t>
            </w:r>
          </w:p>
        </w:tc>
      </w:tr>
      <w:tr w:rsidR="00457329" w:rsidRPr="00457329" w:rsidTr="007A1E95">
        <w:trPr>
          <w:trHeight w:val="675"/>
        </w:trPr>
        <w:tc>
          <w:tcPr>
            <w:tcW w:w="357" w:type="pct"/>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w:t>
            </w:r>
          </w:p>
        </w:tc>
        <w:tc>
          <w:tcPr>
            <w:tcW w:w="1012" w:type="pct"/>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区　分</w:t>
            </w:r>
          </w:p>
        </w:tc>
        <w:tc>
          <w:tcPr>
            <w:tcW w:w="1644" w:type="pct"/>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所　属</w:t>
            </w:r>
          </w:p>
        </w:tc>
        <w:tc>
          <w:tcPr>
            <w:tcW w:w="697" w:type="pct"/>
            <w:gridSpan w:val="2"/>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職</w:t>
            </w:r>
          </w:p>
        </w:tc>
        <w:tc>
          <w:tcPr>
            <w:tcW w:w="803" w:type="pct"/>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氏　名</w:t>
            </w:r>
          </w:p>
        </w:tc>
        <w:tc>
          <w:tcPr>
            <w:tcW w:w="488" w:type="pct"/>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備　考</w:t>
            </w:r>
          </w:p>
        </w:tc>
      </w:tr>
      <w:tr w:rsidR="00457329" w:rsidRPr="00457329" w:rsidTr="007A1E95">
        <w:trPr>
          <w:trHeight w:val="795"/>
        </w:trPr>
        <w:tc>
          <w:tcPr>
            <w:tcW w:w="357"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1</w:t>
            </w:r>
          </w:p>
        </w:tc>
        <w:tc>
          <w:tcPr>
            <w:tcW w:w="1012" w:type="pc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障害者支援施設</w:t>
            </w:r>
          </w:p>
        </w:tc>
        <w:tc>
          <w:tcPr>
            <w:tcW w:w="1644" w:type="pc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アガペセンター</w:t>
            </w:r>
          </w:p>
        </w:tc>
        <w:tc>
          <w:tcPr>
            <w:tcW w:w="697" w:type="pct"/>
            <w:gridSpan w:val="2"/>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施設長</w:t>
            </w:r>
          </w:p>
        </w:tc>
        <w:tc>
          <w:tcPr>
            <w:tcW w:w="803" w:type="pct"/>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坂口　健</w:t>
            </w:r>
          </w:p>
        </w:tc>
        <w:tc>
          <w:tcPr>
            <w:tcW w:w="488" w:type="pct"/>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会長</w:t>
            </w:r>
          </w:p>
        </w:tc>
      </w:tr>
      <w:tr w:rsidR="00457329" w:rsidRPr="00457329" w:rsidTr="007A1E95">
        <w:trPr>
          <w:trHeight w:val="795"/>
        </w:trPr>
        <w:tc>
          <w:tcPr>
            <w:tcW w:w="357"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2</w:t>
            </w:r>
          </w:p>
        </w:tc>
        <w:tc>
          <w:tcPr>
            <w:tcW w:w="1012" w:type="pc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小規模施設等連絡協議会</w:t>
            </w:r>
          </w:p>
        </w:tc>
        <w:tc>
          <w:tcPr>
            <w:tcW w:w="1644" w:type="pc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就労継続支援Ｂ型事業所</w:t>
            </w:r>
          </w:p>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いずみの郷</w:t>
            </w:r>
          </w:p>
        </w:tc>
        <w:tc>
          <w:tcPr>
            <w:tcW w:w="697" w:type="pct"/>
            <w:gridSpan w:val="2"/>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代表者</w:t>
            </w:r>
          </w:p>
        </w:tc>
        <w:tc>
          <w:tcPr>
            <w:tcW w:w="803" w:type="pct"/>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宮代　純一</w:t>
            </w:r>
          </w:p>
        </w:tc>
        <w:tc>
          <w:tcPr>
            <w:tcW w:w="488"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 xml:space="preserve">　</w:t>
            </w:r>
          </w:p>
        </w:tc>
      </w:tr>
      <w:tr w:rsidR="00457329" w:rsidRPr="00457329" w:rsidTr="007A1E95">
        <w:trPr>
          <w:trHeight w:val="795"/>
        </w:trPr>
        <w:tc>
          <w:tcPr>
            <w:tcW w:w="357"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3</w:t>
            </w:r>
          </w:p>
        </w:tc>
        <w:tc>
          <w:tcPr>
            <w:tcW w:w="1012" w:type="pct"/>
            <w:vMerge w:val="restart"/>
            <w:tcBorders>
              <w:top w:val="nil"/>
              <w:left w:val="single" w:sz="4" w:space="0" w:color="auto"/>
              <w:bottom w:val="single" w:sz="4" w:space="0" w:color="000000"/>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障害福祉</w:t>
            </w:r>
            <w:r w:rsidRPr="00457329">
              <w:rPr>
                <w:rFonts w:ascii="HG丸ｺﾞｼｯｸM-PRO" w:eastAsia="HG丸ｺﾞｼｯｸM-PRO" w:hAnsi="HG丸ｺﾞｼｯｸM-PRO" w:cs="ＭＳ Ｐゴシック" w:hint="eastAsia"/>
                <w:kern w:val="0"/>
                <w:sz w:val="22"/>
                <w:szCs w:val="22"/>
              </w:rPr>
              <w:br/>
              <w:t>サービス事業者</w:t>
            </w:r>
          </w:p>
        </w:tc>
        <w:tc>
          <w:tcPr>
            <w:tcW w:w="1644" w:type="pc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社会福祉法人　慈湧会</w:t>
            </w:r>
          </w:p>
        </w:tc>
        <w:tc>
          <w:tcPr>
            <w:tcW w:w="697" w:type="pct"/>
            <w:gridSpan w:val="2"/>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副理事長</w:t>
            </w:r>
          </w:p>
        </w:tc>
        <w:tc>
          <w:tcPr>
            <w:tcW w:w="803" w:type="pct"/>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草間　幸子</w:t>
            </w:r>
          </w:p>
        </w:tc>
        <w:tc>
          <w:tcPr>
            <w:tcW w:w="488"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 xml:space="preserve">　</w:t>
            </w:r>
          </w:p>
        </w:tc>
      </w:tr>
      <w:tr w:rsidR="00457329" w:rsidRPr="00457329" w:rsidTr="007A1E95">
        <w:trPr>
          <w:trHeight w:val="795"/>
        </w:trPr>
        <w:tc>
          <w:tcPr>
            <w:tcW w:w="357"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4</w:t>
            </w:r>
          </w:p>
        </w:tc>
        <w:tc>
          <w:tcPr>
            <w:tcW w:w="0" w:type="auto"/>
            <w:vMerge/>
            <w:tcBorders>
              <w:top w:val="nil"/>
              <w:left w:val="single" w:sz="4" w:space="0" w:color="auto"/>
              <w:bottom w:val="single" w:sz="4" w:space="0" w:color="000000"/>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p>
        </w:tc>
        <w:tc>
          <w:tcPr>
            <w:tcW w:w="1644" w:type="pc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座間市社協在宅サービス事業所</w:t>
            </w:r>
          </w:p>
        </w:tc>
        <w:tc>
          <w:tcPr>
            <w:tcW w:w="697" w:type="pct"/>
            <w:gridSpan w:val="2"/>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管理者</w:t>
            </w:r>
          </w:p>
        </w:tc>
        <w:tc>
          <w:tcPr>
            <w:tcW w:w="803" w:type="pct"/>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川島　正史</w:t>
            </w:r>
          </w:p>
        </w:tc>
        <w:tc>
          <w:tcPr>
            <w:tcW w:w="488" w:type="pct"/>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7A1E95">
        <w:trPr>
          <w:trHeight w:val="795"/>
        </w:trPr>
        <w:tc>
          <w:tcPr>
            <w:tcW w:w="357"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5</w:t>
            </w:r>
          </w:p>
        </w:tc>
        <w:tc>
          <w:tcPr>
            <w:tcW w:w="1012" w:type="pct"/>
            <w:vMerge w:val="restart"/>
            <w:tcBorders>
              <w:top w:val="nil"/>
              <w:left w:val="single" w:sz="4" w:space="0" w:color="auto"/>
              <w:bottom w:val="single" w:sz="4" w:space="0" w:color="000000"/>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就労</w:t>
            </w:r>
          </w:p>
        </w:tc>
        <w:tc>
          <w:tcPr>
            <w:tcW w:w="1644" w:type="pc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厚木公共職業安定所</w:t>
            </w:r>
          </w:p>
        </w:tc>
        <w:tc>
          <w:tcPr>
            <w:tcW w:w="697" w:type="pct"/>
            <w:gridSpan w:val="2"/>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所長</w:t>
            </w:r>
          </w:p>
        </w:tc>
        <w:tc>
          <w:tcPr>
            <w:tcW w:w="803" w:type="pct"/>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渡辺　修</w:t>
            </w:r>
          </w:p>
        </w:tc>
        <w:tc>
          <w:tcPr>
            <w:tcW w:w="488"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FF0000"/>
                <w:kern w:val="0"/>
                <w:sz w:val="22"/>
                <w:szCs w:val="22"/>
              </w:rPr>
            </w:pPr>
            <w:r w:rsidRPr="00457329">
              <w:rPr>
                <w:rFonts w:ascii="HG丸ｺﾞｼｯｸM-PRO" w:eastAsia="HG丸ｺﾞｼｯｸM-PRO" w:hAnsi="HG丸ｺﾞｼｯｸM-PRO" w:cs="ＭＳ Ｐゴシック" w:hint="eastAsia"/>
                <w:color w:val="FF0000"/>
                <w:kern w:val="0"/>
                <w:sz w:val="22"/>
                <w:szCs w:val="22"/>
              </w:rPr>
              <w:t xml:space="preserve">　</w:t>
            </w:r>
          </w:p>
        </w:tc>
      </w:tr>
      <w:tr w:rsidR="00457329" w:rsidRPr="00457329" w:rsidTr="007A1E95">
        <w:trPr>
          <w:trHeight w:val="795"/>
        </w:trPr>
        <w:tc>
          <w:tcPr>
            <w:tcW w:w="357"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6</w:t>
            </w:r>
          </w:p>
        </w:tc>
        <w:tc>
          <w:tcPr>
            <w:tcW w:w="0" w:type="auto"/>
            <w:vMerge/>
            <w:tcBorders>
              <w:top w:val="nil"/>
              <w:left w:val="single" w:sz="4" w:space="0" w:color="auto"/>
              <w:bottom w:val="single" w:sz="4" w:space="0" w:color="000000"/>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p>
        </w:tc>
        <w:tc>
          <w:tcPr>
            <w:tcW w:w="1644" w:type="pc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県央地域就労援助センター</w:t>
            </w:r>
          </w:p>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ぽむ</w:t>
            </w:r>
          </w:p>
        </w:tc>
        <w:tc>
          <w:tcPr>
            <w:tcW w:w="697" w:type="pct"/>
            <w:gridSpan w:val="2"/>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所長</w:t>
            </w:r>
          </w:p>
        </w:tc>
        <w:tc>
          <w:tcPr>
            <w:tcW w:w="803" w:type="pct"/>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坂本　智</w:t>
            </w:r>
          </w:p>
        </w:tc>
        <w:tc>
          <w:tcPr>
            <w:tcW w:w="488" w:type="pct"/>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副会長</w:t>
            </w:r>
          </w:p>
        </w:tc>
      </w:tr>
      <w:tr w:rsidR="00457329" w:rsidRPr="00457329" w:rsidTr="007A1E95">
        <w:trPr>
          <w:trHeight w:val="795"/>
        </w:trPr>
        <w:tc>
          <w:tcPr>
            <w:tcW w:w="357"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7</w:t>
            </w:r>
          </w:p>
        </w:tc>
        <w:tc>
          <w:tcPr>
            <w:tcW w:w="1012" w:type="pct"/>
            <w:tcBorders>
              <w:top w:val="nil"/>
              <w:left w:val="nil"/>
              <w:bottom w:val="nil"/>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教育</w:t>
            </w:r>
          </w:p>
        </w:tc>
        <w:tc>
          <w:tcPr>
            <w:tcW w:w="1644" w:type="pc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神奈川県立座間養護学校</w:t>
            </w:r>
          </w:p>
        </w:tc>
        <w:tc>
          <w:tcPr>
            <w:tcW w:w="697" w:type="pct"/>
            <w:gridSpan w:val="2"/>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校長</w:t>
            </w:r>
          </w:p>
        </w:tc>
        <w:tc>
          <w:tcPr>
            <w:tcW w:w="803" w:type="pct"/>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山口　秀子</w:t>
            </w:r>
          </w:p>
        </w:tc>
        <w:tc>
          <w:tcPr>
            <w:tcW w:w="488" w:type="pct"/>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7A1E95">
        <w:trPr>
          <w:trHeight w:val="795"/>
        </w:trPr>
        <w:tc>
          <w:tcPr>
            <w:tcW w:w="357"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8</w:t>
            </w:r>
          </w:p>
        </w:tc>
        <w:tc>
          <w:tcPr>
            <w:tcW w:w="1012" w:type="pct"/>
            <w:tcBorders>
              <w:top w:val="single" w:sz="4" w:space="0" w:color="auto"/>
              <w:left w:val="nil"/>
              <w:bottom w:val="nil"/>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当事者</w:t>
            </w:r>
          </w:p>
        </w:tc>
        <w:tc>
          <w:tcPr>
            <w:tcW w:w="1644" w:type="pc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座間市障害者団体連合会</w:t>
            </w:r>
          </w:p>
        </w:tc>
        <w:tc>
          <w:tcPr>
            <w:tcW w:w="697" w:type="pct"/>
            <w:gridSpan w:val="2"/>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会長</w:t>
            </w:r>
          </w:p>
        </w:tc>
        <w:tc>
          <w:tcPr>
            <w:tcW w:w="803" w:type="pct"/>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鈴木　孝幸</w:t>
            </w:r>
          </w:p>
        </w:tc>
        <w:tc>
          <w:tcPr>
            <w:tcW w:w="488"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 xml:space="preserve">　</w:t>
            </w:r>
          </w:p>
        </w:tc>
      </w:tr>
      <w:tr w:rsidR="00457329" w:rsidRPr="00457329" w:rsidTr="007A1E95">
        <w:trPr>
          <w:trHeight w:val="795"/>
        </w:trPr>
        <w:tc>
          <w:tcPr>
            <w:tcW w:w="357"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9</w:t>
            </w:r>
          </w:p>
        </w:tc>
        <w:tc>
          <w:tcPr>
            <w:tcW w:w="1012" w:type="pct"/>
            <w:vMerge w:val="restart"/>
            <w:tcBorders>
              <w:top w:val="single" w:sz="4" w:space="0" w:color="auto"/>
              <w:left w:val="single" w:sz="4" w:space="0" w:color="auto"/>
              <w:bottom w:val="single" w:sz="4" w:space="0" w:color="000000"/>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専門相談機関</w:t>
            </w:r>
          </w:p>
        </w:tc>
        <w:tc>
          <w:tcPr>
            <w:tcW w:w="1644" w:type="pc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厚木児童相談所</w:t>
            </w:r>
          </w:p>
        </w:tc>
        <w:tc>
          <w:tcPr>
            <w:tcW w:w="697" w:type="pct"/>
            <w:gridSpan w:val="2"/>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子ども相談課長</w:t>
            </w:r>
          </w:p>
        </w:tc>
        <w:tc>
          <w:tcPr>
            <w:tcW w:w="803" w:type="pct"/>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根本　顕</w:t>
            </w:r>
          </w:p>
        </w:tc>
        <w:tc>
          <w:tcPr>
            <w:tcW w:w="488"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rPr>
            </w:pPr>
            <w:r w:rsidRPr="00457329">
              <w:rPr>
                <w:rFonts w:ascii="HG丸ｺﾞｼｯｸM-PRO" w:eastAsia="HG丸ｺﾞｼｯｸM-PRO" w:hAnsi="HG丸ｺﾞｼｯｸM-PRO" w:cs="ＭＳ Ｐゴシック" w:hint="eastAsia"/>
                <w:kern w:val="0"/>
              </w:rPr>
              <w:t xml:space="preserve">　</w:t>
            </w:r>
          </w:p>
        </w:tc>
      </w:tr>
      <w:tr w:rsidR="00457329" w:rsidRPr="00457329" w:rsidTr="007A1E95">
        <w:trPr>
          <w:trHeight w:val="795"/>
        </w:trPr>
        <w:tc>
          <w:tcPr>
            <w:tcW w:w="357"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10</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p>
        </w:tc>
        <w:tc>
          <w:tcPr>
            <w:tcW w:w="1644" w:type="pc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厚木保健福祉事務所</w:t>
            </w:r>
          </w:p>
        </w:tc>
        <w:tc>
          <w:tcPr>
            <w:tcW w:w="697" w:type="pct"/>
            <w:gridSpan w:val="2"/>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保健予防課長</w:t>
            </w:r>
          </w:p>
        </w:tc>
        <w:tc>
          <w:tcPr>
            <w:tcW w:w="803" w:type="pct"/>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小山　恵子</w:t>
            </w:r>
          </w:p>
        </w:tc>
        <w:tc>
          <w:tcPr>
            <w:tcW w:w="488"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 xml:space="preserve">　</w:t>
            </w:r>
          </w:p>
        </w:tc>
      </w:tr>
      <w:tr w:rsidR="00457329" w:rsidRPr="00457329" w:rsidTr="007A1E95">
        <w:trPr>
          <w:trHeight w:val="795"/>
        </w:trPr>
        <w:tc>
          <w:tcPr>
            <w:tcW w:w="357"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11</w:t>
            </w:r>
          </w:p>
        </w:tc>
        <w:tc>
          <w:tcPr>
            <w:tcW w:w="1012" w:type="pc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医療</w:t>
            </w:r>
          </w:p>
        </w:tc>
        <w:tc>
          <w:tcPr>
            <w:tcW w:w="1644" w:type="pc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相模台クリニック</w:t>
            </w:r>
          </w:p>
        </w:tc>
        <w:tc>
          <w:tcPr>
            <w:tcW w:w="697" w:type="pct"/>
            <w:gridSpan w:val="2"/>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院長</w:t>
            </w:r>
          </w:p>
        </w:tc>
        <w:tc>
          <w:tcPr>
            <w:tcW w:w="803" w:type="pct"/>
            <w:gridSpan w:val="2"/>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丸　香奈恵</w:t>
            </w:r>
          </w:p>
        </w:tc>
        <w:tc>
          <w:tcPr>
            <w:tcW w:w="488"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 xml:space="preserve">　</w:t>
            </w:r>
          </w:p>
        </w:tc>
      </w:tr>
      <w:tr w:rsidR="00457329" w:rsidRPr="00457329" w:rsidTr="007A1E95">
        <w:trPr>
          <w:trHeight w:val="720"/>
        </w:trPr>
        <w:tc>
          <w:tcPr>
            <w:tcW w:w="357"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12</w:t>
            </w:r>
          </w:p>
        </w:tc>
        <w:tc>
          <w:tcPr>
            <w:tcW w:w="1012" w:type="pc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事務局</w:t>
            </w:r>
          </w:p>
        </w:tc>
        <w:tc>
          <w:tcPr>
            <w:tcW w:w="1644" w:type="pc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障がい福祉課長</w:t>
            </w:r>
          </w:p>
        </w:tc>
        <w:tc>
          <w:tcPr>
            <w:tcW w:w="697" w:type="pct"/>
            <w:gridSpan w:val="2"/>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課長</w:t>
            </w:r>
          </w:p>
        </w:tc>
        <w:tc>
          <w:tcPr>
            <w:tcW w:w="803" w:type="pct"/>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中島　千加子</w:t>
            </w:r>
          </w:p>
        </w:tc>
        <w:tc>
          <w:tcPr>
            <w:tcW w:w="488"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kern w:val="0"/>
                <w:sz w:val="22"/>
                <w:szCs w:val="22"/>
              </w:rPr>
            </w:pPr>
            <w:r w:rsidRPr="00457329">
              <w:rPr>
                <w:rFonts w:ascii="HG丸ｺﾞｼｯｸM-PRO" w:eastAsia="HG丸ｺﾞｼｯｸM-PRO" w:hAnsi="HG丸ｺﾞｼｯｸM-PRO" w:cs="ＭＳ Ｐゴシック" w:hint="eastAsia"/>
                <w:kern w:val="0"/>
                <w:sz w:val="22"/>
                <w:szCs w:val="22"/>
              </w:rPr>
              <w:t xml:space="preserve">　</w:t>
            </w:r>
          </w:p>
        </w:tc>
      </w:tr>
    </w:tbl>
    <w:p w:rsidR="00457329" w:rsidRPr="00457329" w:rsidRDefault="00457329" w:rsidP="00457329">
      <w:pPr>
        <w:widowControl/>
        <w:spacing w:line="276" w:lineRule="auto"/>
        <w:jc w:val="left"/>
        <w:rPr>
          <w:rFonts w:ascii="Century" w:eastAsia="ＭＳ 明朝" w:hAnsi="Century" w:cs="Times New Roman"/>
          <w:sz w:val="21"/>
          <w:szCs w:val="24"/>
        </w:rPr>
      </w:pPr>
    </w:p>
    <w:p w:rsidR="00457329" w:rsidRPr="00457329" w:rsidRDefault="00457329" w:rsidP="00457329">
      <w:pPr>
        <w:widowControl/>
        <w:jc w:val="left"/>
        <w:rPr>
          <w:rFonts w:ascii="Century" w:eastAsia="ＭＳ 明朝" w:hAnsi="Century" w:cs="Times New Roman"/>
          <w:sz w:val="21"/>
          <w:szCs w:val="24"/>
        </w:rPr>
      </w:pPr>
      <w:r w:rsidRPr="00457329">
        <w:rPr>
          <w:rFonts w:ascii="Century" w:eastAsia="ＭＳ 明朝" w:hAnsi="Century" w:cs="Times New Roman"/>
          <w:kern w:val="0"/>
          <w:sz w:val="21"/>
          <w:szCs w:val="24"/>
        </w:rPr>
        <w:br w:type="page"/>
      </w:r>
    </w:p>
    <w:tbl>
      <w:tblPr>
        <w:tblW w:w="8505" w:type="dxa"/>
        <w:tblLayout w:type="fixed"/>
        <w:tblCellMar>
          <w:left w:w="99" w:type="dxa"/>
          <w:right w:w="99" w:type="dxa"/>
        </w:tblCellMar>
        <w:tblLook w:val="04A0" w:firstRow="1" w:lastRow="0" w:firstColumn="1" w:lastColumn="0" w:noHBand="0" w:noVBand="1"/>
      </w:tblPr>
      <w:tblGrid>
        <w:gridCol w:w="567"/>
        <w:gridCol w:w="567"/>
        <w:gridCol w:w="4111"/>
        <w:gridCol w:w="1559"/>
        <w:gridCol w:w="1018"/>
        <w:gridCol w:w="683"/>
      </w:tblGrid>
      <w:tr w:rsidR="00457329" w:rsidRPr="00457329" w:rsidTr="00A72C5D">
        <w:trPr>
          <w:trHeight w:val="765"/>
        </w:trPr>
        <w:tc>
          <w:tcPr>
            <w:tcW w:w="7822" w:type="dxa"/>
            <w:gridSpan w:val="5"/>
            <w:noWrap/>
            <w:vAlign w:val="center"/>
            <w:hideMark/>
          </w:tcPr>
          <w:p w:rsidR="00457329" w:rsidRPr="00457329" w:rsidRDefault="00457329" w:rsidP="006B1566">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8"/>
                <w:szCs w:val="28"/>
              </w:rPr>
              <w:lastRenderedPageBreak/>
              <w:t>（３）座間市障害者計画等策定作業部会委員名簿</w:t>
            </w:r>
          </w:p>
        </w:tc>
        <w:tc>
          <w:tcPr>
            <w:tcW w:w="683" w:type="dxa"/>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r>
      <w:tr w:rsidR="007A1E95" w:rsidRPr="00457329" w:rsidTr="00A72C5D">
        <w:trPr>
          <w:trHeight w:val="720"/>
        </w:trPr>
        <w:tc>
          <w:tcPr>
            <w:tcW w:w="567"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567"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4111"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2577" w:type="dxa"/>
            <w:gridSpan w:val="2"/>
            <w:noWrap/>
            <w:vAlign w:val="center"/>
            <w:hideMark/>
          </w:tcPr>
          <w:p w:rsidR="00457329" w:rsidRPr="00457329" w:rsidRDefault="00457329" w:rsidP="00457329">
            <w:pPr>
              <w:widowControl/>
              <w:jc w:val="left"/>
              <w:rPr>
                <w:rFonts w:ascii="Century" w:eastAsia="Times New Roman" w:hAnsi="Century" w:cs="Times New Roman"/>
                <w:kern w:val="0"/>
              </w:rPr>
            </w:pPr>
          </w:p>
        </w:tc>
        <w:tc>
          <w:tcPr>
            <w:tcW w:w="683" w:type="dxa"/>
            <w:noWrap/>
            <w:vAlign w:val="center"/>
            <w:hideMark/>
          </w:tcPr>
          <w:p w:rsidR="00457329" w:rsidRPr="00457329" w:rsidRDefault="00457329" w:rsidP="00457329">
            <w:pPr>
              <w:widowControl/>
              <w:jc w:val="left"/>
              <w:rPr>
                <w:rFonts w:ascii="Century" w:eastAsia="Times New Roman" w:hAnsi="Century" w:cs="Times New Roman"/>
                <w:kern w:val="0"/>
              </w:rPr>
            </w:pPr>
          </w:p>
        </w:tc>
      </w:tr>
      <w:tr w:rsidR="007A1E95" w:rsidRPr="00457329" w:rsidTr="00A72C5D">
        <w:trPr>
          <w:trHeight w:val="68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w:t>
            </w:r>
          </w:p>
        </w:tc>
        <w:tc>
          <w:tcPr>
            <w:tcW w:w="567"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種別</w:t>
            </w:r>
          </w:p>
        </w:tc>
        <w:tc>
          <w:tcPr>
            <w:tcW w:w="4111"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団体名</w:t>
            </w:r>
          </w:p>
        </w:tc>
        <w:tc>
          <w:tcPr>
            <w:tcW w:w="1559"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職名</w:t>
            </w:r>
          </w:p>
        </w:tc>
        <w:tc>
          <w:tcPr>
            <w:tcW w:w="1701" w:type="dxa"/>
            <w:gridSpan w:val="2"/>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氏名</w:t>
            </w:r>
          </w:p>
        </w:tc>
      </w:tr>
      <w:tr w:rsidR="007A1E95" w:rsidRPr="00457329" w:rsidTr="00A72C5D">
        <w:trPr>
          <w:trHeight w:val="513"/>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w:t>
            </w:r>
          </w:p>
        </w:tc>
        <w:tc>
          <w:tcPr>
            <w:tcW w:w="567" w:type="dxa"/>
            <w:vMerge w:val="restart"/>
            <w:tcBorders>
              <w:top w:val="nil"/>
              <w:left w:val="single" w:sz="4" w:space="0" w:color="auto"/>
              <w:bottom w:val="single" w:sz="4" w:space="0" w:color="auto"/>
              <w:right w:val="single" w:sz="4" w:space="0" w:color="auto"/>
            </w:tcBorders>
            <w:noWrap/>
            <w:textDirection w:val="tbRlV"/>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障害者団体連合会</w:t>
            </w:r>
          </w:p>
        </w:tc>
        <w:tc>
          <w:tcPr>
            <w:tcW w:w="4111"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座間市身体障害者協会</w:t>
            </w:r>
          </w:p>
        </w:tc>
        <w:tc>
          <w:tcPr>
            <w:tcW w:w="155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会長</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鈴木　雅雄</w:t>
            </w:r>
          </w:p>
        </w:tc>
      </w:tr>
      <w:tr w:rsidR="007A1E95" w:rsidRPr="00457329" w:rsidTr="00A72C5D">
        <w:trPr>
          <w:trHeight w:val="549"/>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2</w:t>
            </w:r>
          </w:p>
        </w:tc>
        <w:tc>
          <w:tcPr>
            <w:tcW w:w="567" w:type="dxa"/>
            <w:vMerge/>
            <w:tcBorders>
              <w:top w:val="nil"/>
              <w:left w:val="single" w:sz="4" w:space="0" w:color="auto"/>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11"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座間市視覚障害者協会</w:t>
            </w:r>
          </w:p>
        </w:tc>
        <w:tc>
          <w:tcPr>
            <w:tcW w:w="155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会長</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新井　修身</w:t>
            </w:r>
          </w:p>
        </w:tc>
      </w:tr>
      <w:tr w:rsidR="007A1E95" w:rsidRPr="00457329" w:rsidTr="00A72C5D">
        <w:trPr>
          <w:trHeight w:val="557"/>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3</w:t>
            </w:r>
          </w:p>
        </w:tc>
        <w:tc>
          <w:tcPr>
            <w:tcW w:w="567" w:type="dxa"/>
            <w:vMerge/>
            <w:tcBorders>
              <w:top w:val="nil"/>
              <w:left w:val="single" w:sz="4" w:space="0" w:color="auto"/>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11" w:type="dxa"/>
            <w:vMerge w:val="restart"/>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座間市聴覚障害者協会</w:t>
            </w:r>
          </w:p>
        </w:tc>
        <w:tc>
          <w:tcPr>
            <w:tcW w:w="155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会長</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川鍋　敏雄</w:t>
            </w:r>
          </w:p>
        </w:tc>
      </w:tr>
      <w:tr w:rsidR="007A1E95" w:rsidRPr="00457329" w:rsidTr="00A72C5D">
        <w:trPr>
          <w:trHeight w:val="581"/>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4</w:t>
            </w:r>
          </w:p>
        </w:tc>
        <w:tc>
          <w:tcPr>
            <w:tcW w:w="567" w:type="dxa"/>
            <w:vMerge/>
            <w:tcBorders>
              <w:top w:val="nil"/>
              <w:left w:val="single" w:sz="4" w:space="0" w:color="auto"/>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11" w:type="dxa"/>
            <w:vMerge/>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155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役員</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中村　眞二</w:t>
            </w:r>
          </w:p>
        </w:tc>
      </w:tr>
      <w:tr w:rsidR="007A1E95" w:rsidRPr="00457329" w:rsidTr="00A72C5D">
        <w:trPr>
          <w:trHeight w:val="581"/>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5</w:t>
            </w:r>
          </w:p>
        </w:tc>
        <w:tc>
          <w:tcPr>
            <w:tcW w:w="567" w:type="dxa"/>
            <w:vMerge/>
            <w:tcBorders>
              <w:top w:val="nil"/>
              <w:left w:val="single" w:sz="4" w:space="0" w:color="auto"/>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11"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座間市手をつなぐ育成会</w:t>
            </w:r>
          </w:p>
        </w:tc>
        <w:tc>
          <w:tcPr>
            <w:tcW w:w="155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会長</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福村　幸江</w:t>
            </w:r>
          </w:p>
        </w:tc>
      </w:tr>
      <w:tr w:rsidR="007A1E95" w:rsidRPr="00457329" w:rsidTr="00A72C5D">
        <w:trPr>
          <w:trHeight w:val="560"/>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6</w:t>
            </w:r>
          </w:p>
        </w:tc>
        <w:tc>
          <w:tcPr>
            <w:tcW w:w="567" w:type="dxa"/>
            <w:vMerge/>
            <w:tcBorders>
              <w:top w:val="nil"/>
              <w:left w:val="single" w:sz="4" w:space="0" w:color="auto"/>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11"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座間地区自閉症児・者親の会（座間やまびこ）</w:t>
            </w:r>
          </w:p>
        </w:tc>
        <w:tc>
          <w:tcPr>
            <w:tcW w:w="155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会長</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外川　裕美</w:t>
            </w:r>
          </w:p>
        </w:tc>
      </w:tr>
      <w:tr w:rsidR="007A1E95" w:rsidRPr="00457329" w:rsidTr="00A72C5D">
        <w:trPr>
          <w:trHeight w:val="554"/>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7</w:t>
            </w:r>
          </w:p>
        </w:tc>
        <w:tc>
          <w:tcPr>
            <w:tcW w:w="567" w:type="dxa"/>
            <w:vMerge/>
            <w:tcBorders>
              <w:top w:val="nil"/>
              <w:left w:val="single" w:sz="4" w:space="0" w:color="auto"/>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11"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座間市重度心身障害児者保護者ネットワークゆいま～る</w:t>
            </w:r>
          </w:p>
        </w:tc>
        <w:tc>
          <w:tcPr>
            <w:tcW w:w="155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会長</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津田　真弓</w:t>
            </w:r>
          </w:p>
        </w:tc>
      </w:tr>
      <w:tr w:rsidR="007A1E95" w:rsidRPr="00457329" w:rsidTr="00A72C5D">
        <w:trPr>
          <w:trHeight w:val="562"/>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8</w:t>
            </w:r>
          </w:p>
        </w:tc>
        <w:tc>
          <w:tcPr>
            <w:tcW w:w="567" w:type="dxa"/>
            <w:vMerge/>
            <w:tcBorders>
              <w:top w:val="nil"/>
              <w:left w:val="single" w:sz="4" w:space="0" w:color="auto"/>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11"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座間市精神保健福祉促進会（サポートざま）</w:t>
            </w:r>
          </w:p>
        </w:tc>
        <w:tc>
          <w:tcPr>
            <w:tcW w:w="155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会長</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森岩　州治</w:t>
            </w:r>
          </w:p>
        </w:tc>
      </w:tr>
      <w:tr w:rsidR="007A1E95" w:rsidRPr="00457329" w:rsidTr="00A72C5D">
        <w:trPr>
          <w:trHeight w:val="556"/>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9</w:t>
            </w:r>
          </w:p>
        </w:tc>
        <w:tc>
          <w:tcPr>
            <w:tcW w:w="567" w:type="dxa"/>
            <w:vMerge/>
            <w:tcBorders>
              <w:top w:val="nil"/>
              <w:left w:val="single" w:sz="4" w:space="0" w:color="auto"/>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11"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座間市腎友会</w:t>
            </w:r>
          </w:p>
        </w:tc>
        <w:tc>
          <w:tcPr>
            <w:tcW w:w="155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会長</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中西　太</w:t>
            </w:r>
          </w:p>
        </w:tc>
      </w:tr>
      <w:tr w:rsidR="007A1E95" w:rsidRPr="00457329" w:rsidTr="00A72C5D">
        <w:trPr>
          <w:trHeight w:val="550"/>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10</w:t>
            </w:r>
          </w:p>
        </w:tc>
        <w:tc>
          <w:tcPr>
            <w:tcW w:w="567" w:type="dxa"/>
            <w:vMerge w:val="restart"/>
            <w:tcBorders>
              <w:top w:val="nil"/>
              <w:left w:val="single" w:sz="4" w:space="0" w:color="auto"/>
              <w:bottom w:val="single" w:sz="4" w:space="0" w:color="auto"/>
              <w:right w:val="single" w:sz="4" w:space="0" w:color="auto"/>
            </w:tcBorders>
            <w:noWrap/>
            <w:textDirection w:val="tbRlV"/>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障害者事業所</w:t>
            </w:r>
          </w:p>
        </w:tc>
        <w:tc>
          <w:tcPr>
            <w:tcW w:w="4111" w:type="dxa"/>
            <w:vMerge w:val="restart"/>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アガペセンター</w:t>
            </w:r>
          </w:p>
        </w:tc>
        <w:tc>
          <w:tcPr>
            <w:tcW w:w="155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本館生活支援課長</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山下　博幸</w:t>
            </w:r>
          </w:p>
        </w:tc>
      </w:tr>
      <w:tr w:rsidR="007A1E95" w:rsidRPr="00457329" w:rsidTr="00A72C5D">
        <w:trPr>
          <w:trHeight w:val="550"/>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11</w:t>
            </w:r>
          </w:p>
        </w:tc>
        <w:tc>
          <w:tcPr>
            <w:tcW w:w="567" w:type="dxa"/>
            <w:vMerge/>
            <w:tcBorders>
              <w:top w:val="nil"/>
              <w:left w:val="single" w:sz="4" w:space="0" w:color="auto"/>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11" w:type="dxa"/>
            <w:vMerge/>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155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地域支援課長</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府川　孝臣</w:t>
            </w:r>
          </w:p>
        </w:tc>
      </w:tr>
      <w:tr w:rsidR="007A1E95" w:rsidRPr="00457329" w:rsidTr="00A72C5D">
        <w:trPr>
          <w:trHeight w:val="558"/>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12</w:t>
            </w:r>
          </w:p>
        </w:tc>
        <w:tc>
          <w:tcPr>
            <w:tcW w:w="567" w:type="dxa"/>
            <w:vMerge/>
            <w:tcBorders>
              <w:top w:val="nil"/>
              <w:left w:val="single" w:sz="4" w:space="0" w:color="auto"/>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11"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社会福祉法人　慈湧会</w:t>
            </w:r>
          </w:p>
        </w:tc>
        <w:tc>
          <w:tcPr>
            <w:tcW w:w="1559" w:type="dxa"/>
            <w:tcBorders>
              <w:top w:val="nil"/>
              <w:left w:val="nil"/>
              <w:bottom w:val="single" w:sz="4" w:space="0" w:color="auto"/>
              <w:right w:val="single" w:sz="4" w:space="0" w:color="auto"/>
            </w:tcBorders>
            <w:noWrap/>
            <w:vAlign w:val="center"/>
            <w:hideMark/>
          </w:tcPr>
          <w:p w:rsidR="00457329" w:rsidRPr="00A72C5D" w:rsidRDefault="00457329" w:rsidP="00457329">
            <w:pPr>
              <w:widowControl/>
              <w:jc w:val="center"/>
              <w:rPr>
                <w:rFonts w:ascii="HG丸ｺﾞｼｯｸM-PRO" w:eastAsia="HG丸ｺﾞｼｯｸM-PRO" w:hAnsi="HG丸ｺﾞｼｯｸM-PRO" w:cs="ＭＳ Ｐゴシック"/>
                <w:color w:val="000000"/>
                <w:kern w:val="0"/>
                <w:sz w:val="18"/>
                <w:szCs w:val="18"/>
              </w:rPr>
            </w:pPr>
            <w:r w:rsidRPr="00A72C5D">
              <w:rPr>
                <w:rFonts w:ascii="HG丸ｺﾞｼｯｸM-PRO" w:eastAsia="HG丸ｺﾞｼｯｸM-PRO" w:hAnsi="HG丸ｺﾞｼｯｸM-PRO" w:cs="ＭＳ Ｐゴシック" w:hint="eastAsia"/>
                <w:color w:val="000000"/>
                <w:kern w:val="0"/>
                <w:sz w:val="18"/>
                <w:szCs w:val="18"/>
              </w:rPr>
              <w:t>相談支援管理者</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関水　覚</w:t>
            </w:r>
          </w:p>
        </w:tc>
      </w:tr>
      <w:tr w:rsidR="007A1E95" w:rsidRPr="00457329" w:rsidTr="00A72C5D">
        <w:trPr>
          <w:trHeight w:val="497"/>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13</w:t>
            </w:r>
          </w:p>
        </w:tc>
        <w:tc>
          <w:tcPr>
            <w:tcW w:w="567" w:type="dxa"/>
            <w:vMerge/>
            <w:tcBorders>
              <w:top w:val="nil"/>
              <w:left w:val="single" w:sz="4" w:space="0" w:color="auto"/>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11"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ＮＰＯ法人　roots</w:t>
            </w:r>
          </w:p>
        </w:tc>
        <w:tc>
          <w:tcPr>
            <w:tcW w:w="155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理事長</w:t>
            </w:r>
          </w:p>
        </w:tc>
        <w:tc>
          <w:tcPr>
            <w:tcW w:w="1701" w:type="dxa"/>
            <w:gridSpan w:val="2"/>
            <w:tcBorders>
              <w:top w:val="nil"/>
              <w:left w:val="nil"/>
              <w:bottom w:val="single" w:sz="4" w:space="0" w:color="auto"/>
              <w:right w:val="single" w:sz="4" w:space="0" w:color="auto"/>
            </w:tcBorders>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井上　大輔</w:t>
            </w:r>
          </w:p>
        </w:tc>
      </w:tr>
      <w:tr w:rsidR="007A1E95" w:rsidRPr="00457329" w:rsidTr="00A72C5D">
        <w:trPr>
          <w:trHeight w:val="561"/>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14</w:t>
            </w:r>
          </w:p>
        </w:tc>
        <w:tc>
          <w:tcPr>
            <w:tcW w:w="567" w:type="dxa"/>
            <w:vMerge/>
            <w:tcBorders>
              <w:top w:val="nil"/>
              <w:left w:val="single" w:sz="4" w:space="0" w:color="auto"/>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11" w:type="dxa"/>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有限会社　介護サービス　てまり</w:t>
            </w:r>
          </w:p>
        </w:tc>
        <w:tc>
          <w:tcPr>
            <w:tcW w:w="155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14"/>
                <w:szCs w:val="14"/>
              </w:rPr>
            </w:pPr>
            <w:r w:rsidRPr="00457329">
              <w:rPr>
                <w:rFonts w:ascii="HG丸ｺﾞｼｯｸM-PRO" w:eastAsia="HG丸ｺﾞｼｯｸM-PRO" w:hAnsi="HG丸ｺﾞｼｯｸM-PRO" w:cs="ＭＳ Ｐゴシック" w:hint="eastAsia"/>
                <w:color w:val="000000"/>
                <w:kern w:val="0"/>
                <w:sz w:val="14"/>
                <w:szCs w:val="14"/>
              </w:rPr>
              <w:t>児童発達管理責任者・ｻｰﾋﾞｽ提供責任者</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長井　隆政</w:t>
            </w:r>
          </w:p>
        </w:tc>
      </w:tr>
      <w:tr w:rsidR="007A1E95" w:rsidRPr="00457329" w:rsidTr="00A72C5D">
        <w:trPr>
          <w:trHeight w:val="555"/>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15</w:t>
            </w:r>
          </w:p>
        </w:tc>
        <w:tc>
          <w:tcPr>
            <w:tcW w:w="567" w:type="dxa"/>
            <w:vMerge/>
            <w:tcBorders>
              <w:top w:val="nil"/>
              <w:left w:val="single" w:sz="4" w:space="0" w:color="auto"/>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11" w:type="dxa"/>
            <w:vMerge w:val="restart"/>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NPO法人　宝島</w:t>
            </w:r>
          </w:p>
        </w:tc>
        <w:tc>
          <w:tcPr>
            <w:tcW w:w="155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所長</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米田　真由美</w:t>
            </w:r>
          </w:p>
        </w:tc>
      </w:tr>
      <w:tr w:rsidR="007A1E95" w:rsidRPr="00457329" w:rsidTr="00A72C5D">
        <w:trPr>
          <w:trHeight w:val="563"/>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16</w:t>
            </w:r>
          </w:p>
        </w:tc>
        <w:tc>
          <w:tcPr>
            <w:tcW w:w="567" w:type="dxa"/>
            <w:vMerge/>
            <w:tcBorders>
              <w:top w:val="nil"/>
              <w:left w:val="single" w:sz="4" w:space="0" w:color="auto"/>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11" w:type="dxa"/>
            <w:vMerge/>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1559" w:type="dxa"/>
            <w:tcBorders>
              <w:top w:val="nil"/>
              <w:left w:val="nil"/>
              <w:bottom w:val="single" w:sz="4" w:space="0" w:color="auto"/>
              <w:right w:val="single" w:sz="4" w:space="0" w:color="auto"/>
            </w:tcBorders>
            <w:noWrap/>
            <w:vAlign w:val="center"/>
            <w:hideMark/>
          </w:tcPr>
          <w:p w:rsidR="00457329" w:rsidRPr="00A72C5D" w:rsidRDefault="00457329" w:rsidP="00457329">
            <w:pPr>
              <w:widowControl/>
              <w:jc w:val="center"/>
              <w:rPr>
                <w:rFonts w:ascii="HG丸ｺﾞｼｯｸM-PRO" w:eastAsia="HG丸ｺﾞｼｯｸM-PRO" w:hAnsi="HG丸ｺﾞｼｯｸM-PRO" w:cs="ＭＳ Ｐゴシック"/>
                <w:color w:val="000000"/>
                <w:kern w:val="0"/>
                <w:sz w:val="18"/>
                <w:szCs w:val="18"/>
              </w:rPr>
            </w:pPr>
            <w:r w:rsidRPr="00A72C5D">
              <w:rPr>
                <w:rFonts w:ascii="HG丸ｺﾞｼｯｸM-PRO" w:eastAsia="HG丸ｺﾞｼｯｸM-PRO" w:hAnsi="HG丸ｺﾞｼｯｸM-PRO" w:cs="ＭＳ Ｐゴシック" w:hint="eastAsia"/>
                <w:color w:val="000000"/>
                <w:kern w:val="0"/>
                <w:sz w:val="18"/>
                <w:szCs w:val="18"/>
              </w:rPr>
              <w:t>赤い屋根管理者</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長瀬　昭仁</w:t>
            </w:r>
          </w:p>
        </w:tc>
      </w:tr>
      <w:tr w:rsidR="007A1E95" w:rsidRPr="00457329" w:rsidTr="00A72C5D">
        <w:trPr>
          <w:trHeight w:val="543"/>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17</w:t>
            </w:r>
          </w:p>
        </w:tc>
        <w:tc>
          <w:tcPr>
            <w:tcW w:w="567" w:type="dxa"/>
            <w:vMerge/>
            <w:tcBorders>
              <w:top w:val="nil"/>
              <w:left w:val="single" w:sz="4" w:space="0" w:color="auto"/>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11" w:type="dxa"/>
            <w:tcBorders>
              <w:top w:val="nil"/>
              <w:left w:val="nil"/>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ＮＰＯ法人　ワーカーズ・コレクティブこかげ</w:t>
            </w:r>
          </w:p>
        </w:tc>
        <w:tc>
          <w:tcPr>
            <w:tcW w:w="155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副理事長</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前田　篤史</w:t>
            </w:r>
          </w:p>
        </w:tc>
      </w:tr>
      <w:tr w:rsidR="007A1E95" w:rsidRPr="00457329" w:rsidTr="00A72C5D">
        <w:trPr>
          <w:trHeight w:val="579"/>
        </w:trPr>
        <w:tc>
          <w:tcPr>
            <w:tcW w:w="567"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18</w:t>
            </w:r>
          </w:p>
        </w:tc>
        <w:tc>
          <w:tcPr>
            <w:tcW w:w="567" w:type="dxa"/>
            <w:vMerge/>
            <w:tcBorders>
              <w:top w:val="nil"/>
              <w:left w:val="single" w:sz="4" w:space="0" w:color="auto"/>
              <w:bottom w:val="single" w:sz="4" w:space="0" w:color="auto"/>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11"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座間市小規模障害者施設等連絡協議会</w:t>
            </w:r>
          </w:p>
        </w:tc>
        <w:tc>
          <w:tcPr>
            <w:tcW w:w="1559" w:type="dxa"/>
            <w:tcBorders>
              <w:top w:val="nil"/>
              <w:left w:val="nil"/>
              <w:bottom w:val="single" w:sz="4" w:space="0" w:color="auto"/>
              <w:right w:val="single" w:sz="4" w:space="0" w:color="auto"/>
            </w:tcBorders>
            <w:noWrap/>
            <w:vAlign w:val="center"/>
            <w:hideMark/>
          </w:tcPr>
          <w:p w:rsidR="00457329" w:rsidRPr="00A72C5D" w:rsidRDefault="00457329" w:rsidP="00457329">
            <w:pPr>
              <w:widowControl/>
              <w:jc w:val="center"/>
              <w:rPr>
                <w:rFonts w:ascii="HG丸ｺﾞｼｯｸM-PRO" w:eastAsia="HG丸ｺﾞｼｯｸM-PRO" w:hAnsi="HG丸ｺﾞｼｯｸM-PRO" w:cs="ＭＳ Ｐゴシック"/>
                <w:color w:val="000000"/>
                <w:kern w:val="0"/>
                <w:sz w:val="18"/>
                <w:szCs w:val="18"/>
              </w:rPr>
            </w:pPr>
            <w:r w:rsidRPr="00A72C5D">
              <w:rPr>
                <w:rFonts w:ascii="HG丸ｺﾞｼｯｸM-PRO" w:eastAsia="HG丸ｺﾞｼｯｸM-PRO" w:hAnsi="HG丸ｺﾞｼｯｸM-PRO" w:cs="ＭＳ Ｐゴシック" w:hint="eastAsia"/>
                <w:color w:val="000000"/>
                <w:kern w:val="0"/>
                <w:sz w:val="18"/>
                <w:szCs w:val="18"/>
              </w:rPr>
              <w:t>かざぐるま所長</w:t>
            </w:r>
          </w:p>
        </w:tc>
        <w:tc>
          <w:tcPr>
            <w:tcW w:w="1701" w:type="dxa"/>
            <w:gridSpan w:val="2"/>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野原　美幸</w:t>
            </w:r>
          </w:p>
        </w:tc>
      </w:tr>
    </w:tbl>
    <w:p w:rsidR="00457329" w:rsidRPr="00457329" w:rsidRDefault="00457329" w:rsidP="00457329">
      <w:pPr>
        <w:widowControl/>
        <w:spacing w:line="276" w:lineRule="auto"/>
        <w:jc w:val="left"/>
        <w:rPr>
          <w:rFonts w:ascii="Century" w:eastAsia="ＭＳ 明朝" w:hAnsi="Century" w:cs="Times New Roman"/>
          <w:sz w:val="21"/>
          <w:szCs w:val="24"/>
        </w:rPr>
      </w:pPr>
    </w:p>
    <w:p w:rsidR="00457329" w:rsidRPr="00457329" w:rsidRDefault="00457329" w:rsidP="00457329">
      <w:pPr>
        <w:widowControl/>
        <w:jc w:val="left"/>
        <w:rPr>
          <w:rFonts w:ascii="Century" w:eastAsia="ＭＳ 明朝" w:hAnsi="Century" w:cs="Times New Roman"/>
          <w:sz w:val="21"/>
          <w:szCs w:val="24"/>
        </w:rPr>
      </w:pPr>
      <w:r w:rsidRPr="00457329">
        <w:rPr>
          <w:rFonts w:ascii="Century" w:eastAsia="ＭＳ 明朝" w:hAnsi="Century" w:cs="Times New Roman"/>
          <w:kern w:val="0"/>
          <w:sz w:val="21"/>
          <w:szCs w:val="24"/>
        </w:rPr>
        <w:br w:type="page"/>
      </w:r>
    </w:p>
    <w:tbl>
      <w:tblPr>
        <w:tblW w:w="0" w:type="auto"/>
        <w:tblLayout w:type="fixed"/>
        <w:tblCellMar>
          <w:left w:w="99" w:type="dxa"/>
          <w:right w:w="99" w:type="dxa"/>
        </w:tblCellMar>
        <w:tblLook w:val="04A0" w:firstRow="1" w:lastRow="0" w:firstColumn="1" w:lastColumn="0" w:noHBand="0" w:noVBand="1"/>
      </w:tblPr>
      <w:tblGrid>
        <w:gridCol w:w="581"/>
        <w:gridCol w:w="3672"/>
        <w:gridCol w:w="2572"/>
        <w:gridCol w:w="1679"/>
      </w:tblGrid>
      <w:tr w:rsidR="00457329" w:rsidRPr="00457329" w:rsidTr="007A1E95">
        <w:trPr>
          <w:trHeight w:val="660"/>
        </w:trPr>
        <w:tc>
          <w:tcPr>
            <w:tcW w:w="6825" w:type="dxa"/>
            <w:gridSpan w:val="3"/>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8"/>
                <w:szCs w:val="28"/>
              </w:rPr>
            </w:pPr>
            <w:r w:rsidRPr="00457329">
              <w:rPr>
                <w:rFonts w:ascii="HG丸ｺﾞｼｯｸM-PRO" w:eastAsia="HG丸ｺﾞｼｯｸM-PRO" w:hAnsi="HG丸ｺﾞｼｯｸM-PRO" w:cs="ＭＳ Ｐゴシック" w:hint="eastAsia"/>
                <w:color w:val="000000"/>
                <w:kern w:val="0"/>
                <w:sz w:val="28"/>
                <w:szCs w:val="28"/>
              </w:rPr>
              <w:lastRenderedPageBreak/>
              <w:t>（４）座間市障害者計画等策定委員会委員名簿</w:t>
            </w:r>
          </w:p>
        </w:tc>
        <w:tc>
          <w:tcPr>
            <w:tcW w:w="1679" w:type="dxa"/>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8"/>
                <w:szCs w:val="28"/>
              </w:rPr>
            </w:pPr>
          </w:p>
        </w:tc>
      </w:tr>
      <w:tr w:rsidR="00457329" w:rsidRPr="00457329" w:rsidTr="007A1E95">
        <w:trPr>
          <w:trHeight w:val="660"/>
        </w:trPr>
        <w:tc>
          <w:tcPr>
            <w:tcW w:w="581"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3672"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2572"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1679" w:type="dxa"/>
            <w:noWrap/>
            <w:vAlign w:val="center"/>
            <w:hideMark/>
          </w:tcPr>
          <w:p w:rsidR="00457329" w:rsidRPr="00457329" w:rsidRDefault="00457329" w:rsidP="00457329">
            <w:pPr>
              <w:widowControl/>
              <w:jc w:val="left"/>
              <w:rPr>
                <w:rFonts w:ascii="Century" w:eastAsia="Times New Roman" w:hAnsi="Century" w:cs="Times New Roman"/>
                <w:kern w:val="0"/>
              </w:rPr>
            </w:pPr>
          </w:p>
        </w:tc>
      </w:tr>
      <w:tr w:rsidR="00457329" w:rsidRPr="00457329" w:rsidTr="007A1E95">
        <w:trPr>
          <w:trHeight w:val="690"/>
        </w:trPr>
        <w:tc>
          <w:tcPr>
            <w:tcW w:w="581" w:type="dxa"/>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w:t>
            </w:r>
          </w:p>
        </w:tc>
        <w:tc>
          <w:tcPr>
            <w:tcW w:w="3672"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所属</w:t>
            </w:r>
          </w:p>
        </w:tc>
        <w:tc>
          <w:tcPr>
            <w:tcW w:w="2572"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職</w:t>
            </w:r>
          </w:p>
        </w:tc>
        <w:tc>
          <w:tcPr>
            <w:tcW w:w="1679" w:type="dxa"/>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氏名</w:t>
            </w:r>
          </w:p>
        </w:tc>
      </w:tr>
      <w:tr w:rsidR="00457329" w:rsidRPr="00457329" w:rsidTr="007A1E95">
        <w:trPr>
          <w:trHeight w:val="795"/>
        </w:trPr>
        <w:tc>
          <w:tcPr>
            <w:tcW w:w="58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w:t>
            </w:r>
          </w:p>
        </w:tc>
        <w:tc>
          <w:tcPr>
            <w:tcW w:w="36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市長室危機管理課</w:t>
            </w:r>
          </w:p>
        </w:tc>
        <w:tc>
          <w:tcPr>
            <w:tcW w:w="25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危機管理・防災係長</w:t>
            </w:r>
          </w:p>
        </w:tc>
        <w:tc>
          <w:tcPr>
            <w:tcW w:w="167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坂本　真二</w:t>
            </w:r>
          </w:p>
        </w:tc>
      </w:tr>
      <w:tr w:rsidR="00457329" w:rsidRPr="00457329" w:rsidTr="007A1E95">
        <w:trPr>
          <w:trHeight w:val="795"/>
        </w:trPr>
        <w:tc>
          <w:tcPr>
            <w:tcW w:w="58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2</w:t>
            </w:r>
          </w:p>
        </w:tc>
        <w:tc>
          <w:tcPr>
            <w:tcW w:w="36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企画財政部財政課</w:t>
            </w:r>
          </w:p>
        </w:tc>
        <w:tc>
          <w:tcPr>
            <w:tcW w:w="25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財政係長</w:t>
            </w:r>
          </w:p>
        </w:tc>
        <w:tc>
          <w:tcPr>
            <w:tcW w:w="167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小島　重人</w:t>
            </w:r>
          </w:p>
        </w:tc>
      </w:tr>
      <w:tr w:rsidR="00457329" w:rsidRPr="00457329" w:rsidTr="007A1E95">
        <w:trPr>
          <w:trHeight w:val="795"/>
        </w:trPr>
        <w:tc>
          <w:tcPr>
            <w:tcW w:w="58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3</w:t>
            </w:r>
          </w:p>
        </w:tc>
        <w:tc>
          <w:tcPr>
            <w:tcW w:w="36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環境経済部商工観光課</w:t>
            </w:r>
          </w:p>
        </w:tc>
        <w:tc>
          <w:tcPr>
            <w:tcW w:w="25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商工観光係長</w:t>
            </w:r>
          </w:p>
        </w:tc>
        <w:tc>
          <w:tcPr>
            <w:tcW w:w="167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森谷　一洋</w:t>
            </w:r>
          </w:p>
        </w:tc>
      </w:tr>
      <w:tr w:rsidR="00457329" w:rsidRPr="00457329" w:rsidTr="007A1E95">
        <w:trPr>
          <w:trHeight w:val="795"/>
        </w:trPr>
        <w:tc>
          <w:tcPr>
            <w:tcW w:w="58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4</w:t>
            </w:r>
          </w:p>
        </w:tc>
        <w:tc>
          <w:tcPr>
            <w:tcW w:w="36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健康部健康づくり課</w:t>
            </w:r>
          </w:p>
        </w:tc>
        <w:tc>
          <w:tcPr>
            <w:tcW w:w="25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技幹（保健師）</w:t>
            </w:r>
          </w:p>
        </w:tc>
        <w:tc>
          <w:tcPr>
            <w:tcW w:w="167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小比田　協子</w:t>
            </w:r>
          </w:p>
        </w:tc>
      </w:tr>
      <w:tr w:rsidR="00457329" w:rsidRPr="00457329" w:rsidTr="007A1E95">
        <w:trPr>
          <w:trHeight w:val="795"/>
        </w:trPr>
        <w:tc>
          <w:tcPr>
            <w:tcW w:w="58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5</w:t>
            </w:r>
          </w:p>
        </w:tc>
        <w:tc>
          <w:tcPr>
            <w:tcW w:w="36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福祉部福祉長寿課</w:t>
            </w:r>
          </w:p>
        </w:tc>
        <w:tc>
          <w:tcPr>
            <w:tcW w:w="25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主</w:t>
            </w:r>
            <w:bookmarkStart w:id="103" w:name="_GoBack"/>
            <w:bookmarkEnd w:id="103"/>
            <w:r w:rsidRPr="00457329">
              <w:rPr>
                <w:rFonts w:ascii="HG丸ｺﾞｼｯｸM-PRO" w:eastAsia="HG丸ｺﾞｼｯｸM-PRO" w:hAnsi="HG丸ｺﾞｼｯｸM-PRO" w:cs="ＭＳ Ｐゴシック" w:hint="eastAsia"/>
                <w:color w:val="000000"/>
                <w:kern w:val="0"/>
                <w:sz w:val="22"/>
                <w:szCs w:val="22"/>
              </w:rPr>
              <w:t>査</w:t>
            </w:r>
            <w:r w:rsidR="00B131B3">
              <w:rPr>
                <w:rFonts w:ascii="HG丸ｺﾞｼｯｸM-PRO" w:eastAsia="HG丸ｺﾞｼｯｸM-PRO" w:hAnsi="HG丸ｺﾞｼｯｸM-PRO" w:cs="ＭＳ Ｐゴシック" w:hint="eastAsia"/>
                <w:color w:val="000000"/>
                <w:kern w:val="0"/>
                <w:sz w:val="22"/>
                <w:szCs w:val="22"/>
              </w:rPr>
              <w:t>(社会福祉主事)</w:t>
            </w:r>
          </w:p>
        </w:tc>
        <w:tc>
          <w:tcPr>
            <w:tcW w:w="167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片岡　ゆみ</w:t>
            </w:r>
          </w:p>
        </w:tc>
      </w:tr>
      <w:tr w:rsidR="00457329" w:rsidRPr="00457329" w:rsidTr="007A1E95">
        <w:trPr>
          <w:trHeight w:val="795"/>
        </w:trPr>
        <w:tc>
          <w:tcPr>
            <w:tcW w:w="58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6</w:t>
            </w:r>
          </w:p>
        </w:tc>
        <w:tc>
          <w:tcPr>
            <w:tcW w:w="36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子ども未来部子ども政策課</w:t>
            </w:r>
          </w:p>
        </w:tc>
        <w:tc>
          <w:tcPr>
            <w:tcW w:w="25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子ども政策係長</w:t>
            </w:r>
          </w:p>
        </w:tc>
        <w:tc>
          <w:tcPr>
            <w:tcW w:w="167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鈴木　修</w:t>
            </w:r>
          </w:p>
        </w:tc>
      </w:tr>
      <w:tr w:rsidR="00457329" w:rsidRPr="00457329" w:rsidTr="007A1E95">
        <w:trPr>
          <w:trHeight w:val="795"/>
        </w:trPr>
        <w:tc>
          <w:tcPr>
            <w:tcW w:w="58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7</w:t>
            </w:r>
          </w:p>
        </w:tc>
        <w:tc>
          <w:tcPr>
            <w:tcW w:w="36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都市部都市計画課</w:t>
            </w:r>
          </w:p>
        </w:tc>
        <w:tc>
          <w:tcPr>
            <w:tcW w:w="25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技　幹</w:t>
            </w:r>
          </w:p>
        </w:tc>
        <w:tc>
          <w:tcPr>
            <w:tcW w:w="167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扇　茂生</w:t>
            </w:r>
          </w:p>
        </w:tc>
      </w:tr>
      <w:tr w:rsidR="00457329" w:rsidRPr="00457329" w:rsidTr="007A1E95">
        <w:trPr>
          <w:trHeight w:val="795"/>
        </w:trPr>
        <w:tc>
          <w:tcPr>
            <w:tcW w:w="58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8</w:t>
            </w:r>
          </w:p>
        </w:tc>
        <w:tc>
          <w:tcPr>
            <w:tcW w:w="36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教育部教育指導課</w:t>
            </w:r>
          </w:p>
        </w:tc>
        <w:tc>
          <w:tcPr>
            <w:tcW w:w="25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副主幹</w:t>
            </w:r>
          </w:p>
        </w:tc>
        <w:tc>
          <w:tcPr>
            <w:tcW w:w="167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三須　美紀</w:t>
            </w:r>
          </w:p>
        </w:tc>
      </w:tr>
      <w:tr w:rsidR="00457329" w:rsidRPr="00457329" w:rsidTr="007A1E95">
        <w:trPr>
          <w:trHeight w:val="795"/>
        </w:trPr>
        <w:tc>
          <w:tcPr>
            <w:tcW w:w="58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9</w:t>
            </w:r>
          </w:p>
        </w:tc>
        <w:tc>
          <w:tcPr>
            <w:tcW w:w="3672" w:type="dxa"/>
            <w:vMerge w:val="restart"/>
            <w:tcBorders>
              <w:top w:val="nil"/>
              <w:left w:val="single" w:sz="4" w:space="0" w:color="auto"/>
              <w:bottom w:val="single" w:sz="4" w:space="0" w:color="000000"/>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福祉部障がい福祉課</w:t>
            </w:r>
          </w:p>
        </w:tc>
        <w:tc>
          <w:tcPr>
            <w:tcW w:w="25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課　長</w:t>
            </w:r>
          </w:p>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（委員長）</w:t>
            </w:r>
          </w:p>
        </w:tc>
        <w:tc>
          <w:tcPr>
            <w:tcW w:w="167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中島　千加子</w:t>
            </w:r>
          </w:p>
        </w:tc>
      </w:tr>
      <w:tr w:rsidR="00457329" w:rsidRPr="00457329" w:rsidTr="007A1E95">
        <w:trPr>
          <w:trHeight w:val="795"/>
        </w:trPr>
        <w:tc>
          <w:tcPr>
            <w:tcW w:w="58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10</w:t>
            </w:r>
          </w:p>
        </w:tc>
        <w:tc>
          <w:tcPr>
            <w:tcW w:w="3672" w:type="dxa"/>
            <w:vMerge/>
            <w:tcBorders>
              <w:top w:val="nil"/>
              <w:left w:val="single" w:sz="4" w:space="0" w:color="auto"/>
              <w:bottom w:val="single" w:sz="4" w:space="0" w:color="000000"/>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25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障がい福祉係長</w:t>
            </w:r>
          </w:p>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（副委員長）</w:t>
            </w:r>
          </w:p>
        </w:tc>
        <w:tc>
          <w:tcPr>
            <w:tcW w:w="167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遠入　徹</w:t>
            </w:r>
          </w:p>
        </w:tc>
      </w:tr>
      <w:tr w:rsidR="00457329" w:rsidRPr="00457329" w:rsidTr="007A1E95">
        <w:trPr>
          <w:trHeight w:val="795"/>
        </w:trPr>
        <w:tc>
          <w:tcPr>
            <w:tcW w:w="58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11</w:t>
            </w:r>
          </w:p>
        </w:tc>
        <w:tc>
          <w:tcPr>
            <w:tcW w:w="3672" w:type="dxa"/>
            <w:vMerge/>
            <w:tcBorders>
              <w:top w:val="nil"/>
              <w:left w:val="single" w:sz="4" w:space="0" w:color="auto"/>
              <w:bottom w:val="single" w:sz="4" w:space="0" w:color="000000"/>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25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副主幹兼</w:t>
            </w:r>
          </w:p>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障がい者支援係長</w:t>
            </w:r>
          </w:p>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（副委員長）</w:t>
            </w:r>
          </w:p>
        </w:tc>
        <w:tc>
          <w:tcPr>
            <w:tcW w:w="167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亀田　こずえ</w:t>
            </w:r>
          </w:p>
        </w:tc>
      </w:tr>
      <w:tr w:rsidR="00457329" w:rsidRPr="00457329" w:rsidTr="007A1E95">
        <w:trPr>
          <w:trHeight w:val="795"/>
        </w:trPr>
        <w:tc>
          <w:tcPr>
            <w:tcW w:w="581" w:type="dxa"/>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12</w:t>
            </w:r>
          </w:p>
        </w:tc>
        <w:tc>
          <w:tcPr>
            <w:tcW w:w="3672" w:type="dxa"/>
            <w:vMerge/>
            <w:tcBorders>
              <w:top w:val="nil"/>
              <w:left w:val="single" w:sz="4" w:space="0" w:color="auto"/>
              <w:bottom w:val="single" w:sz="4" w:space="0" w:color="000000"/>
              <w:right w:val="single" w:sz="4" w:space="0" w:color="auto"/>
            </w:tcBorders>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2572"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主　事</w:t>
            </w:r>
          </w:p>
        </w:tc>
        <w:tc>
          <w:tcPr>
            <w:tcW w:w="1679" w:type="dxa"/>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和山　亮</w:t>
            </w:r>
          </w:p>
        </w:tc>
      </w:tr>
    </w:tbl>
    <w:p w:rsidR="00457329" w:rsidRPr="00457329" w:rsidRDefault="00457329" w:rsidP="00457329">
      <w:pPr>
        <w:widowControl/>
        <w:spacing w:line="276" w:lineRule="auto"/>
        <w:jc w:val="left"/>
        <w:rPr>
          <w:rFonts w:ascii="Century" w:eastAsia="ＭＳ 明朝" w:hAnsi="Century" w:cs="Times New Roman"/>
          <w:sz w:val="21"/>
          <w:szCs w:val="24"/>
        </w:rPr>
      </w:pPr>
    </w:p>
    <w:p w:rsidR="00457329" w:rsidRDefault="00457329" w:rsidP="00457329">
      <w:pPr>
        <w:widowControl/>
        <w:jc w:val="left"/>
        <w:rPr>
          <w:rFonts w:ascii="Century" w:eastAsia="ＭＳ 明朝" w:hAnsi="Century" w:cs="Times New Roman"/>
          <w:kern w:val="0"/>
          <w:sz w:val="21"/>
          <w:szCs w:val="24"/>
        </w:rPr>
      </w:pPr>
      <w:r w:rsidRPr="00457329">
        <w:rPr>
          <w:rFonts w:ascii="Century" w:eastAsia="ＭＳ 明朝" w:hAnsi="Century" w:cs="Times New Roman"/>
          <w:kern w:val="0"/>
          <w:sz w:val="21"/>
          <w:szCs w:val="24"/>
        </w:rPr>
        <w:br w:type="page"/>
      </w:r>
    </w:p>
    <w:p w:rsidR="00A72C5D" w:rsidRPr="00457329" w:rsidRDefault="00A72C5D" w:rsidP="00A72C5D">
      <w:pPr>
        <w:widowControl/>
        <w:jc w:val="left"/>
        <w:rPr>
          <w:rFonts w:ascii="Century" w:eastAsia="ＭＳ 明朝" w:hAnsi="Century" w:cs="Times New Roman"/>
          <w:sz w:val="21"/>
          <w:szCs w:val="24"/>
        </w:rPr>
      </w:pPr>
    </w:p>
    <w:tbl>
      <w:tblPr>
        <w:tblW w:w="0" w:type="auto"/>
        <w:tblLayout w:type="fixed"/>
        <w:tblCellMar>
          <w:left w:w="99" w:type="dxa"/>
          <w:right w:w="99" w:type="dxa"/>
        </w:tblCellMar>
        <w:tblLook w:val="04A0" w:firstRow="1" w:lastRow="0" w:firstColumn="1" w:lastColumn="0" w:noHBand="0" w:noVBand="1"/>
      </w:tblPr>
      <w:tblGrid>
        <w:gridCol w:w="581"/>
        <w:gridCol w:w="3672"/>
        <w:gridCol w:w="2572"/>
        <w:gridCol w:w="1679"/>
      </w:tblGrid>
      <w:tr w:rsidR="00A72C5D" w:rsidRPr="00457329" w:rsidTr="00A72C5D">
        <w:trPr>
          <w:trHeight w:val="660"/>
        </w:trPr>
        <w:tc>
          <w:tcPr>
            <w:tcW w:w="6825" w:type="dxa"/>
            <w:gridSpan w:val="3"/>
            <w:noWrap/>
            <w:vAlign w:val="center"/>
            <w:hideMark/>
          </w:tcPr>
          <w:p w:rsidR="00A72C5D" w:rsidRPr="00457329" w:rsidRDefault="00A72C5D" w:rsidP="00A72C5D">
            <w:pPr>
              <w:widowControl/>
              <w:jc w:val="left"/>
              <w:rPr>
                <w:rFonts w:ascii="HG丸ｺﾞｼｯｸM-PRO" w:eastAsia="HG丸ｺﾞｼｯｸM-PRO" w:hAnsi="HG丸ｺﾞｼｯｸM-PRO" w:cs="ＭＳ Ｐゴシック"/>
                <w:color w:val="000000"/>
                <w:kern w:val="0"/>
                <w:sz w:val="28"/>
                <w:szCs w:val="28"/>
              </w:rPr>
            </w:pPr>
            <w:r w:rsidRPr="00457329">
              <w:rPr>
                <w:rFonts w:ascii="HG丸ｺﾞｼｯｸM-PRO" w:eastAsia="HG丸ｺﾞｼｯｸM-PRO" w:hAnsi="HG丸ｺﾞｼｯｸM-PRO" w:cs="ＭＳ Ｐゴシック" w:hint="eastAsia"/>
                <w:color w:val="000000"/>
                <w:kern w:val="0"/>
                <w:sz w:val="28"/>
                <w:szCs w:val="28"/>
              </w:rPr>
              <w:t>（</w:t>
            </w:r>
            <w:r>
              <w:rPr>
                <w:rFonts w:ascii="HG丸ｺﾞｼｯｸM-PRO" w:eastAsia="HG丸ｺﾞｼｯｸM-PRO" w:hAnsi="HG丸ｺﾞｼｯｸM-PRO" w:cs="ＭＳ Ｐゴシック" w:hint="eastAsia"/>
                <w:color w:val="000000"/>
                <w:kern w:val="0"/>
                <w:sz w:val="28"/>
                <w:szCs w:val="28"/>
              </w:rPr>
              <w:t>５</w:t>
            </w:r>
            <w:r w:rsidRPr="00457329">
              <w:rPr>
                <w:rFonts w:ascii="HG丸ｺﾞｼｯｸM-PRO" w:eastAsia="HG丸ｺﾞｼｯｸM-PRO" w:hAnsi="HG丸ｺﾞｼｯｸM-PRO" w:cs="ＭＳ Ｐゴシック" w:hint="eastAsia"/>
                <w:color w:val="000000"/>
                <w:kern w:val="0"/>
                <w:sz w:val="28"/>
                <w:szCs w:val="28"/>
              </w:rPr>
              <w:t>）</w:t>
            </w:r>
            <w:r>
              <w:rPr>
                <w:rFonts w:ascii="HG丸ｺﾞｼｯｸM-PRO" w:eastAsia="HG丸ｺﾞｼｯｸM-PRO" w:hAnsi="HG丸ｺﾞｼｯｸM-PRO" w:cs="ＭＳ Ｐゴシック" w:hint="eastAsia"/>
                <w:color w:val="000000"/>
                <w:kern w:val="0"/>
                <w:sz w:val="28"/>
                <w:szCs w:val="28"/>
              </w:rPr>
              <w:t>政策会議構成員</w:t>
            </w:r>
            <w:r w:rsidRPr="00457329">
              <w:rPr>
                <w:rFonts w:ascii="HG丸ｺﾞｼｯｸM-PRO" w:eastAsia="HG丸ｺﾞｼｯｸM-PRO" w:hAnsi="HG丸ｺﾞｼｯｸM-PRO" w:cs="ＭＳ Ｐゴシック" w:hint="eastAsia"/>
                <w:color w:val="000000"/>
                <w:kern w:val="0"/>
                <w:sz w:val="28"/>
                <w:szCs w:val="28"/>
              </w:rPr>
              <w:t>名簿</w:t>
            </w:r>
          </w:p>
        </w:tc>
        <w:tc>
          <w:tcPr>
            <w:tcW w:w="1679" w:type="dxa"/>
            <w:noWrap/>
            <w:vAlign w:val="center"/>
            <w:hideMark/>
          </w:tcPr>
          <w:p w:rsidR="00A72C5D" w:rsidRPr="00457329" w:rsidRDefault="00A72C5D" w:rsidP="00A72C5D">
            <w:pPr>
              <w:rPr>
                <w:rFonts w:ascii="HG丸ｺﾞｼｯｸM-PRO" w:eastAsia="HG丸ｺﾞｼｯｸM-PRO" w:hAnsi="HG丸ｺﾞｼｯｸM-PRO" w:cs="ＭＳ Ｐゴシック"/>
                <w:color w:val="000000"/>
                <w:kern w:val="0"/>
                <w:sz w:val="28"/>
                <w:szCs w:val="28"/>
              </w:rPr>
            </w:pPr>
          </w:p>
        </w:tc>
      </w:tr>
      <w:tr w:rsidR="00A72C5D" w:rsidRPr="00457329" w:rsidTr="00A72C5D">
        <w:trPr>
          <w:trHeight w:val="660"/>
        </w:trPr>
        <w:tc>
          <w:tcPr>
            <w:tcW w:w="581" w:type="dxa"/>
            <w:noWrap/>
            <w:vAlign w:val="center"/>
            <w:hideMark/>
          </w:tcPr>
          <w:p w:rsidR="00A72C5D" w:rsidRPr="00457329" w:rsidRDefault="00A72C5D" w:rsidP="00A72C5D">
            <w:pPr>
              <w:widowControl/>
              <w:jc w:val="left"/>
              <w:rPr>
                <w:rFonts w:ascii="Century" w:eastAsia="Times New Roman" w:hAnsi="Century" w:cs="Times New Roman"/>
                <w:kern w:val="0"/>
              </w:rPr>
            </w:pPr>
          </w:p>
        </w:tc>
        <w:tc>
          <w:tcPr>
            <w:tcW w:w="3672" w:type="dxa"/>
            <w:noWrap/>
            <w:vAlign w:val="center"/>
            <w:hideMark/>
          </w:tcPr>
          <w:p w:rsidR="00A72C5D" w:rsidRPr="00457329" w:rsidRDefault="00A72C5D" w:rsidP="00A72C5D">
            <w:pPr>
              <w:widowControl/>
              <w:jc w:val="left"/>
              <w:rPr>
                <w:rFonts w:ascii="Century" w:eastAsia="Times New Roman" w:hAnsi="Century" w:cs="Times New Roman"/>
                <w:kern w:val="0"/>
              </w:rPr>
            </w:pPr>
          </w:p>
        </w:tc>
        <w:tc>
          <w:tcPr>
            <w:tcW w:w="2572" w:type="dxa"/>
            <w:noWrap/>
            <w:vAlign w:val="center"/>
            <w:hideMark/>
          </w:tcPr>
          <w:p w:rsidR="00A72C5D" w:rsidRPr="00457329" w:rsidRDefault="00A72C5D" w:rsidP="00A72C5D">
            <w:pPr>
              <w:widowControl/>
              <w:jc w:val="left"/>
              <w:rPr>
                <w:rFonts w:ascii="Century" w:eastAsia="Times New Roman" w:hAnsi="Century" w:cs="Times New Roman"/>
                <w:kern w:val="0"/>
              </w:rPr>
            </w:pPr>
          </w:p>
        </w:tc>
        <w:tc>
          <w:tcPr>
            <w:tcW w:w="1679" w:type="dxa"/>
            <w:noWrap/>
            <w:vAlign w:val="center"/>
            <w:hideMark/>
          </w:tcPr>
          <w:p w:rsidR="00A72C5D" w:rsidRPr="00457329" w:rsidRDefault="00A72C5D" w:rsidP="00A72C5D">
            <w:pPr>
              <w:widowControl/>
              <w:jc w:val="left"/>
              <w:rPr>
                <w:rFonts w:ascii="Century" w:eastAsia="Times New Roman" w:hAnsi="Century" w:cs="Times New Roman"/>
                <w:kern w:val="0"/>
              </w:rPr>
            </w:pPr>
          </w:p>
        </w:tc>
      </w:tr>
      <w:tr w:rsidR="00A72C5D" w:rsidRPr="00457329" w:rsidTr="00BF0CD3">
        <w:trPr>
          <w:trHeight w:val="547"/>
        </w:trPr>
        <w:tc>
          <w:tcPr>
            <w:tcW w:w="581" w:type="dxa"/>
            <w:tcBorders>
              <w:top w:val="single" w:sz="4" w:space="0" w:color="auto"/>
              <w:left w:val="single" w:sz="4" w:space="0" w:color="auto"/>
              <w:bottom w:val="single" w:sz="4" w:space="0" w:color="auto"/>
              <w:right w:val="single" w:sz="4" w:space="0" w:color="auto"/>
            </w:tcBorders>
            <w:noWrap/>
            <w:vAlign w:val="center"/>
            <w:hideMark/>
          </w:tcPr>
          <w:p w:rsidR="00A72C5D" w:rsidRPr="00457329" w:rsidRDefault="00A72C5D" w:rsidP="00A72C5D">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w:t>
            </w:r>
          </w:p>
        </w:tc>
        <w:tc>
          <w:tcPr>
            <w:tcW w:w="3672" w:type="dxa"/>
            <w:tcBorders>
              <w:top w:val="single" w:sz="4" w:space="0" w:color="auto"/>
              <w:left w:val="nil"/>
              <w:bottom w:val="single" w:sz="4" w:space="0" w:color="auto"/>
              <w:right w:val="single" w:sz="4" w:space="0" w:color="auto"/>
            </w:tcBorders>
            <w:noWrap/>
            <w:vAlign w:val="center"/>
            <w:hideMark/>
          </w:tcPr>
          <w:p w:rsidR="00A72C5D" w:rsidRPr="00457329" w:rsidRDefault="00BF0CD3" w:rsidP="00BE2B5F">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役職</w:t>
            </w:r>
          </w:p>
        </w:tc>
        <w:tc>
          <w:tcPr>
            <w:tcW w:w="2572" w:type="dxa"/>
            <w:tcBorders>
              <w:top w:val="single" w:sz="4" w:space="0" w:color="auto"/>
              <w:left w:val="nil"/>
              <w:bottom w:val="single" w:sz="4" w:space="0" w:color="auto"/>
              <w:right w:val="single" w:sz="4" w:space="0" w:color="auto"/>
            </w:tcBorders>
            <w:noWrap/>
            <w:vAlign w:val="center"/>
            <w:hideMark/>
          </w:tcPr>
          <w:p w:rsidR="00A72C5D" w:rsidRPr="00457329" w:rsidRDefault="00BF0CD3" w:rsidP="00A72C5D">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氏名</w:t>
            </w:r>
          </w:p>
        </w:tc>
        <w:tc>
          <w:tcPr>
            <w:tcW w:w="1679" w:type="dxa"/>
            <w:tcBorders>
              <w:top w:val="single" w:sz="4" w:space="0" w:color="auto"/>
              <w:left w:val="nil"/>
              <w:bottom w:val="single" w:sz="4" w:space="0" w:color="auto"/>
              <w:right w:val="single" w:sz="4" w:space="0" w:color="auto"/>
            </w:tcBorders>
            <w:noWrap/>
            <w:vAlign w:val="center"/>
            <w:hideMark/>
          </w:tcPr>
          <w:p w:rsidR="00A72C5D" w:rsidRPr="00457329" w:rsidRDefault="00BF0CD3" w:rsidP="00A72C5D">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備考</w:t>
            </w:r>
          </w:p>
        </w:tc>
      </w:tr>
      <w:tr w:rsidR="00BE2B5F" w:rsidRPr="00457329" w:rsidTr="00BF0CD3">
        <w:trPr>
          <w:trHeight w:val="555"/>
        </w:trPr>
        <w:tc>
          <w:tcPr>
            <w:tcW w:w="581" w:type="dxa"/>
            <w:tcBorders>
              <w:top w:val="nil"/>
              <w:left w:val="single" w:sz="4" w:space="0" w:color="auto"/>
              <w:bottom w:val="single" w:sz="4" w:space="0" w:color="auto"/>
              <w:right w:val="single" w:sz="4" w:space="0" w:color="auto"/>
            </w:tcBorders>
            <w:noWrap/>
            <w:vAlign w:val="center"/>
            <w:hideMark/>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widowControl/>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市長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遠藤　三紀夫</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座長</w:t>
            </w:r>
          </w:p>
        </w:tc>
      </w:tr>
      <w:tr w:rsidR="00BE2B5F" w:rsidRPr="00457329" w:rsidTr="00BF0CD3">
        <w:trPr>
          <w:trHeight w:val="549"/>
        </w:trPr>
        <w:tc>
          <w:tcPr>
            <w:tcW w:w="581" w:type="dxa"/>
            <w:tcBorders>
              <w:top w:val="nil"/>
              <w:left w:val="single" w:sz="4" w:space="0" w:color="auto"/>
              <w:bottom w:val="single" w:sz="4" w:space="0" w:color="auto"/>
              <w:right w:val="single" w:sz="4" w:space="0" w:color="auto"/>
            </w:tcBorders>
            <w:noWrap/>
            <w:vAlign w:val="center"/>
            <w:hideMark/>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2</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副市長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小俣　博</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r w:rsidR="00BE2B5F" w:rsidRPr="00457329" w:rsidTr="00BF0CD3">
        <w:trPr>
          <w:trHeight w:val="557"/>
        </w:trPr>
        <w:tc>
          <w:tcPr>
            <w:tcW w:w="581" w:type="dxa"/>
            <w:tcBorders>
              <w:top w:val="nil"/>
              <w:left w:val="single" w:sz="4" w:space="0" w:color="auto"/>
              <w:bottom w:val="single" w:sz="4" w:space="0" w:color="auto"/>
              <w:right w:val="single" w:sz="4" w:space="0" w:color="auto"/>
            </w:tcBorders>
            <w:noWrap/>
            <w:vAlign w:val="center"/>
            <w:hideMark/>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3</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教育長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金子　槇之輔</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r w:rsidR="00BE2B5F" w:rsidRPr="00457329" w:rsidTr="00BF0CD3">
        <w:trPr>
          <w:trHeight w:val="565"/>
        </w:trPr>
        <w:tc>
          <w:tcPr>
            <w:tcW w:w="581" w:type="dxa"/>
            <w:tcBorders>
              <w:top w:val="nil"/>
              <w:left w:val="single" w:sz="4" w:space="0" w:color="auto"/>
              <w:bottom w:val="single" w:sz="4" w:space="0" w:color="auto"/>
              <w:right w:val="single" w:sz="4" w:space="0" w:color="auto"/>
            </w:tcBorders>
            <w:noWrap/>
            <w:vAlign w:val="center"/>
            <w:hideMark/>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4</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市長室長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田原　順子</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r w:rsidR="00BE2B5F" w:rsidRPr="00457329" w:rsidTr="00BF0CD3">
        <w:trPr>
          <w:trHeight w:val="559"/>
        </w:trPr>
        <w:tc>
          <w:tcPr>
            <w:tcW w:w="581" w:type="dxa"/>
            <w:tcBorders>
              <w:top w:val="nil"/>
              <w:left w:val="single" w:sz="4" w:space="0" w:color="auto"/>
              <w:bottom w:val="single" w:sz="4" w:space="0" w:color="auto"/>
              <w:right w:val="single" w:sz="4" w:space="0" w:color="auto"/>
            </w:tcBorders>
            <w:noWrap/>
            <w:vAlign w:val="center"/>
            <w:hideMark/>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5</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企画財政部長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小林　優</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r w:rsidR="00BE2B5F" w:rsidRPr="00457329" w:rsidTr="00BF0CD3">
        <w:trPr>
          <w:trHeight w:val="553"/>
        </w:trPr>
        <w:tc>
          <w:tcPr>
            <w:tcW w:w="581" w:type="dxa"/>
            <w:tcBorders>
              <w:top w:val="nil"/>
              <w:left w:val="single" w:sz="4" w:space="0" w:color="auto"/>
              <w:bottom w:val="single" w:sz="4" w:space="0" w:color="auto"/>
              <w:right w:val="single" w:sz="4" w:space="0" w:color="auto"/>
            </w:tcBorders>
            <w:noWrap/>
            <w:vAlign w:val="center"/>
            <w:hideMark/>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6</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総務部長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小林　智之</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r w:rsidR="00BE2B5F" w:rsidRPr="00457329" w:rsidTr="00BF0CD3">
        <w:trPr>
          <w:trHeight w:val="547"/>
        </w:trPr>
        <w:tc>
          <w:tcPr>
            <w:tcW w:w="581" w:type="dxa"/>
            <w:tcBorders>
              <w:top w:val="nil"/>
              <w:left w:val="single" w:sz="4" w:space="0" w:color="auto"/>
              <w:bottom w:val="single" w:sz="4" w:space="0" w:color="auto"/>
              <w:right w:val="single" w:sz="4" w:space="0" w:color="auto"/>
            </w:tcBorders>
            <w:noWrap/>
            <w:vAlign w:val="center"/>
            <w:hideMark/>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7</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市民部長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野本　利之</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r w:rsidR="00BE2B5F" w:rsidRPr="00457329" w:rsidTr="00BF0CD3">
        <w:trPr>
          <w:trHeight w:val="547"/>
        </w:trPr>
        <w:tc>
          <w:tcPr>
            <w:tcW w:w="581" w:type="dxa"/>
            <w:tcBorders>
              <w:top w:val="nil"/>
              <w:left w:val="single" w:sz="4" w:space="0" w:color="auto"/>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８</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環境経済部長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渡部　稔</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r w:rsidR="00BE2B5F" w:rsidRPr="00457329" w:rsidTr="00BF0CD3">
        <w:trPr>
          <w:trHeight w:val="547"/>
        </w:trPr>
        <w:tc>
          <w:tcPr>
            <w:tcW w:w="581" w:type="dxa"/>
            <w:tcBorders>
              <w:top w:val="nil"/>
              <w:left w:val="single" w:sz="4" w:space="0" w:color="auto"/>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９</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健康部長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小林　実</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r w:rsidR="00BE2B5F" w:rsidRPr="00457329" w:rsidTr="00BF0CD3">
        <w:trPr>
          <w:trHeight w:val="547"/>
        </w:trPr>
        <w:tc>
          <w:tcPr>
            <w:tcW w:w="581" w:type="dxa"/>
            <w:tcBorders>
              <w:top w:val="nil"/>
              <w:left w:val="single" w:sz="4" w:space="0" w:color="auto"/>
              <w:bottom w:val="single" w:sz="4" w:space="0" w:color="auto"/>
              <w:right w:val="single" w:sz="4" w:space="0" w:color="auto"/>
            </w:tcBorders>
            <w:noWrap/>
            <w:vAlign w:val="center"/>
          </w:tcPr>
          <w:p w:rsidR="00BE2B5F" w:rsidRPr="00BF0CD3" w:rsidRDefault="00BE2B5F" w:rsidP="00BE2B5F">
            <w:pPr>
              <w:widowControl/>
              <w:jc w:val="center"/>
              <w:rPr>
                <w:rFonts w:ascii="HG丸ｺﾞｼｯｸM-PRO" w:eastAsia="HG丸ｺﾞｼｯｸM-PRO" w:hAnsi="HG丸ｺﾞｼｯｸM-PRO" w:cs="ＭＳ Ｐゴシック"/>
                <w:color w:val="000000"/>
                <w:kern w:val="0"/>
                <w:sz w:val="18"/>
                <w:szCs w:val="18"/>
              </w:rPr>
            </w:pPr>
            <w:r w:rsidRPr="00BF0CD3">
              <w:rPr>
                <w:rFonts w:ascii="HG丸ｺﾞｼｯｸM-PRO" w:eastAsia="HG丸ｺﾞｼｯｸM-PRO" w:hAnsi="HG丸ｺﾞｼｯｸM-PRO" w:cs="ＭＳ Ｐゴシック" w:hint="eastAsia"/>
                <w:color w:val="000000"/>
                <w:kern w:val="0"/>
                <w:sz w:val="18"/>
                <w:szCs w:val="18"/>
              </w:rPr>
              <w:t>１０</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福祉部長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秋山　一美</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r w:rsidR="00BE2B5F" w:rsidRPr="00457329" w:rsidTr="00BF0CD3">
        <w:trPr>
          <w:trHeight w:val="547"/>
        </w:trPr>
        <w:tc>
          <w:tcPr>
            <w:tcW w:w="581" w:type="dxa"/>
            <w:tcBorders>
              <w:top w:val="nil"/>
              <w:left w:val="single" w:sz="4" w:space="0" w:color="auto"/>
              <w:bottom w:val="single" w:sz="4" w:space="0" w:color="auto"/>
              <w:right w:val="single" w:sz="4" w:space="0" w:color="auto"/>
            </w:tcBorders>
            <w:noWrap/>
            <w:vAlign w:val="center"/>
          </w:tcPr>
          <w:p w:rsidR="00BE2B5F" w:rsidRPr="00BF0CD3" w:rsidRDefault="00BE2B5F" w:rsidP="00BE2B5F">
            <w:pPr>
              <w:widowControl/>
              <w:jc w:val="center"/>
              <w:rPr>
                <w:rFonts w:ascii="HG丸ｺﾞｼｯｸM-PRO" w:eastAsia="HG丸ｺﾞｼｯｸM-PRO" w:hAnsi="HG丸ｺﾞｼｯｸM-PRO" w:cs="ＭＳ Ｐゴシック"/>
                <w:color w:val="000000"/>
                <w:kern w:val="0"/>
                <w:sz w:val="18"/>
                <w:szCs w:val="18"/>
              </w:rPr>
            </w:pPr>
            <w:r w:rsidRPr="00BF0CD3">
              <w:rPr>
                <w:rFonts w:ascii="HG丸ｺﾞｼｯｸM-PRO" w:eastAsia="HG丸ｺﾞｼｯｸM-PRO" w:hAnsi="HG丸ｺﾞｼｯｸM-PRO" w:cs="ＭＳ Ｐゴシック" w:hint="eastAsia"/>
                <w:color w:val="000000"/>
                <w:kern w:val="0"/>
                <w:sz w:val="18"/>
                <w:szCs w:val="18"/>
              </w:rPr>
              <w:t>１１</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子ども未来部長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比留川　篤</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r w:rsidR="00BE2B5F" w:rsidRPr="00457329" w:rsidTr="00BF0CD3">
        <w:trPr>
          <w:trHeight w:val="547"/>
        </w:trPr>
        <w:tc>
          <w:tcPr>
            <w:tcW w:w="581" w:type="dxa"/>
            <w:tcBorders>
              <w:top w:val="nil"/>
              <w:left w:val="single" w:sz="4" w:space="0" w:color="auto"/>
              <w:bottom w:val="single" w:sz="4" w:space="0" w:color="auto"/>
              <w:right w:val="single" w:sz="4" w:space="0" w:color="auto"/>
            </w:tcBorders>
            <w:noWrap/>
            <w:vAlign w:val="center"/>
          </w:tcPr>
          <w:p w:rsidR="00BE2B5F" w:rsidRPr="00BF0CD3" w:rsidRDefault="00BE2B5F" w:rsidP="00BE2B5F">
            <w:pPr>
              <w:widowControl/>
              <w:jc w:val="center"/>
              <w:rPr>
                <w:rFonts w:ascii="HG丸ｺﾞｼｯｸM-PRO" w:eastAsia="HG丸ｺﾞｼｯｸM-PRO" w:hAnsi="HG丸ｺﾞｼｯｸM-PRO" w:cs="ＭＳ Ｐゴシック"/>
                <w:color w:val="000000"/>
                <w:kern w:val="0"/>
                <w:sz w:val="18"/>
                <w:szCs w:val="18"/>
              </w:rPr>
            </w:pPr>
            <w:r w:rsidRPr="00BF0CD3">
              <w:rPr>
                <w:rFonts w:ascii="HG丸ｺﾞｼｯｸM-PRO" w:eastAsia="HG丸ｺﾞｼｯｸM-PRO" w:hAnsi="HG丸ｺﾞｼｯｸM-PRO" w:cs="ＭＳ Ｐゴシック" w:hint="eastAsia"/>
                <w:color w:val="000000"/>
                <w:kern w:val="0"/>
                <w:sz w:val="18"/>
                <w:szCs w:val="18"/>
              </w:rPr>
              <w:t>１２</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都市部長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北川　秀幸</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r w:rsidR="00BE2B5F" w:rsidRPr="00457329" w:rsidTr="00BF0CD3">
        <w:trPr>
          <w:trHeight w:val="547"/>
        </w:trPr>
        <w:tc>
          <w:tcPr>
            <w:tcW w:w="581" w:type="dxa"/>
            <w:tcBorders>
              <w:top w:val="nil"/>
              <w:left w:val="single" w:sz="4" w:space="0" w:color="auto"/>
              <w:bottom w:val="single" w:sz="4" w:space="0" w:color="auto"/>
              <w:right w:val="single" w:sz="4" w:space="0" w:color="auto"/>
            </w:tcBorders>
            <w:noWrap/>
            <w:vAlign w:val="center"/>
          </w:tcPr>
          <w:p w:rsidR="00BE2B5F" w:rsidRPr="00BF0CD3" w:rsidRDefault="00BE2B5F" w:rsidP="00BE2B5F">
            <w:pPr>
              <w:widowControl/>
              <w:jc w:val="center"/>
              <w:rPr>
                <w:rFonts w:ascii="HG丸ｺﾞｼｯｸM-PRO" w:eastAsia="HG丸ｺﾞｼｯｸM-PRO" w:hAnsi="HG丸ｺﾞｼｯｸM-PRO" w:cs="ＭＳ Ｐゴシック"/>
                <w:color w:val="000000"/>
                <w:kern w:val="0"/>
                <w:sz w:val="18"/>
                <w:szCs w:val="18"/>
              </w:rPr>
            </w:pPr>
            <w:r w:rsidRPr="00BF0CD3">
              <w:rPr>
                <w:rFonts w:ascii="HG丸ｺﾞｼｯｸM-PRO" w:eastAsia="HG丸ｺﾞｼｯｸM-PRO" w:hAnsi="HG丸ｺﾞｼｯｸM-PRO" w:cs="ＭＳ Ｐゴシック" w:hint="eastAsia"/>
                <w:color w:val="000000"/>
                <w:kern w:val="0"/>
                <w:sz w:val="18"/>
                <w:szCs w:val="18"/>
              </w:rPr>
              <w:t>１３</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教育部長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石川　俊寛</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r w:rsidR="00BE2B5F" w:rsidRPr="00457329" w:rsidTr="00BF0CD3">
        <w:trPr>
          <w:trHeight w:val="547"/>
        </w:trPr>
        <w:tc>
          <w:tcPr>
            <w:tcW w:w="581" w:type="dxa"/>
            <w:tcBorders>
              <w:top w:val="nil"/>
              <w:left w:val="single" w:sz="4" w:space="0" w:color="auto"/>
              <w:bottom w:val="single" w:sz="4" w:space="0" w:color="auto"/>
              <w:right w:val="single" w:sz="4" w:space="0" w:color="auto"/>
            </w:tcBorders>
            <w:noWrap/>
            <w:vAlign w:val="center"/>
          </w:tcPr>
          <w:p w:rsidR="00BE2B5F" w:rsidRPr="00BF0CD3" w:rsidRDefault="00BE2B5F" w:rsidP="00BE2B5F">
            <w:pPr>
              <w:widowControl/>
              <w:jc w:val="center"/>
              <w:rPr>
                <w:rFonts w:ascii="HG丸ｺﾞｼｯｸM-PRO" w:eastAsia="HG丸ｺﾞｼｯｸM-PRO" w:hAnsi="HG丸ｺﾞｼｯｸM-PRO" w:cs="ＭＳ Ｐゴシック"/>
                <w:color w:val="000000"/>
                <w:kern w:val="0"/>
                <w:sz w:val="18"/>
                <w:szCs w:val="18"/>
              </w:rPr>
            </w:pPr>
            <w:r w:rsidRPr="00BF0CD3">
              <w:rPr>
                <w:rFonts w:ascii="HG丸ｺﾞｼｯｸM-PRO" w:eastAsia="HG丸ｺﾞｼｯｸM-PRO" w:hAnsi="HG丸ｺﾞｼｯｸM-PRO" w:cs="ＭＳ Ｐゴシック" w:hint="eastAsia"/>
                <w:color w:val="000000"/>
                <w:kern w:val="0"/>
                <w:sz w:val="18"/>
                <w:szCs w:val="18"/>
              </w:rPr>
              <w:t>１４</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上下水道局長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大矢　康</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r w:rsidR="00BE2B5F" w:rsidRPr="00457329" w:rsidTr="00BF0CD3">
        <w:trPr>
          <w:trHeight w:val="547"/>
        </w:trPr>
        <w:tc>
          <w:tcPr>
            <w:tcW w:w="581" w:type="dxa"/>
            <w:tcBorders>
              <w:top w:val="nil"/>
              <w:left w:val="single" w:sz="4" w:space="0" w:color="auto"/>
              <w:bottom w:val="single" w:sz="4" w:space="0" w:color="auto"/>
              <w:right w:val="single" w:sz="4" w:space="0" w:color="auto"/>
            </w:tcBorders>
            <w:noWrap/>
            <w:vAlign w:val="center"/>
          </w:tcPr>
          <w:p w:rsidR="00BE2B5F" w:rsidRPr="00BF0CD3" w:rsidRDefault="00BE2B5F" w:rsidP="00BE2B5F">
            <w:pPr>
              <w:widowControl/>
              <w:jc w:val="center"/>
              <w:rPr>
                <w:rFonts w:ascii="HG丸ｺﾞｼｯｸM-PRO" w:eastAsia="HG丸ｺﾞｼｯｸM-PRO" w:hAnsi="HG丸ｺﾞｼｯｸM-PRO" w:cs="ＭＳ Ｐゴシック"/>
                <w:color w:val="000000"/>
                <w:kern w:val="0"/>
                <w:sz w:val="18"/>
                <w:szCs w:val="18"/>
              </w:rPr>
            </w:pPr>
            <w:r w:rsidRPr="00BF0CD3">
              <w:rPr>
                <w:rFonts w:ascii="HG丸ｺﾞｼｯｸM-PRO" w:eastAsia="HG丸ｺﾞｼｯｸM-PRO" w:hAnsi="HG丸ｺﾞｼｯｸM-PRO" w:cs="ＭＳ Ｐゴシック" w:hint="eastAsia"/>
                <w:color w:val="000000"/>
                <w:kern w:val="0"/>
                <w:sz w:val="18"/>
                <w:szCs w:val="18"/>
              </w:rPr>
              <w:t>１５</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議会事務局長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吉山　美智雄</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r w:rsidR="00BE2B5F" w:rsidRPr="00457329" w:rsidTr="00BF0CD3">
        <w:trPr>
          <w:trHeight w:val="547"/>
        </w:trPr>
        <w:tc>
          <w:tcPr>
            <w:tcW w:w="581" w:type="dxa"/>
            <w:tcBorders>
              <w:top w:val="nil"/>
              <w:left w:val="single" w:sz="4" w:space="0" w:color="auto"/>
              <w:bottom w:val="single" w:sz="4" w:space="0" w:color="auto"/>
              <w:right w:val="single" w:sz="4" w:space="0" w:color="auto"/>
            </w:tcBorders>
            <w:noWrap/>
            <w:vAlign w:val="center"/>
          </w:tcPr>
          <w:p w:rsidR="00BE2B5F" w:rsidRPr="00BF0CD3" w:rsidRDefault="00BE2B5F" w:rsidP="00BE2B5F">
            <w:pPr>
              <w:widowControl/>
              <w:jc w:val="center"/>
              <w:rPr>
                <w:rFonts w:ascii="HG丸ｺﾞｼｯｸM-PRO" w:eastAsia="HG丸ｺﾞｼｯｸM-PRO" w:hAnsi="HG丸ｺﾞｼｯｸM-PRO" w:cs="ＭＳ Ｐゴシック"/>
                <w:color w:val="000000"/>
                <w:kern w:val="0"/>
                <w:sz w:val="18"/>
                <w:szCs w:val="18"/>
              </w:rPr>
            </w:pPr>
            <w:r w:rsidRPr="00BF0CD3">
              <w:rPr>
                <w:rFonts w:ascii="HG丸ｺﾞｼｯｸM-PRO" w:eastAsia="HG丸ｺﾞｼｯｸM-PRO" w:hAnsi="HG丸ｺﾞｼｯｸM-PRO" w:cs="ＭＳ Ｐゴシック" w:hint="eastAsia"/>
                <w:color w:val="000000"/>
                <w:kern w:val="0"/>
                <w:sz w:val="18"/>
                <w:szCs w:val="18"/>
              </w:rPr>
              <w:t>１６</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監査事務局長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松浦　孝一郎</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r w:rsidR="00BE2B5F" w:rsidRPr="00457329" w:rsidTr="00BF0CD3">
        <w:trPr>
          <w:trHeight w:val="547"/>
        </w:trPr>
        <w:tc>
          <w:tcPr>
            <w:tcW w:w="581" w:type="dxa"/>
            <w:tcBorders>
              <w:top w:val="nil"/>
              <w:left w:val="single" w:sz="4" w:space="0" w:color="auto"/>
              <w:bottom w:val="single" w:sz="4" w:space="0" w:color="auto"/>
              <w:right w:val="single" w:sz="4" w:space="0" w:color="auto"/>
            </w:tcBorders>
            <w:noWrap/>
            <w:vAlign w:val="center"/>
          </w:tcPr>
          <w:p w:rsidR="00BE2B5F" w:rsidRPr="00BF0CD3" w:rsidRDefault="00BE2B5F" w:rsidP="00BE2B5F">
            <w:pPr>
              <w:widowControl/>
              <w:jc w:val="center"/>
              <w:rPr>
                <w:rFonts w:ascii="HG丸ｺﾞｼｯｸM-PRO" w:eastAsia="HG丸ｺﾞｼｯｸM-PRO" w:hAnsi="HG丸ｺﾞｼｯｸM-PRO" w:cs="ＭＳ Ｐゴシック"/>
                <w:color w:val="000000"/>
                <w:kern w:val="0"/>
                <w:sz w:val="18"/>
                <w:szCs w:val="18"/>
              </w:rPr>
            </w:pPr>
            <w:r w:rsidRPr="00BF0CD3">
              <w:rPr>
                <w:rFonts w:ascii="HG丸ｺﾞｼｯｸM-PRO" w:eastAsia="HG丸ｺﾞｼｯｸM-PRO" w:hAnsi="HG丸ｺﾞｼｯｸM-PRO" w:cs="ＭＳ Ｐゴシック" w:hint="eastAsia"/>
                <w:color w:val="000000"/>
                <w:kern w:val="0"/>
                <w:sz w:val="18"/>
                <w:szCs w:val="18"/>
              </w:rPr>
              <w:t>１７</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消防長</w:t>
            </w:r>
          </w:p>
        </w:tc>
        <w:tc>
          <w:tcPr>
            <w:tcW w:w="25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落合　勝男</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r w:rsidR="00BE2B5F" w:rsidRPr="00457329" w:rsidTr="00BF0CD3">
        <w:trPr>
          <w:trHeight w:val="547"/>
        </w:trPr>
        <w:tc>
          <w:tcPr>
            <w:tcW w:w="581" w:type="dxa"/>
            <w:tcBorders>
              <w:top w:val="nil"/>
              <w:left w:val="single" w:sz="4" w:space="0" w:color="auto"/>
              <w:bottom w:val="single" w:sz="4" w:space="0" w:color="auto"/>
              <w:right w:val="single" w:sz="4" w:space="0" w:color="auto"/>
            </w:tcBorders>
            <w:noWrap/>
            <w:vAlign w:val="center"/>
          </w:tcPr>
          <w:p w:rsidR="00BE2B5F" w:rsidRPr="00BF0CD3" w:rsidRDefault="00BE2B5F" w:rsidP="00BE2B5F">
            <w:pPr>
              <w:widowControl/>
              <w:jc w:val="center"/>
              <w:rPr>
                <w:rFonts w:ascii="HG丸ｺﾞｼｯｸM-PRO" w:eastAsia="HG丸ｺﾞｼｯｸM-PRO" w:hAnsi="HG丸ｺﾞｼｯｸM-PRO" w:cs="ＭＳ Ｐゴシック"/>
                <w:color w:val="000000"/>
                <w:kern w:val="0"/>
                <w:sz w:val="18"/>
                <w:szCs w:val="18"/>
              </w:rPr>
            </w:pPr>
            <w:r w:rsidRPr="00BF0CD3">
              <w:rPr>
                <w:rFonts w:ascii="HG丸ｺﾞｼｯｸM-PRO" w:eastAsia="HG丸ｺﾞｼｯｸM-PRO" w:hAnsi="HG丸ｺﾞｼｯｸM-PRO" w:cs="ＭＳ Ｐゴシック" w:hint="eastAsia"/>
                <w:color w:val="000000"/>
                <w:kern w:val="0"/>
                <w:sz w:val="18"/>
                <w:szCs w:val="18"/>
              </w:rPr>
              <w:t>１８</w:t>
            </w:r>
          </w:p>
        </w:tc>
        <w:tc>
          <w:tcPr>
            <w:tcW w:w="3672" w:type="dxa"/>
            <w:tcBorders>
              <w:top w:val="nil"/>
              <w:left w:val="nil"/>
              <w:bottom w:val="single" w:sz="4" w:space="0" w:color="auto"/>
              <w:right w:val="single" w:sz="4" w:space="0" w:color="auto"/>
            </w:tcBorders>
            <w:noWrap/>
            <w:vAlign w:val="center"/>
          </w:tcPr>
          <w:p w:rsidR="00BE2B5F" w:rsidRPr="00BE2B5F" w:rsidRDefault="00BE2B5F" w:rsidP="00BE2B5F">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会計管理者</w:t>
            </w:r>
          </w:p>
        </w:tc>
        <w:tc>
          <w:tcPr>
            <w:tcW w:w="2572" w:type="dxa"/>
            <w:tcBorders>
              <w:top w:val="nil"/>
              <w:left w:val="nil"/>
              <w:bottom w:val="single" w:sz="4" w:space="0" w:color="auto"/>
              <w:right w:val="single" w:sz="4" w:space="0" w:color="auto"/>
            </w:tcBorders>
            <w:noWrap/>
            <w:vAlign w:val="center"/>
          </w:tcPr>
          <w:p w:rsidR="00BE2B5F" w:rsidRPr="00BE2B5F" w:rsidRDefault="00BE2B5F" w:rsidP="00AC2BF4">
            <w:pPr>
              <w:jc w:val="center"/>
              <w:rPr>
                <w:rFonts w:ascii="HG丸ｺﾞｼｯｸM-PRO" w:eastAsia="HG丸ｺﾞｼｯｸM-PRO" w:hAnsi="HG丸ｺﾞｼｯｸM-PRO"/>
                <w:sz w:val="22"/>
                <w:szCs w:val="22"/>
              </w:rPr>
            </w:pPr>
            <w:r w:rsidRPr="00BE2B5F">
              <w:rPr>
                <w:rFonts w:ascii="HG丸ｺﾞｼｯｸM-PRO" w:eastAsia="HG丸ｺﾞｼｯｸM-PRO" w:hAnsi="HG丸ｺﾞｼｯｸM-PRO" w:hint="eastAsia"/>
                <w:sz w:val="22"/>
                <w:szCs w:val="22"/>
              </w:rPr>
              <w:t xml:space="preserve">大矢　</w:t>
            </w:r>
            <w:r w:rsidR="00AC2BF4">
              <w:rPr>
                <w:rFonts w:ascii="HG丸ｺﾞｼｯｸM-PRO" w:eastAsia="HG丸ｺﾞｼｯｸM-PRO" w:hAnsi="HG丸ｺﾞｼｯｸM-PRO" w:hint="eastAsia"/>
                <w:sz w:val="22"/>
                <w:szCs w:val="22"/>
              </w:rPr>
              <w:t>妃</w:t>
            </w:r>
            <w:r w:rsidRPr="00BE2B5F">
              <w:rPr>
                <w:rFonts w:ascii="HG丸ｺﾞｼｯｸM-PRO" w:eastAsia="HG丸ｺﾞｼｯｸM-PRO" w:hAnsi="HG丸ｺﾞｼｯｸM-PRO" w:hint="eastAsia"/>
                <w:sz w:val="22"/>
                <w:szCs w:val="22"/>
              </w:rPr>
              <w:t>路子</w:t>
            </w:r>
          </w:p>
        </w:tc>
        <w:tc>
          <w:tcPr>
            <w:tcW w:w="1679" w:type="dxa"/>
            <w:tcBorders>
              <w:top w:val="nil"/>
              <w:left w:val="nil"/>
              <w:bottom w:val="single" w:sz="4" w:space="0" w:color="auto"/>
              <w:right w:val="single" w:sz="4" w:space="0" w:color="auto"/>
            </w:tcBorders>
            <w:noWrap/>
            <w:vAlign w:val="center"/>
          </w:tcPr>
          <w:p w:rsidR="00BE2B5F" w:rsidRPr="00457329" w:rsidRDefault="00BE2B5F" w:rsidP="00BE2B5F">
            <w:pPr>
              <w:widowControl/>
              <w:jc w:val="center"/>
              <w:rPr>
                <w:rFonts w:ascii="HG丸ｺﾞｼｯｸM-PRO" w:eastAsia="HG丸ｺﾞｼｯｸM-PRO" w:hAnsi="HG丸ｺﾞｼｯｸM-PRO" w:cs="ＭＳ Ｐゴシック"/>
                <w:color w:val="000000"/>
                <w:kern w:val="0"/>
                <w:sz w:val="22"/>
                <w:szCs w:val="22"/>
              </w:rPr>
            </w:pPr>
          </w:p>
        </w:tc>
      </w:tr>
    </w:tbl>
    <w:p w:rsidR="00A72C5D" w:rsidRPr="00457329" w:rsidRDefault="00A72C5D" w:rsidP="00A72C5D">
      <w:pPr>
        <w:widowControl/>
        <w:spacing w:line="276" w:lineRule="auto"/>
        <w:jc w:val="left"/>
        <w:rPr>
          <w:rFonts w:ascii="Century" w:eastAsia="ＭＳ 明朝" w:hAnsi="Century" w:cs="Times New Roman"/>
          <w:sz w:val="21"/>
          <w:szCs w:val="24"/>
        </w:rPr>
      </w:pPr>
    </w:p>
    <w:p w:rsidR="00A72C5D" w:rsidRPr="00457329" w:rsidRDefault="00A72C5D" w:rsidP="00A72C5D">
      <w:pPr>
        <w:widowControl/>
        <w:jc w:val="left"/>
        <w:rPr>
          <w:rFonts w:ascii="Century" w:eastAsia="ＭＳ 明朝" w:hAnsi="Century" w:cs="Times New Roman"/>
          <w:sz w:val="21"/>
          <w:szCs w:val="24"/>
        </w:rPr>
      </w:pPr>
      <w:r w:rsidRPr="00457329">
        <w:rPr>
          <w:rFonts w:ascii="Century" w:eastAsia="ＭＳ 明朝" w:hAnsi="Century" w:cs="Times New Roman"/>
          <w:kern w:val="0"/>
          <w:sz w:val="21"/>
          <w:szCs w:val="24"/>
        </w:rPr>
        <w:br w:type="page"/>
      </w:r>
    </w:p>
    <w:tbl>
      <w:tblPr>
        <w:tblW w:w="8789" w:type="dxa"/>
        <w:tblCellMar>
          <w:left w:w="99" w:type="dxa"/>
          <w:right w:w="99" w:type="dxa"/>
        </w:tblCellMar>
        <w:tblLook w:val="04A0" w:firstRow="1" w:lastRow="0" w:firstColumn="1" w:lastColumn="0" w:noHBand="0" w:noVBand="1"/>
      </w:tblPr>
      <w:tblGrid>
        <w:gridCol w:w="204"/>
        <w:gridCol w:w="3198"/>
        <w:gridCol w:w="4177"/>
        <w:gridCol w:w="1210"/>
      </w:tblGrid>
      <w:tr w:rsidR="007A1E95" w:rsidRPr="00457329" w:rsidTr="0075450F">
        <w:trPr>
          <w:trHeight w:val="465"/>
        </w:trPr>
        <w:tc>
          <w:tcPr>
            <w:tcW w:w="0" w:type="auto"/>
            <w:gridSpan w:val="3"/>
            <w:noWrap/>
            <w:vAlign w:val="center"/>
            <w:hideMark/>
          </w:tcPr>
          <w:p w:rsidR="007A1E95" w:rsidRPr="00457329" w:rsidRDefault="007A1E95" w:rsidP="00457329">
            <w:pPr>
              <w:rPr>
                <w:rFonts w:ascii="HG丸ｺﾞｼｯｸM-PRO" w:eastAsia="HG丸ｺﾞｼｯｸM-PRO" w:hAnsi="HG丸ｺﾞｼｯｸM-PRO" w:cs="ＭＳ Ｐゴシック"/>
                <w:b/>
                <w:bCs/>
                <w:color w:val="000000"/>
                <w:kern w:val="0"/>
                <w:sz w:val="28"/>
                <w:szCs w:val="28"/>
              </w:rPr>
            </w:pPr>
            <w:r w:rsidRPr="00457329">
              <w:rPr>
                <w:rFonts w:ascii="HG丸ｺﾞｼｯｸM-PRO" w:eastAsia="HG丸ｺﾞｼｯｸM-PRO" w:hAnsi="HG丸ｺﾞｼｯｸM-PRO" w:cs="ＭＳ Ｐゴシック" w:hint="eastAsia"/>
                <w:b/>
                <w:bCs/>
                <w:color w:val="000000"/>
                <w:kern w:val="0"/>
                <w:sz w:val="28"/>
                <w:szCs w:val="28"/>
              </w:rPr>
              <w:lastRenderedPageBreak/>
              <w:t>２　計画策定の経過</w:t>
            </w:r>
          </w:p>
        </w:tc>
        <w:tc>
          <w:tcPr>
            <w:tcW w:w="1210" w:type="dxa"/>
            <w:noWrap/>
            <w:vAlign w:val="center"/>
            <w:hideMark/>
          </w:tcPr>
          <w:p w:rsidR="007A1E95" w:rsidRPr="00457329" w:rsidRDefault="007A1E95" w:rsidP="00457329">
            <w:pPr>
              <w:widowControl/>
              <w:jc w:val="left"/>
              <w:rPr>
                <w:rFonts w:ascii="Century" w:eastAsia="Times New Roman" w:hAnsi="Century" w:cs="Times New Roman"/>
                <w:kern w:val="0"/>
              </w:rPr>
            </w:pPr>
          </w:p>
        </w:tc>
      </w:tr>
      <w:tr w:rsidR="00457329" w:rsidRPr="00457329" w:rsidTr="0075450F">
        <w:trPr>
          <w:trHeight w:val="285"/>
        </w:trPr>
        <w:tc>
          <w:tcPr>
            <w:tcW w:w="0" w:type="auto"/>
            <w:noWrap/>
            <w:vAlign w:val="center"/>
            <w:hideMark/>
          </w:tcPr>
          <w:p w:rsidR="00457329" w:rsidRPr="00457329" w:rsidRDefault="00457329" w:rsidP="00457329">
            <w:pPr>
              <w:widowControl/>
              <w:jc w:val="left"/>
              <w:rPr>
                <w:rFonts w:ascii="Century" w:eastAsia="Times New Roman" w:hAnsi="Century" w:cs="Times New Roman"/>
                <w:kern w:val="0"/>
              </w:rPr>
            </w:pPr>
          </w:p>
        </w:tc>
        <w:tc>
          <w:tcPr>
            <w:tcW w:w="3198"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4177"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1210" w:type="dxa"/>
            <w:noWrap/>
            <w:vAlign w:val="center"/>
            <w:hideMark/>
          </w:tcPr>
          <w:p w:rsidR="00457329" w:rsidRPr="00457329" w:rsidRDefault="00457329" w:rsidP="00457329">
            <w:pPr>
              <w:widowControl/>
              <w:jc w:val="left"/>
              <w:rPr>
                <w:rFonts w:ascii="Century" w:eastAsia="Times New Roman" w:hAnsi="Century" w:cs="Times New Roman"/>
                <w:kern w:val="0"/>
              </w:rPr>
            </w:pPr>
          </w:p>
        </w:tc>
      </w:tr>
      <w:tr w:rsidR="00457329" w:rsidRPr="00457329" w:rsidTr="0075450F">
        <w:trPr>
          <w:trHeight w:val="567"/>
        </w:trPr>
        <w:tc>
          <w:tcPr>
            <w:tcW w:w="0" w:type="auto"/>
            <w:gridSpan w:val="3"/>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（１）　座間市地域保健福祉サービス委員会</w:t>
            </w:r>
          </w:p>
        </w:tc>
        <w:tc>
          <w:tcPr>
            <w:tcW w:w="1210" w:type="dxa"/>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r>
      <w:tr w:rsidR="00457329" w:rsidRPr="00457329" w:rsidTr="0075450F">
        <w:trPr>
          <w:trHeight w:val="567"/>
        </w:trPr>
        <w:tc>
          <w:tcPr>
            <w:tcW w:w="0" w:type="auto"/>
            <w:noWrap/>
            <w:vAlign w:val="center"/>
            <w:hideMark/>
          </w:tcPr>
          <w:p w:rsidR="00457329" w:rsidRPr="00457329" w:rsidRDefault="00457329" w:rsidP="00457329">
            <w:pPr>
              <w:widowControl/>
              <w:jc w:val="left"/>
              <w:rPr>
                <w:rFonts w:ascii="Century" w:eastAsia="Times New Roman" w:hAnsi="Century" w:cs="Times New Roman"/>
                <w:kern w:val="0"/>
              </w:rPr>
            </w:pPr>
          </w:p>
        </w:tc>
        <w:tc>
          <w:tcPr>
            <w:tcW w:w="3198" w:type="dxa"/>
            <w:tcBorders>
              <w:top w:val="nil"/>
              <w:left w:val="nil"/>
              <w:bottom w:val="dotDash" w:sz="8" w:space="0" w:color="auto"/>
              <w:right w:val="nil"/>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開催年月日</w:t>
            </w:r>
          </w:p>
        </w:tc>
        <w:tc>
          <w:tcPr>
            <w:tcW w:w="4177" w:type="dxa"/>
            <w:tcBorders>
              <w:top w:val="nil"/>
              <w:left w:val="nil"/>
              <w:bottom w:val="dotDash" w:sz="8" w:space="0" w:color="auto"/>
              <w:right w:val="nil"/>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内　　容</w:t>
            </w:r>
          </w:p>
        </w:tc>
        <w:tc>
          <w:tcPr>
            <w:tcW w:w="1210" w:type="dxa"/>
            <w:tcBorders>
              <w:top w:val="nil"/>
              <w:left w:val="nil"/>
              <w:bottom w:val="dotDash" w:sz="8" w:space="0" w:color="auto"/>
              <w:right w:val="nil"/>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平成29年1月16日</w:t>
            </w:r>
          </w:p>
        </w:tc>
        <w:tc>
          <w:tcPr>
            <w:tcW w:w="5387" w:type="dxa"/>
            <w:gridSpan w:val="2"/>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計画策定のためのアンケート調査結果、計画概要について</w:t>
            </w: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平成29年12月19日</w:t>
            </w:r>
          </w:p>
        </w:tc>
        <w:tc>
          <w:tcPr>
            <w:tcW w:w="5387" w:type="dxa"/>
            <w:gridSpan w:val="2"/>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座間市障害者計画　障害福祉計画・障害児福祉計画(素案)について</w:t>
            </w: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平成30年3月15日</w:t>
            </w:r>
          </w:p>
        </w:tc>
        <w:tc>
          <w:tcPr>
            <w:tcW w:w="5387" w:type="dxa"/>
            <w:gridSpan w:val="2"/>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座間市障害者計画　障害福祉計画・障害児福祉計画(案)について</w:t>
            </w: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5387" w:type="dxa"/>
            <w:gridSpan w:val="2"/>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5387" w:type="dxa"/>
            <w:gridSpan w:val="2"/>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r>
      <w:tr w:rsidR="00457329" w:rsidRPr="00457329" w:rsidTr="0075450F">
        <w:trPr>
          <w:trHeight w:val="567"/>
        </w:trPr>
        <w:tc>
          <w:tcPr>
            <w:tcW w:w="0" w:type="auto"/>
            <w:gridSpan w:val="3"/>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（２）　座間市地域自立支援協議会</w:t>
            </w:r>
          </w:p>
        </w:tc>
        <w:tc>
          <w:tcPr>
            <w:tcW w:w="1210" w:type="dxa"/>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r>
      <w:tr w:rsidR="00457329" w:rsidRPr="00457329" w:rsidTr="0075450F">
        <w:trPr>
          <w:trHeight w:val="567"/>
        </w:trPr>
        <w:tc>
          <w:tcPr>
            <w:tcW w:w="0" w:type="auto"/>
            <w:noWrap/>
            <w:vAlign w:val="center"/>
            <w:hideMark/>
          </w:tcPr>
          <w:p w:rsidR="00457329" w:rsidRPr="00457329" w:rsidRDefault="00457329" w:rsidP="00457329">
            <w:pPr>
              <w:widowControl/>
              <w:jc w:val="left"/>
              <w:rPr>
                <w:rFonts w:ascii="Century" w:eastAsia="Times New Roman" w:hAnsi="Century" w:cs="Times New Roman"/>
                <w:kern w:val="0"/>
              </w:rPr>
            </w:pPr>
          </w:p>
        </w:tc>
        <w:tc>
          <w:tcPr>
            <w:tcW w:w="3198" w:type="dxa"/>
            <w:tcBorders>
              <w:top w:val="nil"/>
              <w:left w:val="nil"/>
              <w:bottom w:val="dotDash" w:sz="8" w:space="0" w:color="auto"/>
              <w:right w:val="nil"/>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開催年月日</w:t>
            </w:r>
          </w:p>
        </w:tc>
        <w:tc>
          <w:tcPr>
            <w:tcW w:w="4177" w:type="dxa"/>
            <w:tcBorders>
              <w:top w:val="nil"/>
              <w:left w:val="nil"/>
              <w:bottom w:val="dotDash" w:sz="8" w:space="0" w:color="auto"/>
              <w:right w:val="nil"/>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内　　容</w:t>
            </w:r>
          </w:p>
        </w:tc>
        <w:tc>
          <w:tcPr>
            <w:tcW w:w="1210" w:type="dxa"/>
            <w:tcBorders>
              <w:top w:val="nil"/>
              <w:left w:val="nil"/>
              <w:bottom w:val="dotDash" w:sz="8" w:space="0" w:color="auto"/>
              <w:right w:val="nil"/>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平成29年3月27日</w:t>
            </w:r>
          </w:p>
        </w:tc>
        <w:tc>
          <w:tcPr>
            <w:tcW w:w="5387" w:type="dxa"/>
            <w:gridSpan w:val="2"/>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計画策定のためのアンケート調査結果、計画概要について</w:t>
            </w: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平成29年11月1日</w:t>
            </w:r>
          </w:p>
        </w:tc>
        <w:tc>
          <w:tcPr>
            <w:tcW w:w="5387" w:type="dxa"/>
            <w:gridSpan w:val="2"/>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座間市障害者計画　障害福祉計画・障害児福祉計画(素案)の作成について</w:t>
            </w: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平成30年3月9日</w:t>
            </w:r>
          </w:p>
        </w:tc>
        <w:tc>
          <w:tcPr>
            <w:tcW w:w="5387" w:type="dxa"/>
            <w:gridSpan w:val="2"/>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座間市障害者計画　障害福祉計画・障害児福祉計画(案)について</w:t>
            </w: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5387" w:type="dxa"/>
            <w:gridSpan w:val="2"/>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r>
      <w:tr w:rsidR="00457329" w:rsidRPr="00457329" w:rsidTr="0075450F">
        <w:trPr>
          <w:trHeight w:val="567"/>
        </w:trPr>
        <w:tc>
          <w:tcPr>
            <w:tcW w:w="0" w:type="auto"/>
            <w:noWrap/>
            <w:vAlign w:val="center"/>
            <w:hideMark/>
          </w:tcPr>
          <w:p w:rsidR="00457329" w:rsidRPr="00457329" w:rsidRDefault="00457329" w:rsidP="00457329">
            <w:pPr>
              <w:widowControl/>
              <w:jc w:val="left"/>
              <w:rPr>
                <w:rFonts w:ascii="Century" w:eastAsia="Times New Roman" w:hAnsi="Century" w:cs="Times New Roman"/>
                <w:kern w:val="0"/>
              </w:rPr>
            </w:pPr>
          </w:p>
        </w:tc>
        <w:tc>
          <w:tcPr>
            <w:tcW w:w="3198"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4177"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1210" w:type="dxa"/>
            <w:noWrap/>
            <w:vAlign w:val="center"/>
            <w:hideMark/>
          </w:tcPr>
          <w:p w:rsidR="00457329" w:rsidRPr="00457329" w:rsidRDefault="00457329" w:rsidP="00457329">
            <w:pPr>
              <w:widowControl/>
              <w:jc w:val="left"/>
              <w:rPr>
                <w:rFonts w:ascii="Century" w:eastAsia="Times New Roman" w:hAnsi="Century" w:cs="Times New Roman"/>
                <w:kern w:val="0"/>
              </w:rPr>
            </w:pPr>
          </w:p>
        </w:tc>
      </w:tr>
      <w:tr w:rsidR="00457329" w:rsidRPr="00457329" w:rsidTr="0075450F">
        <w:trPr>
          <w:trHeight w:val="567"/>
        </w:trPr>
        <w:tc>
          <w:tcPr>
            <w:tcW w:w="0" w:type="auto"/>
            <w:noWrap/>
            <w:vAlign w:val="center"/>
            <w:hideMark/>
          </w:tcPr>
          <w:p w:rsidR="00457329" w:rsidRPr="00457329" w:rsidRDefault="00457329" w:rsidP="00457329">
            <w:pPr>
              <w:widowControl/>
              <w:jc w:val="left"/>
              <w:rPr>
                <w:rFonts w:ascii="Century" w:eastAsia="Times New Roman" w:hAnsi="Century" w:cs="Times New Roman"/>
                <w:kern w:val="0"/>
              </w:rPr>
            </w:pPr>
          </w:p>
        </w:tc>
        <w:tc>
          <w:tcPr>
            <w:tcW w:w="3198"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4177"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1210" w:type="dxa"/>
            <w:noWrap/>
            <w:vAlign w:val="center"/>
            <w:hideMark/>
          </w:tcPr>
          <w:p w:rsidR="00457329" w:rsidRPr="00457329" w:rsidRDefault="00457329" w:rsidP="00457329">
            <w:pPr>
              <w:widowControl/>
              <w:jc w:val="left"/>
              <w:rPr>
                <w:rFonts w:ascii="Century" w:eastAsia="Times New Roman" w:hAnsi="Century" w:cs="Times New Roman"/>
                <w:kern w:val="0"/>
              </w:rPr>
            </w:pPr>
          </w:p>
        </w:tc>
      </w:tr>
      <w:tr w:rsidR="00457329" w:rsidRPr="00457329" w:rsidTr="0075450F">
        <w:trPr>
          <w:trHeight w:val="567"/>
        </w:trPr>
        <w:tc>
          <w:tcPr>
            <w:tcW w:w="0" w:type="auto"/>
            <w:gridSpan w:val="3"/>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（３）　座間市地域自立支援協議会事務局会議</w:t>
            </w:r>
          </w:p>
        </w:tc>
        <w:tc>
          <w:tcPr>
            <w:tcW w:w="1210" w:type="dxa"/>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r>
      <w:tr w:rsidR="00457329" w:rsidRPr="00457329" w:rsidTr="0075450F">
        <w:trPr>
          <w:trHeight w:val="567"/>
        </w:trPr>
        <w:tc>
          <w:tcPr>
            <w:tcW w:w="0" w:type="auto"/>
            <w:noWrap/>
            <w:vAlign w:val="center"/>
            <w:hideMark/>
          </w:tcPr>
          <w:p w:rsidR="00457329" w:rsidRPr="00457329" w:rsidRDefault="00457329" w:rsidP="00457329">
            <w:pPr>
              <w:widowControl/>
              <w:jc w:val="left"/>
              <w:rPr>
                <w:rFonts w:ascii="Century" w:eastAsia="Times New Roman" w:hAnsi="Century" w:cs="Times New Roman"/>
                <w:kern w:val="0"/>
              </w:rPr>
            </w:pPr>
          </w:p>
        </w:tc>
        <w:tc>
          <w:tcPr>
            <w:tcW w:w="3198" w:type="dxa"/>
            <w:tcBorders>
              <w:top w:val="nil"/>
              <w:left w:val="nil"/>
              <w:bottom w:val="dotDash" w:sz="8" w:space="0" w:color="auto"/>
              <w:right w:val="nil"/>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開催年月日</w:t>
            </w:r>
          </w:p>
        </w:tc>
        <w:tc>
          <w:tcPr>
            <w:tcW w:w="4177" w:type="dxa"/>
            <w:tcBorders>
              <w:top w:val="nil"/>
              <w:left w:val="nil"/>
              <w:bottom w:val="dotDash" w:sz="8" w:space="0" w:color="auto"/>
              <w:right w:val="nil"/>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内　　容</w:t>
            </w:r>
          </w:p>
        </w:tc>
        <w:tc>
          <w:tcPr>
            <w:tcW w:w="1210" w:type="dxa"/>
            <w:tcBorders>
              <w:top w:val="nil"/>
              <w:left w:val="nil"/>
              <w:bottom w:val="dotDash" w:sz="8" w:space="0" w:color="auto"/>
              <w:right w:val="nil"/>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平成29年3月17日</w:t>
            </w:r>
          </w:p>
        </w:tc>
        <w:tc>
          <w:tcPr>
            <w:tcW w:w="5387" w:type="dxa"/>
            <w:gridSpan w:val="2"/>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計画策定のためのアンケート調査結果、計画概要について</w:t>
            </w: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平成29年10月26日</w:t>
            </w:r>
          </w:p>
        </w:tc>
        <w:tc>
          <w:tcPr>
            <w:tcW w:w="5387" w:type="dxa"/>
            <w:gridSpan w:val="2"/>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座間市障害者計画及び障害福祉計画(素案)の作成について</w:t>
            </w: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平成30年3月２日</w:t>
            </w:r>
          </w:p>
        </w:tc>
        <w:tc>
          <w:tcPr>
            <w:tcW w:w="5387" w:type="dxa"/>
            <w:gridSpan w:val="2"/>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座間市障害者計画　障害福祉計画・障害児福祉計画(案)について</w:t>
            </w: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4177"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1210" w:type="dxa"/>
            <w:noWrap/>
            <w:vAlign w:val="center"/>
            <w:hideMark/>
          </w:tcPr>
          <w:p w:rsidR="00457329" w:rsidRPr="00457329" w:rsidRDefault="00457329" w:rsidP="00457329">
            <w:pPr>
              <w:widowControl/>
              <w:jc w:val="left"/>
              <w:rPr>
                <w:rFonts w:ascii="Century" w:eastAsia="Times New Roman" w:hAnsi="Century" w:cs="Times New Roman"/>
                <w:kern w:val="0"/>
              </w:rPr>
            </w:pPr>
          </w:p>
        </w:tc>
      </w:tr>
      <w:tr w:rsidR="00457329" w:rsidRPr="00457329" w:rsidTr="0075450F">
        <w:trPr>
          <w:trHeight w:val="567"/>
        </w:trPr>
        <w:tc>
          <w:tcPr>
            <w:tcW w:w="0" w:type="auto"/>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3198" w:type="dxa"/>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77" w:type="dxa"/>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1210" w:type="dxa"/>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r>
      <w:tr w:rsidR="00457329" w:rsidRPr="00457329" w:rsidTr="0075450F">
        <w:trPr>
          <w:trHeight w:val="567"/>
        </w:trPr>
        <w:tc>
          <w:tcPr>
            <w:tcW w:w="0" w:type="auto"/>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3198" w:type="dxa"/>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77" w:type="dxa"/>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1210" w:type="dxa"/>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r>
      <w:tr w:rsidR="00457329" w:rsidRPr="00457329" w:rsidTr="0075450F">
        <w:trPr>
          <w:trHeight w:val="567"/>
        </w:trPr>
        <w:tc>
          <w:tcPr>
            <w:tcW w:w="0" w:type="auto"/>
            <w:gridSpan w:val="3"/>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lastRenderedPageBreak/>
              <w:t>（４）　座間市障害者計画等策定作業部会</w:t>
            </w:r>
          </w:p>
        </w:tc>
        <w:tc>
          <w:tcPr>
            <w:tcW w:w="1210" w:type="dxa"/>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r>
      <w:tr w:rsidR="00457329" w:rsidRPr="00457329" w:rsidTr="0075450F">
        <w:trPr>
          <w:trHeight w:val="567"/>
        </w:trPr>
        <w:tc>
          <w:tcPr>
            <w:tcW w:w="0" w:type="auto"/>
            <w:noWrap/>
            <w:vAlign w:val="center"/>
            <w:hideMark/>
          </w:tcPr>
          <w:p w:rsidR="00457329" w:rsidRPr="00457329" w:rsidRDefault="00457329" w:rsidP="00457329">
            <w:pPr>
              <w:widowControl/>
              <w:jc w:val="left"/>
              <w:rPr>
                <w:rFonts w:ascii="Century" w:eastAsia="Times New Roman" w:hAnsi="Century" w:cs="Times New Roman"/>
                <w:kern w:val="0"/>
              </w:rPr>
            </w:pPr>
          </w:p>
        </w:tc>
        <w:tc>
          <w:tcPr>
            <w:tcW w:w="3198" w:type="dxa"/>
            <w:tcBorders>
              <w:top w:val="nil"/>
              <w:left w:val="nil"/>
              <w:bottom w:val="dotDash" w:sz="8" w:space="0" w:color="auto"/>
              <w:right w:val="nil"/>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開催年月日</w:t>
            </w:r>
          </w:p>
        </w:tc>
        <w:tc>
          <w:tcPr>
            <w:tcW w:w="4177" w:type="dxa"/>
            <w:tcBorders>
              <w:top w:val="nil"/>
              <w:left w:val="nil"/>
              <w:bottom w:val="dotDash" w:sz="8" w:space="0" w:color="auto"/>
              <w:right w:val="nil"/>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内　　容</w:t>
            </w:r>
          </w:p>
        </w:tc>
        <w:tc>
          <w:tcPr>
            <w:tcW w:w="1210" w:type="dxa"/>
            <w:tcBorders>
              <w:top w:val="nil"/>
              <w:left w:val="nil"/>
              <w:bottom w:val="dotDash" w:sz="8" w:space="0" w:color="auto"/>
              <w:right w:val="nil"/>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平成29年6月26日</w:t>
            </w:r>
          </w:p>
        </w:tc>
        <w:tc>
          <w:tcPr>
            <w:tcW w:w="5387" w:type="dxa"/>
            <w:gridSpan w:val="2"/>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計画策定のための概要説明会</w:t>
            </w: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平成29年10月27～29日</w:t>
            </w:r>
          </w:p>
        </w:tc>
        <w:tc>
          <w:tcPr>
            <w:tcW w:w="5387" w:type="dxa"/>
            <w:gridSpan w:val="2"/>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計画策定のための個別ヒアリング</w:t>
            </w: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4177"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1210" w:type="dxa"/>
            <w:noWrap/>
            <w:vAlign w:val="center"/>
            <w:hideMark/>
          </w:tcPr>
          <w:p w:rsidR="00457329" w:rsidRPr="00457329" w:rsidRDefault="00457329" w:rsidP="00457329">
            <w:pPr>
              <w:widowControl/>
              <w:jc w:val="left"/>
              <w:rPr>
                <w:rFonts w:ascii="Century" w:eastAsia="Times New Roman" w:hAnsi="Century" w:cs="Times New Roman"/>
                <w:kern w:val="0"/>
              </w:rPr>
            </w:pPr>
          </w:p>
        </w:tc>
      </w:tr>
      <w:tr w:rsidR="00457329" w:rsidRPr="00457329" w:rsidTr="0075450F">
        <w:trPr>
          <w:trHeight w:val="567"/>
        </w:trPr>
        <w:tc>
          <w:tcPr>
            <w:tcW w:w="0" w:type="auto"/>
            <w:noWrap/>
            <w:vAlign w:val="center"/>
            <w:hideMark/>
          </w:tcPr>
          <w:p w:rsidR="00457329" w:rsidRPr="00457329" w:rsidRDefault="00457329" w:rsidP="00457329">
            <w:pPr>
              <w:widowControl/>
              <w:jc w:val="left"/>
              <w:rPr>
                <w:rFonts w:ascii="Century" w:eastAsia="Times New Roman" w:hAnsi="Century" w:cs="Times New Roman"/>
                <w:kern w:val="0"/>
              </w:rPr>
            </w:pPr>
          </w:p>
        </w:tc>
        <w:tc>
          <w:tcPr>
            <w:tcW w:w="3198"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4177"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1210" w:type="dxa"/>
            <w:noWrap/>
            <w:vAlign w:val="center"/>
            <w:hideMark/>
          </w:tcPr>
          <w:p w:rsidR="00457329" w:rsidRPr="00457329" w:rsidRDefault="00457329" w:rsidP="00457329">
            <w:pPr>
              <w:widowControl/>
              <w:jc w:val="left"/>
              <w:rPr>
                <w:rFonts w:ascii="Century" w:eastAsia="Times New Roman" w:hAnsi="Century" w:cs="Times New Roman"/>
                <w:kern w:val="0"/>
              </w:rPr>
            </w:pPr>
          </w:p>
        </w:tc>
      </w:tr>
      <w:tr w:rsidR="00457329" w:rsidRPr="00457329" w:rsidTr="0075450F">
        <w:trPr>
          <w:trHeight w:val="567"/>
        </w:trPr>
        <w:tc>
          <w:tcPr>
            <w:tcW w:w="0" w:type="auto"/>
            <w:gridSpan w:val="3"/>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（５）　座間市障害者計画等策定委員会</w:t>
            </w:r>
          </w:p>
        </w:tc>
        <w:tc>
          <w:tcPr>
            <w:tcW w:w="1210" w:type="dxa"/>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r>
      <w:tr w:rsidR="00457329" w:rsidRPr="00457329" w:rsidTr="0075450F">
        <w:trPr>
          <w:trHeight w:val="567"/>
        </w:trPr>
        <w:tc>
          <w:tcPr>
            <w:tcW w:w="0" w:type="auto"/>
            <w:noWrap/>
            <w:vAlign w:val="center"/>
            <w:hideMark/>
          </w:tcPr>
          <w:p w:rsidR="00457329" w:rsidRPr="00457329" w:rsidRDefault="00457329" w:rsidP="00457329">
            <w:pPr>
              <w:widowControl/>
              <w:jc w:val="left"/>
              <w:rPr>
                <w:rFonts w:ascii="Century" w:eastAsia="Times New Roman" w:hAnsi="Century" w:cs="Times New Roman"/>
                <w:kern w:val="0"/>
              </w:rPr>
            </w:pPr>
          </w:p>
        </w:tc>
        <w:tc>
          <w:tcPr>
            <w:tcW w:w="3198" w:type="dxa"/>
            <w:tcBorders>
              <w:top w:val="nil"/>
              <w:left w:val="nil"/>
              <w:bottom w:val="dotDash" w:sz="8" w:space="0" w:color="auto"/>
              <w:right w:val="nil"/>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開催年月日</w:t>
            </w:r>
          </w:p>
        </w:tc>
        <w:tc>
          <w:tcPr>
            <w:tcW w:w="4177" w:type="dxa"/>
            <w:tcBorders>
              <w:top w:val="nil"/>
              <w:left w:val="nil"/>
              <w:bottom w:val="dotDash" w:sz="8" w:space="0" w:color="auto"/>
              <w:right w:val="nil"/>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内　　容</w:t>
            </w:r>
          </w:p>
        </w:tc>
        <w:tc>
          <w:tcPr>
            <w:tcW w:w="1210" w:type="dxa"/>
            <w:tcBorders>
              <w:top w:val="nil"/>
              <w:left w:val="nil"/>
              <w:bottom w:val="dotDash" w:sz="8" w:space="0" w:color="auto"/>
              <w:right w:val="nil"/>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平成29年10月11日</w:t>
            </w:r>
          </w:p>
        </w:tc>
        <w:tc>
          <w:tcPr>
            <w:tcW w:w="5387" w:type="dxa"/>
            <w:gridSpan w:val="2"/>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計画策定に係る施策・事業の評価と課題について</w:t>
            </w:r>
          </w:p>
        </w:tc>
      </w:tr>
      <w:tr w:rsidR="00457329" w:rsidRPr="00457329" w:rsidTr="0075450F">
        <w:trPr>
          <w:trHeight w:val="567"/>
        </w:trPr>
        <w:tc>
          <w:tcPr>
            <w:tcW w:w="0" w:type="auto"/>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3198" w:type="dxa"/>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4177" w:type="dxa"/>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1210" w:type="dxa"/>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r>
      <w:tr w:rsidR="00457329" w:rsidRPr="00457329" w:rsidTr="0075450F">
        <w:trPr>
          <w:trHeight w:val="567"/>
        </w:trPr>
        <w:tc>
          <w:tcPr>
            <w:tcW w:w="0" w:type="auto"/>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3198"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4177" w:type="dxa"/>
            <w:noWrap/>
            <w:vAlign w:val="center"/>
            <w:hideMark/>
          </w:tcPr>
          <w:p w:rsidR="00457329" w:rsidRPr="00457329" w:rsidRDefault="00457329" w:rsidP="00457329">
            <w:pPr>
              <w:widowControl/>
              <w:jc w:val="left"/>
              <w:rPr>
                <w:rFonts w:ascii="Century" w:eastAsia="Times New Roman" w:hAnsi="Century" w:cs="Times New Roman"/>
                <w:kern w:val="0"/>
              </w:rPr>
            </w:pPr>
          </w:p>
        </w:tc>
        <w:tc>
          <w:tcPr>
            <w:tcW w:w="1210" w:type="dxa"/>
            <w:noWrap/>
            <w:vAlign w:val="center"/>
            <w:hideMark/>
          </w:tcPr>
          <w:p w:rsidR="00457329" w:rsidRPr="00457329" w:rsidRDefault="00457329" w:rsidP="00457329">
            <w:pPr>
              <w:widowControl/>
              <w:jc w:val="left"/>
              <w:rPr>
                <w:rFonts w:ascii="Century" w:eastAsia="Times New Roman" w:hAnsi="Century" w:cs="Times New Roman"/>
                <w:kern w:val="0"/>
              </w:rPr>
            </w:pPr>
          </w:p>
        </w:tc>
      </w:tr>
      <w:tr w:rsidR="00A72C5D" w:rsidRPr="00457329" w:rsidTr="00A72C5D">
        <w:trPr>
          <w:trHeight w:val="567"/>
        </w:trPr>
        <w:tc>
          <w:tcPr>
            <w:tcW w:w="0" w:type="auto"/>
            <w:gridSpan w:val="3"/>
            <w:noWrap/>
            <w:vAlign w:val="center"/>
            <w:hideMark/>
          </w:tcPr>
          <w:p w:rsidR="00A72C5D" w:rsidRPr="00457329" w:rsidRDefault="00A72C5D" w:rsidP="00A72C5D">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w:t>
            </w:r>
            <w:r>
              <w:rPr>
                <w:rFonts w:ascii="HG丸ｺﾞｼｯｸM-PRO" w:eastAsia="HG丸ｺﾞｼｯｸM-PRO" w:hAnsi="HG丸ｺﾞｼｯｸM-PRO" w:cs="ＭＳ Ｐゴシック" w:hint="eastAsia"/>
                <w:color w:val="000000"/>
                <w:kern w:val="0"/>
                <w:sz w:val="22"/>
                <w:szCs w:val="22"/>
              </w:rPr>
              <w:t>６</w:t>
            </w:r>
            <w:r w:rsidRPr="00457329">
              <w:rPr>
                <w:rFonts w:ascii="HG丸ｺﾞｼｯｸM-PRO" w:eastAsia="HG丸ｺﾞｼｯｸM-PRO" w:hAnsi="HG丸ｺﾞｼｯｸM-PRO" w:cs="ＭＳ Ｐゴシック" w:hint="eastAsia"/>
                <w:color w:val="000000"/>
                <w:kern w:val="0"/>
                <w:sz w:val="22"/>
                <w:szCs w:val="22"/>
              </w:rPr>
              <w:t xml:space="preserve">）　</w:t>
            </w:r>
            <w:r>
              <w:rPr>
                <w:rFonts w:ascii="HG丸ｺﾞｼｯｸM-PRO" w:eastAsia="HG丸ｺﾞｼｯｸM-PRO" w:hAnsi="HG丸ｺﾞｼｯｸM-PRO" w:cs="ＭＳ Ｐゴシック" w:hint="eastAsia"/>
                <w:color w:val="000000"/>
                <w:kern w:val="0"/>
                <w:sz w:val="22"/>
                <w:szCs w:val="22"/>
              </w:rPr>
              <w:t>政策会議</w:t>
            </w:r>
          </w:p>
        </w:tc>
        <w:tc>
          <w:tcPr>
            <w:tcW w:w="1210" w:type="dxa"/>
            <w:noWrap/>
            <w:vAlign w:val="center"/>
            <w:hideMark/>
          </w:tcPr>
          <w:p w:rsidR="00A72C5D" w:rsidRPr="00457329" w:rsidRDefault="00A72C5D" w:rsidP="00A72C5D">
            <w:pPr>
              <w:rPr>
                <w:rFonts w:ascii="HG丸ｺﾞｼｯｸM-PRO" w:eastAsia="HG丸ｺﾞｼｯｸM-PRO" w:hAnsi="HG丸ｺﾞｼｯｸM-PRO" w:cs="ＭＳ Ｐゴシック"/>
                <w:color w:val="000000"/>
                <w:kern w:val="0"/>
                <w:sz w:val="22"/>
                <w:szCs w:val="22"/>
              </w:rPr>
            </w:pPr>
          </w:p>
        </w:tc>
      </w:tr>
      <w:tr w:rsidR="00A72C5D" w:rsidRPr="00457329" w:rsidTr="00A72C5D">
        <w:trPr>
          <w:trHeight w:val="567"/>
        </w:trPr>
        <w:tc>
          <w:tcPr>
            <w:tcW w:w="0" w:type="auto"/>
            <w:noWrap/>
            <w:vAlign w:val="center"/>
            <w:hideMark/>
          </w:tcPr>
          <w:p w:rsidR="00A72C5D" w:rsidRPr="00457329" w:rsidRDefault="00A72C5D" w:rsidP="00A72C5D">
            <w:pPr>
              <w:widowControl/>
              <w:jc w:val="left"/>
              <w:rPr>
                <w:rFonts w:ascii="Century" w:eastAsia="Times New Roman" w:hAnsi="Century" w:cs="Times New Roman"/>
                <w:kern w:val="0"/>
              </w:rPr>
            </w:pPr>
          </w:p>
        </w:tc>
        <w:tc>
          <w:tcPr>
            <w:tcW w:w="3198" w:type="dxa"/>
            <w:tcBorders>
              <w:top w:val="nil"/>
              <w:left w:val="nil"/>
              <w:bottom w:val="dotDash" w:sz="8" w:space="0" w:color="auto"/>
              <w:right w:val="nil"/>
            </w:tcBorders>
            <w:noWrap/>
            <w:vAlign w:val="center"/>
            <w:hideMark/>
          </w:tcPr>
          <w:p w:rsidR="00A72C5D" w:rsidRPr="00457329" w:rsidRDefault="00A72C5D" w:rsidP="00A72C5D">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開催年月日</w:t>
            </w:r>
          </w:p>
        </w:tc>
        <w:tc>
          <w:tcPr>
            <w:tcW w:w="4177" w:type="dxa"/>
            <w:tcBorders>
              <w:top w:val="nil"/>
              <w:left w:val="nil"/>
              <w:bottom w:val="dotDash" w:sz="8" w:space="0" w:color="auto"/>
              <w:right w:val="nil"/>
            </w:tcBorders>
            <w:noWrap/>
            <w:vAlign w:val="center"/>
            <w:hideMark/>
          </w:tcPr>
          <w:p w:rsidR="00A72C5D" w:rsidRPr="00457329" w:rsidRDefault="00A72C5D" w:rsidP="00A72C5D">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内　　容</w:t>
            </w:r>
          </w:p>
        </w:tc>
        <w:tc>
          <w:tcPr>
            <w:tcW w:w="1210" w:type="dxa"/>
            <w:tcBorders>
              <w:top w:val="nil"/>
              <w:left w:val="nil"/>
              <w:bottom w:val="dotDash" w:sz="8" w:space="0" w:color="auto"/>
              <w:right w:val="nil"/>
            </w:tcBorders>
            <w:noWrap/>
            <w:vAlign w:val="center"/>
            <w:hideMark/>
          </w:tcPr>
          <w:p w:rsidR="00A72C5D" w:rsidRPr="00457329" w:rsidRDefault="00A72C5D" w:rsidP="00A72C5D">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　</w:t>
            </w:r>
          </w:p>
        </w:tc>
      </w:tr>
      <w:tr w:rsidR="00A72C5D" w:rsidRPr="00457329" w:rsidTr="00A72C5D">
        <w:trPr>
          <w:trHeight w:val="567"/>
        </w:trPr>
        <w:tc>
          <w:tcPr>
            <w:tcW w:w="0" w:type="auto"/>
            <w:noWrap/>
            <w:vAlign w:val="center"/>
            <w:hideMark/>
          </w:tcPr>
          <w:p w:rsidR="00A72C5D" w:rsidRPr="00457329" w:rsidRDefault="00A72C5D" w:rsidP="00A72C5D">
            <w:pPr>
              <w:rPr>
                <w:rFonts w:ascii="HG丸ｺﾞｼｯｸM-PRO" w:eastAsia="HG丸ｺﾞｼｯｸM-PRO" w:hAnsi="HG丸ｺﾞｼｯｸM-PRO" w:cs="ＭＳ Ｐゴシック"/>
                <w:color w:val="000000"/>
                <w:kern w:val="0"/>
                <w:sz w:val="22"/>
                <w:szCs w:val="22"/>
              </w:rPr>
            </w:pPr>
          </w:p>
        </w:tc>
        <w:tc>
          <w:tcPr>
            <w:tcW w:w="3198" w:type="dxa"/>
            <w:noWrap/>
            <w:vAlign w:val="center"/>
            <w:hideMark/>
          </w:tcPr>
          <w:p w:rsidR="00A72C5D" w:rsidRPr="00457329" w:rsidRDefault="00A72C5D" w:rsidP="00A72C5D">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平成</w:t>
            </w:r>
            <w:r>
              <w:rPr>
                <w:rFonts w:ascii="HG丸ｺﾞｼｯｸM-PRO" w:eastAsia="HG丸ｺﾞｼｯｸM-PRO" w:hAnsi="HG丸ｺﾞｼｯｸM-PRO" w:cs="ＭＳ Ｐゴシック" w:hint="eastAsia"/>
                <w:color w:val="000000"/>
                <w:kern w:val="0"/>
                <w:sz w:val="22"/>
                <w:szCs w:val="22"/>
              </w:rPr>
              <w:t>３０</w:t>
            </w:r>
            <w:r w:rsidRPr="00457329">
              <w:rPr>
                <w:rFonts w:ascii="HG丸ｺﾞｼｯｸM-PRO" w:eastAsia="HG丸ｺﾞｼｯｸM-PRO" w:hAnsi="HG丸ｺﾞｼｯｸM-PRO" w:cs="ＭＳ Ｐゴシック" w:hint="eastAsia"/>
                <w:color w:val="000000"/>
                <w:kern w:val="0"/>
                <w:sz w:val="22"/>
                <w:szCs w:val="22"/>
              </w:rPr>
              <w:t>年</w:t>
            </w:r>
            <w:r>
              <w:rPr>
                <w:rFonts w:ascii="HG丸ｺﾞｼｯｸM-PRO" w:eastAsia="HG丸ｺﾞｼｯｸM-PRO" w:hAnsi="HG丸ｺﾞｼｯｸM-PRO" w:cs="ＭＳ Ｐゴシック" w:hint="eastAsia"/>
                <w:color w:val="000000"/>
                <w:kern w:val="0"/>
                <w:sz w:val="22"/>
                <w:szCs w:val="22"/>
              </w:rPr>
              <w:t>３</w:t>
            </w:r>
            <w:r w:rsidRPr="00457329">
              <w:rPr>
                <w:rFonts w:ascii="HG丸ｺﾞｼｯｸM-PRO" w:eastAsia="HG丸ｺﾞｼｯｸM-PRO" w:hAnsi="HG丸ｺﾞｼｯｸM-PRO" w:cs="ＭＳ Ｐゴシック" w:hint="eastAsia"/>
                <w:color w:val="000000"/>
                <w:kern w:val="0"/>
                <w:sz w:val="22"/>
                <w:szCs w:val="22"/>
              </w:rPr>
              <w:t>月1</w:t>
            </w:r>
            <w:r>
              <w:rPr>
                <w:rFonts w:ascii="HG丸ｺﾞｼｯｸM-PRO" w:eastAsia="HG丸ｺﾞｼｯｸM-PRO" w:hAnsi="HG丸ｺﾞｼｯｸM-PRO" w:cs="ＭＳ Ｐゴシック" w:hint="eastAsia"/>
                <w:color w:val="000000"/>
                <w:kern w:val="0"/>
                <w:sz w:val="22"/>
                <w:szCs w:val="22"/>
              </w:rPr>
              <w:t>９</w:t>
            </w:r>
            <w:r w:rsidRPr="00457329">
              <w:rPr>
                <w:rFonts w:ascii="HG丸ｺﾞｼｯｸM-PRO" w:eastAsia="HG丸ｺﾞｼｯｸM-PRO" w:hAnsi="HG丸ｺﾞｼｯｸM-PRO" w:cs="ＭＳ Ｐゴシック" w:hint="eastAsia"/>
                <w:color w:val="000000"/>
                <w:kern w:val="0"/>
                <w:sz w:val="22"/>
                <w:szCs w:val="22"/>
              </w:rPr>
              <w:t>日</w:t>
            </w:r>
          </w:p>
        </w:tc>
        <w:tc>
          <w:tcPr>
            <w:tcW w:w="5387" w:type="dxa"/>
            <w:gridSpan w:val="2"/>
            <w:noWrap/>
            <w:vAlign w:val="center"/>
            <w:hideMark/>
          </w:tcPr>
          <w:p w:rsidR="00A72C5D" w:rsidRPr="00457329" w:rsidRDefault="00A72C5D" w:rsidP="00A72C5D">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座間市障害者計画　障害福祉計画・障害児福祉計画(案)について</w:t>
            </w:r>
          </w:p>
        </w:tc>
      </w:tr>
      <w:tr w:rsidR="00A72C5D" w:rsidRPr="00457329" w:rsidTr="00A72C5D">
        <w:trPr>
          <w:trHeight w:val="567"/>
        </w:trPr>
        <w:tc>
          <w:tcPr>
            <w:tcW w:w="0" w:type="auto"/>
            <w:noWrap/>
            <w:vAlign w:val="center"/>
          </w:tcPr>
          <w:p w:rsidR="00A72C5D" w:rsidRPr="00457329" w:rsidRDefault="00A72C5D" w:rsidP="00A72C5D">
            <w:pPr>
              <w:widowControl/>
              <w:jc w:val="left"/>
              <w:rPr>
                <w:rFonts w:ascii="HG丸ｺﾞｼｯｸM-PRO" w:eastAsia="HG丸ｺﾞｼｯｸM-PRO" w:hAnsi="HG丸ｺﾞｼｯｸM-PRO" w:cs="ＭＳ Ｐゴシック"/>
                <w:color w:val="000000"/>
                <w:kern w:val="0"/>
                <w:sz w:val="22"/>
                <w:szCs w:val="22"/>
              </w:rPr>
            </w:pPr>
          </w:p>
        </w:tc>
        <w:tc>
          <w:tcPr>
            <w:tcW w:w="3198" w:type="dxa"/>
            <w:noWrap/>
            <w:vAlign w:val="center"/>
          </w:tcPr>
          <w:p w:rsidR="00A72C5D" w:rsidRPr="00457329" w:rsidRDefault="00A72C5D" w:rsidP="00A72C5D">
            <w:pPr>
              <w:widowControl/>
              <w:jc w:val="left"/>
              <w:rPr>
                <w:rFonts w:ascii="HG丸ｺﾞｼｯｸM-PRO" w:eastAsia="HG丸ｺﾞｼｯｸM-PRO" w:hAnsi="HG丸ｺﾞｼｯｸM-PRO" w:cs="ＭＳ Ｐゴシック"/>
                <w:color w:val="000000"/>
                <w:kern w:val="0"/>
                <w:sz w:val="22"/>
                <w:szCs w:val="22"/>
              </w:rPr>
            </w:pPr>
          </w:p>
        </w:tc>
        <w:tc>
          <w:tcPr>
            <w:tcW w:w="4177" w:type="dxa"/>
            <w:noWrap/>
            <w:vAlign w:val="center"/>
          </w:tcPr>
          <w:p w:rsidR="00A72C5D" w:rsidRPr="00457329" w:rsidRDefault="00A72C5D" w:rsidP="00A72C5D">
            <w:pPr>
              <w:widowControl/>
              <w:jc w:val="left"/>
              <w:rPr>
                <w:rFonts w:ascii="HG丸ｺﾞｼｯｸM-PRO" w:eastAsia="HG丸ｺﾞｼｯｸM-PRO" w:hAnsi="HG丸ｺﾞｼｯｸM-PRO" w:cs="ＭＳ Ｐゴシック"/>
                <w:color w:val="000000"/>
                <w:kern w:val="0"/>
                <w:sz w:val="22"/>
                <w:szCs w:val="22"/>
              </w:rPr>
            </w:pPr>
          </w:p>
        </w:tc>
        <w:tc>
          <w:tcPr>
            <w:tcW w:w="1210" w:type="dxa"/>
            <w:noWrap/>
            <w:vAlign w:val="center"/>
          </w:tcPr>
          <w:p w:rsidR="00A72C5D" w:rsidRPr="00457329" w:rsidRDefault="00A72C5D" w:rsidP="00A72C5D">
            <w:pPr>
              <w:widowControl/>
              <w:jc w:val="left"/>
              <w:rPr>
                <w:rFonts w:ascii="HG丸ｺﾞｼｯｸM-PRO" w:eastAsia="HG丸ｺﾞｼｯｸM-PRO" w:hAnsi="HG丸ｺﾞｼｯｸM-PRO" w:cs="ＭＳ Ｐゴシック"/>
                <w:color w:val="000000"/>
                <w:kern w:val="0"/>
                <w:sz w:val="22"/>
                <w:szCs w:val="22"/>
              </w:rPr>
            </w:pPr>
          </w:p>
        </w:tc>
      </w:tr>
    </w:tbl>
    <w:p w:rsidR="00457329" w:rsidRPr="00A72C5D" w:rsidRDefault="00457329" w:rsidP="00457329">
      <w:pPr>
        <w:widowControl/>
        <w:jc w:val="left"/>
        <w:rPr>
          <w:rFonts w:ascii="Century" w:eastAsia="ＭＳ 明朝" w:hAnsi="Century" w:cs="Times New Roman"/>
          <w:sz w:val="21"/>
          <w:szCs w:val="24"/>
        </w:rPr>
      </w:pPr>
    </w:p>
    <w:p w:rsidR="00457329" w:rsidRPr="00457329" w:rsidRDefault="00457329" w:rsidP="00457329">
      <w:pPr>
        <w:widowControl/>
        <w:jc w:val="left"/>
        <w:rPr>
          <w:rFonts w:ascii="Century" w:eastAsia="ＭＳ 明朝" w:hAnsi="Century" w:cs="Times New Roman"/>
          <w:sz w:val="21"/>
          <w:szCs w:val="24"/>
        </w:rPr>
      </w:pPr>
      <w:r w:rsidRPr="00457329">
        <w:rPr>
          <w:rFonts w:ascii="Century" w:eastAsia="ＭＳ 明朝" w:hAnsi="Century" w:cs="Times New Roman"/>
          <w:kern w:val="0"/>
          <w:sz w:val="21"/>
          <w:szCs w:val="24"/>
        </w:rPr>
        <w:br w:type="page"/>
      </w:r>
    </w:p>
    <w:tbl>
      <w:tblPr>
        <w:tblW w:w="5000" w:type="pct"/>
        <w:tblCellMar>
          <w:left w:w="99" w:type="dxa"/>
          <w:right w:w="99" w:type="dxa"/>
        </w:tblCellMar>
        <w:tblLook w:val="04A0" w:firstRow="1" w:lastRow="0" w:firstColumn="1" w:lastColumn="0" w:noHBand="0" w:noVBand="1"/>
      </w:tblPr>
      <w:tblGrid>
        <w:gridCol w:w="223"/>
        <w:gridCol w:w="1603"/>
        <w:gridCol w:w="1454"/>
        <w:gridCol w:w="1626"/>
        <w:gridCol w:w="1416"/>
        <w:gridCol w:w="2182"/>
      </w:tblGrid>
      <w:tr w:rsidR="00457329" w:rsidRPr="00457329" w:rsidTr="00457329">
        <w:trPr>
          <w:trHeight w:val="454"/>
        </w:trPr>
        <w:tc>
          <w:tcPr>
            <w:tcW w:w="1866" w:type="pct"/>
            <w:gridSpan w:val="3"/>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b/>
                <w:bCs/>
                <w:color w:val="000000"/>
                <w:kern w:val="0"/>
                <w:sz w:val="28"/>
                <w:szCs w:val="28"/>
              </w:rPr>
            </w:pPr>
            <w:r w:rsidRPr="00457329">
              <w:rPr>
                <w:rFonts w:ascii="HG丸ｺﾞｼｯｸM-PRO" w:eastAsia="HG丸ｺﾞｼｯｸM-PRO" w:hAnsi="HG丸ｺﾞｼｯｸM-PRO" w:cs="ＭＳ Ｐゴシック" w:hint="eastAsia"/>
                <w:b/>
                <w:bCs/>
                <w:color w:val="000000"/>
                <w:kern w:val="0"/>
                <w:sz w:val="28"/>
                <w:szCs w:val="28"/>
              </w:rPr>
              <w:lastRenderedPageBreak/>
              <w:t>３　意見の反映方法等</w:t>
            </w:r>
          </w:p>
        </w:tc>
        <w:tc>
          <w:tcPr>
            <w:tcW w:w="1042" w:type="pct"/>
            <w:noWrap/>
            <w:vAlign w:val="center"/>
            <w:hideMark/>
          </w:tcPr>
          <w:p w:rsidR="00457329" w:rsidRPr="00457329" w:rsidRDefault="00457329" w:rsidP="00457329">
            <w:pPr>
              <w:rPr>
                <w:rFonts w:ascii="HG丸ｺﾞｼｯｸM-PRO" w:eastAsia="HG丸ｺﾞｼｯｸM-PRO" w:hAnsi="HG丸ｺﾞｼｯｸM-PRO" w:cs="ＭＳ Ｐゴシック"/>
                <w:b/>
                <w:bCs/>
                <w:color w:val="000000"/>
                <w:kern w:val="0"/>
                <w:sz w:val="28"/>
                <w:szCs w:val="28"/>
              </w:rPr>
            </w:pPr>
          </w:p>
        </w:tc>
        <w:tc>
          <w:tcPr>
            <w:tcW w:w="823" w:type="pct"/>
            <w:noWrap/>
            <w:vAlign w:val="center"/>
            <w:hideMark/>
          </w:tcPr>
          <w:p w:rsidR="00457329" w:rsidRPr="00457329" w:rsidRDefault="00457329" w:rsidP="00457329">
            <w:pPr>
              <w:widowControl/>
              <w:jc w:val="left"/>
              <w:rPr>
                <w:rFonts w:ascii="Century" w:eastAsia="Times New Roman" w:hAnsi="Century" w:cs="Times New Roman"/>
                <w:kern w:val="0"/>
              </w:rPr>
            </w:pPr>
          </w:p>
        </w:tc>
        <w:tc>
          <w:tcPr>
            <w:tcW w:w="1269" w:type="pct"/>
            <w:noWrap/>
            <w:vAlign w:val="center"/>
            <w:hideMark/>
          </w:tcPr>
          <w:p w:rsidR="00457329" w:rsidRPr="00457329" w:rsidRDefault="00457329" w:rsidP="00457329">
            <w:pPr>
              <w:widowControl/>
              <w:jc w:val="left"/>
              <w:rPr>
                <w:rFonts w:ascii="Century" w:eastAsia="Times New Roman" w:hAnsi="Century" w:cs="Times New Roman"/>
                <w:kern w:val="0"/>
              </w:rPr>
            </w:pPr>
          </w:p>
        </w:tc>
      </w:tr>
      <w:tr w:rsidR="00457329" w:rsidRPr="00457329" w:rsidTr="00457329">
        <w:trPr>
          <w:trHeight w:val="454"/>
        </w:trPr>
        <w:tc>
          <w:tcPr>
            <w:tcW w:w="126" w:type="pct"/>
            <w:noWrap/>
            <w:vAlign w:val="center"/>
            <w:hideMark/>
          </w:tcPr>
          <w:p w:rsidR="00457329" w:rsidRPr="00457329" w:rsidRDefault="00457329" w:rsidP="00457329">
            <w:pPr>
              <w:widowControl/>
              <w:jc w:val="left"/>
              <w:rPr>
                <w:rFonts w:ascii="Century" w:eastAsia="Times New Roman" w:hAnsi="Century" w:cs="Times New Roman"/>
                <w:kern w:val="0"/>
              </w:rPr>
            </w:pPr>
          </w:p>
        </w:tc>
        <w:tc>
          <w:tcPr>
            <w:tcW w:w="912" w:type="pct"/>
            <w:noWrap/>
            <w:vAlign w:val="center"/>
            <w:hideMark/>
          </w:tcPr>
          <w:p w:rsidR="00457329" w:rsidRPr="00457329" w:rsidRDefault="00457329" w:rsidP="00457329">
            <w:pPr>
              <w:widowControl/>
              <w:jc w:val="left"/>
              <w:rPr>
                <w:rFonts w:ascii="Century" w:eastAsia="Times New Roman" w:hAnsi="Century" w:cs="Times New Roman"/>
                <w:kern w:val="0"/>
              </w:rPr>
            </w:pPr>
          </w:p>
        </w:tc>
        <w:tc>
          <w:tcPr>
            <w:tcW w:w="828" w:type="pct"/>
            <w:noWrap/>
            <w:vAlign w:val="center"/>
            <w:hideMark/>
          </w:tcPr>
          <w:p w:rsidR="00457329" w:rsidRPr="00457329" w:rsidRDefault="00457329" w:rsidP="00457329">
            <w:pPr>
              <w:widowControl/>
              <w:jc w:val="left"/>
              <w:rPr>
                <w:rFonts w:ascii="Century" w:eastAsia="Times New Roman" w:hAnsi="Century" w:cs="Times New Roman"/>
                <w:kern w:val="0"/>
              </w:rPr>
            </w:pPr>
          </w:p>
        </w:tc>
        <w:tc>
          <w:tcPr>
            <w:tcW w:w="1042" w:type="pct"/>
            <w:noWrap/>
            <w:vAlign w:val="center"/>
            <w:hideMark/>
          </w:tcPr>
          <w:p w:rsidR="00457329" w:rsidRPr="00457329" w:rsidRDefault="00457329" w:rsidP="00457329">
            <w:pPr>
              <w:widowControl/>
              <w:jc w:val="left"/>
              <w:rPr>
                <w:rFonts w:ascii="Century" w:eastAsia="Times New Roman" w:hAnsi="Century" w:cs="Times New Roman"/>
                <w:kern w:val="0"/>
              </w:rPr>
            </w:pPr>
          </w:p>
        </w:tc>
        <w:tc>
          <w:tcPr>
            <w:tcW w:w="823" w:type="pct"/>
            <w:noWrap/>
            <w:vAlign w:val="center"/>
            <w:hideMark/>
          </w:tcPr>
          <w:p w:rsidR="00457329" w:rsidRPr="00457329" w:rsidRDefault="00457329" w:rsidP="00457329">
            <w:pPr>
              <w:widowControl/>
              <w:jc w:val="left"/>
              <w:rPr>
                <w:rFonts w:ascii="Century" w:eastAsia="Times New Roman" w:hAnsi="Century" w:cs="Times New Roman"/>
                <w:kern w:val="0"/>
              </w:rPr>
            </w:pPr>
          </w:p>
        </w:tc>
        <w:tc>
          <w:tcPr>
            <w:tcW w:w="1269" w:type="pct"/>
            <w:noWrap/>
            <w:vAlign w:val="center"/>
            <w:hideMark/>
          </w:tcPr>
          <w:p w:rsidR="00457329" w:rsidRPr="00457329" w:rsidRDefault="00457329" w:rsidP="00457329">
            <w:pPr>
              <w:widowControl/>
              <w:jc w:val="left"/>
              <w:rPr>
                <w:rFonts w:ascii="Century" w:eastAsia="Times New Roman" w:hAnsi="Century" w:cs="Times New Roman"/>
                <w:kern w:val="0"/>
              </w:rPr>
            </w:pPr>
          </w:p>
        </w:tc>
      </w:tr>
      <w:tr w:rsidR="00457329" w:rsidRPr="00457329" w:rsidTr="00457329">
        <w:trPr>
          <w:trHeight w:val="454"/>
        </w:trPr>
        <w:tc>
          <w:tcPr>
            <w:tcW w:w="1866" w:type="pct"/>
            <w:gridSpan w:val="3"/>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（１）　アンケート調査の概要</w:t>
            </w:r>
          </w:p>
        </w:tc>
        <w:tc>
          <w:tcPr>
            <w:tcW w:w="1042"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823" w:type="pct"/>
            <w:noWrap/>
            <w:vAlign w:val="center"/>
            <w:hideMark/>
          </w:tcPr>
          <w:p w:rsidR="00457329" w:rsidRPr="00457329" w:rsidRDefault="00457329" w:rsidP="00457329">
            <w:pPr>
              <w:widowControl/>
              <w:jc w:val="left"/>
              <w:rPr>
                <w:rFonts w:ascii="Century" w:eastAsia="Times New Roman" w:hAnsi="Century" w:cs="Times New Roman"/>
                <w:kern w:val="0"/>
              </w:rPr>
            </w:pPr>
          </w:p>
        </w:tc>
        <w:tc>
          <w:tcPr>
            <w:tcW w:w="1269" w:type="pct"/>
            <w:noWrap/>
            <w:vAlign w:val="center"/>
            <w:hideMark/>
          </w:tcPr>
          <w:p w:rsidR="00457329" w:rsidRPr="00457329" w:rsidRDefault="00457329" w:rsidP="00457329">
            <w:pPr>
              <w:widowControl/>
              <w:jc w:val="left"/>
              <w:rPr>
                <w:rFonts w:ascii="Century" w:eastAsia="Times New Roman" w:hAnsi="Century" w:cs="Times New Roman"/>
                <w:kern w:val="0"/>
              </w:rPr>
            </w:pPr>
          </w:p>
        </w:tc>
      </w:tr>
      <w:tr w:rsidR="00457329" w:rsidRPr="00457329" w:rsidTr="00457329">
        <w:trPr>
          <w:trHeight w:val="454"/>
        </w:trPr>
        <w:tc>
          <w:tcPr>
            <w:tcW w:w="126" w:type="pct"/>
            <w:noWrap/>
            <w:vAlign w:val="center"/>
            <w:hideMark/>
          </w:tcPr>
          <w:p w:rsidR="00457329" w:rsidRPr="00457329" w:rsidRDefault="00457329" w:rsidP="00457329">
            <w:pPr>
              <w:widowControl/>
              <w:jc w:val="left"/>
              <w:rPr>
                <w:rFonts w:ascii="Century" w:eastAsia="Times New Roman" w:hAnsi="Century" w:cs="Times New Roman"/>
                <w:kern w:val="0"/>
              </w:rPr>
            </w:pPr>
          </w:p>
        </w:tc>
        <w:tc>
          <w:tcPr>
            <w:tcW w:w="912" w:type="pct"/>
            <w:noWrap/>
            <w:vAlign w:val="center"/>
            <w:hideMark/>
          </w:tcPr>
          <w:p w:rsidR="00457329" w:rsidRPr="00457329" w:rsidRDefault="00457329" w:rsidP="00457329">
            <w:pPr>
              <w:widowControl/>
              <w:numPr>
                <w:ilvl w:val="0"/>
                <w:numId w:val="31"/>
              </w:numPr>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調査対象　　</w:t>
            </w:r>
          </w:p>
        </w:tc>
        <w:tc>
          <w:tcPr>
            <w:tcW w:w="2692" w:type="pct"/>
            <w:gridSpan w:val="3"/>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身体障害者手帳所持者　１,000人</w:t>
            </w:r>
          </w:p>
        </w:tc>
        <w:tc>
          <w:tcPr>
            <w:tcW w:w="1269"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r>
      <w:tr w:rsidR="00457329" w:rsidRPr="00457329" w:rsidTr="00457329">
        <w:trPr>
          <w:trHeight w:val="454"/>
        </w:trPr>
        <w:tc>
          <w:tcPr>
            <w:tcW w:w="126"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912"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2692" w:type="pct"/>
            <w:gridSpan w:val="3"/>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療育手帳所持者　　　　　500人</w:t>
            </w:r>
          </w:p>
        </w:tc>
        <w:tc>
          <w:tcPr>
            <w:tcW w:w="1269"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r>
      <w:tr w:rsidR="00457329" w:rsidRPr="00457329" w:rsidTr="00457329">
        <w:trPr>
          <w:trHeight w:val="454"/>
        </w:trPr>
        <w:tc>
          <w:tcPr>
            <w:tcW w:w="126"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912"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2692" w:type="pct"/>
            <w:gridSpan w:val="3"/>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精神障害者手帳所持者　　500人</w:t>
            </w:r>
          </w:p>
        </w:tc>
        <w:tc>
          <w:tcPr>
            <w:tcW w:w="1269"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r>
      <w:tr w:rsidR="00457329" w:rsidRPr="00457329" w:rsidTr="00457329">
        <w:trPr>
          <w:trHeight w:val="454"/>
        </w:trPr>
        <w:tc>
          <w:tcPr>
            <w:tcW w:w="126"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912" w:type="pct"/>
            <w:noWrap/>
            <w:vAlign w:val="center"/>
            <w:hideMark/>
          </w:tcPr>
          <w:p w:rsidR="00457329" w:rsidRPr="00457329" w:rsidRDefault="00457329" w:rsidP="00457329">
            <w:pPr>
              <w:widowControl/>
              <w:numPr>
                <w:ilvl w:val="0"/>
                <w:numId w:val="31"/>
              </w:numPr>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調査期間　</w:t>
            </w:r>
          </w:p>
        </w:tc>
        <w:tc>
          <w:tcPr>
            <w:tcW w:w="3962" w:type="pct"/>
            <w:gridSpan w:val="4"/>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平成28年11月7日～11月30日</w:t>
            </w:r>
          </w:p>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(集計対象は12月末日到着分まで)</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912" w:type="pct"/>
            <w:noWrap/>
            <w:vAlign w:val="center"/>
            <w:hideMark/>
          </w:tcPr>
          <w:p w:rsidR="00457329" w:rsidRPr="00457329" w:rsidRDefault="00457329" w:rsidP="00457329">
            <w:pPr>
              <w:widowControl/>
              <w:numPr>
                <w:ilvl w:val="0"/>
                <w:numId w:val="31"/>
              </w:numPr>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 xml:space="preserve">調査内容　</w:t>
            </w:r>
          </w:p>
        </w:tc>
        <w:tc>
          <w:tcPr>
            <w:tcW w:w="3962" w:type="pct"/>
            <w:gridSpan w:val="4"/>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生活実態、サービスの利用、就労、社会参加等</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912"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2692" w:type="pct"/>
            <w:gridSpan w:val="3"/>
            <w:tcBorders>
              <w:top w:val="nil"/>
              <w:left w:val="nil"/>
              <w:bottom w:val="single" w:sz="4" w:space="0" w:color="auto"/>
              <w:right w:val="nil"/>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身体・知的 50問　　精神 53問</w:t>
            </w:r>
          </w:p>
        </w:tc>
        <w:tc>
          <w:tcPr>
            <w:tcW w:w="1269"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r>
      <w:tr w:rsidR="00457329" w:rsidRPr="00457329" w:rsidTr="00457329">
        <w:trPr>
          <w:trHeight w:val="454"/>
        </w:trPr>
        <w:tc>
          <w:tcPr>
            <w:tcW w:w="126"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912" w:type="pct"/>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④回収状況</w:t>
            </w:r>
          </w:p>
        </w:tc>
        <w:tc>
          <w:tcPr>
            <w:tcW w:w="828"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種類</w:t>
            </w:r>
          </w:p>
        </w:tc>
        <w:tc>
          <w:tcPr>
            <w:tcW w:w="1042"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配布数</w:t>
            </w:r>
          </w:p>
        </w:tc>
        <w:tc>
          <w:tcPr>
            <w:tcW w:w="823"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有効回収数</w:t>
            </w:r>
          </w:p>
        </w:tc>
        <w:tc>
          <w:tcPr>
            <w:tcW w:w="1269" w:type="pct"/>
            <w:tcBorders>
              <w:top w:val="single" w:sz="4" w:space="0" w:color="auto"/>
              <w:left w:val="nil"/>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有効回収率</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912"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828"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rPr>
            </w:pPr>
            <w:r w:rsidRPr="00457329">
              <w:rPr>
                <w:rFonts w:ascii="HG丸ｺﾞｼｯｸM-PRO" w:eastAsia="HG丸ｺﾞｼｯｸM-PRO" w:hAnsi="HG丸ｺﾞｼｯｸM-PRO" w:cs="ＭＳ Ｐゴシック" w:hint="eastAsia"/>
                <w:color w:val="000000"/>
                <w:kern w:val="0"/>
              </w:rPr>
              <w:t>身体障がい者</w:t>
            </w:r>
          </w:p>
        </w:tc>
        <w:tc>
          <w:tcPr>
            <w:tcW w:w="1042"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righ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1,000</w:t>
            </w:r>
          </w:p>
        </w:tc>
        <w:tc>
          <w:tcPr>
            <w:tcW w:w="823"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righ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581</w:t>
            </w:r>
          </w:p>
        </w:tc>
        <w:tc>
          <w:tcPr>
            <w:tcW w:w="1269"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righ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58.1%</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912"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828"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rPr>
            </w:pPr>
            <w:r w:rsidRPr="00457329">
              <w:rPr>
                <w:rFonts w:ascii="HG丸ｺﾞｼｯｸM-PRO" w:eastAsia="HG丸ｺﾞｼｯｸM-PRO" w:hAnsi="HG丸ｺﾞｼｯｸM-PRO" w:cs="ＭＳ Ｐゴシック" w:hint="eastAsia"/>
                <w:color w:val="000000"/>
                <w:kern w:val="0"/>
              </w:rPr>
              <w:t>知的障がい者</w:t>
            </w:r>
          </w:p>
        </w:tc>
        <w:tc>
          <w:tcPr>
            <w:tcW w:w="1042"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righ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500</w:t>
            </w:r>
          </w:p>
        </w:tc>
        <w:tc>
          <w:tcPr>
            <w:tcW w:w="823"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righ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207</w:t>
            </w:r>
          </w:p>
        </w:tc>
        <w:tc>
          <w:tcPr>
            <w:tcW w:w="1269"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righ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41.4%</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912"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828"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rPr>
            </w:pPr>
            <w:r w:rsidRPr="00457329">
              <w:rPr>
                <w:rFonts w:ascii="HG丸ｺﾞｼｯｸM-PRO" w:eastAsia="HG丸ｺﾞｼｯｸM-PRO" w:hAnsi="HG丸ｺﾞｼｯｸM-PRO" w:cs="ＭＳ Ｐゴシック" w:hint="eastAsia"/>
                <w:color w:val="000000"/>
                <w:kern w:val="0"/>
              </w:rPr>
              <w:t>精神障がい者</w:t>
            </w:r>
          </w:p>
        </w:tc>
        <w:tc>
          <w:tcPr>
            <w:tcW w:w="1042"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righ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500</w:t>
            </w:r>
          </w:p>
        </w:tc>
        <w:tc>
          <w:tcPr>
            <w:tcW w:w="823"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righ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224</w:t>
            </w:r>
          </w:p>
        </w:tc>
        <w:tc>
          <w:tcPr>
            <w:tcW w:w="1269"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righ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44.8%</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912"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828" w:type="pct"/>
            <w:tcBorders>
              <w:top w:val="nil"/>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合計</w:t>
            </w:r>
          </w:p>
        </w:tc>
        <w:tc>
          <w:tcPr>
            <w:tcW w:w="1042"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righ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2,000</w:t>
            </w:r>
          </w:p>
        </w:tc>
        <w:tc>
          <w:tcPr>
            <w:tcW w:w="823"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righ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1,012</w:t>
            </w:r>
          </w:p>
        </w:tc>
        <w:tc>
          <w:tcPr>
            <w:tcW w:w="1269" w:type="pct"/>
            <w:tcBorders>
              <w:top w:val="nil"/>
              <w:left w:val="nil"/>
              <w:bottom w:val="single" w:sz="4" w:space="0" w:color="auto"/>
              <w:right w:val="single" w:sz="4" w:space="0" w:color="auto"/>
            </w:tcBorders>
            <w:noWrap/>
            <w:vAlign w:val="center"/>
            <w:hideMark/>
          </w:tcPr>
          <w:p w:rsidR="00457329" w:rsidRPr="00457329" w:rsidRDefault="00457329" w:rsidP="00457329">
            <w:pPr>
              <w:widowControl/>
              <w:jc w:val="righ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50.6%</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912"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828"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1042" w:type="pct"/>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823"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1269"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r>
      <w:tr w:rsidR="00457329" w:rsidRPr="00457329" w:rsidTr="00457329">
        <w:trPr>
          <w:trHeight w:val="454"/>
        </w:trPr>
        <w:tc>
          <w:tcPr>
            <w:tcW w:w="5000" w:type="pct"/>
            <w:gridSpan w:val="6"/>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（２）　座間市障害者計画等策定作業部会　個別ヒアリング調査の概要</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912" w:type="pct"/>
            <w:noWrap/>
            <w:vAlign w:val="center"/>
            <w:hideMark/>
          </w:tcPr>
          <w:p w:rsidR="00457329" w:rsidRPr="00457329" w:rsidRDefault="00457329" w:rsidP="00457329">
            <w:pPr>
              <w:widowControl/>
              <w:numPr>
                <w:ilvl w:val="0"/>
                <w:numId w:val="33"/>
              </w:numPr>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調査対象</w:t>
            </w:r>
          </w:p>
        </w:tc>
        <w:tc>
          <w:tcPr>
            <w:tcW w:w="2692" w:type="pct"/>
            <w:gridSpan w:val="3"/>
            <w:tcBorders>
              <w:top w:val="nil"/>
              <w:left w:val="nil"/>
              <w:bottom w:val="single" w:sz="4" w:space="0" w:color="auto"/>
              <w:right w:val="nil"/>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障害者団体、障害者事業所 　1６団体</w:t>
            </w:r>
          </w:p>
        </w:tc>
        <w:tc>
          <w:tcPr>
            <w:tcW w:w="1269" w:type="pct"/>
            <w:tcBorders>
              <w:top w:val="nil"/>
              <w:left w:val="nil"/>
              <w:bottom w:val="single" w:sz="4" w:space="0" w:color="auto"/>
              <w:right w:val="nil"/>
            </w:tcBorders>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r>
      <w:tr w:rsidR="00457329" w:rsidRPr="00457329" w:rsidTr="00457329">
        <w:trPr>
          <w:trHeight w:val="454"/>
        </w:trPr>
        <w:tc>
          <w:tcPr>
            <w:tcW w:w="126" w:type="pct"/>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912" w:type="pct"/>
            <w:tcBorders>
              <w:top w:val="nil"/>
              <w:left w:val="nil"/>
              <w:bottom w:val="nil"/>
              <w:right w:val="single" w:sz="4" w:space="0" w:color="auto"/>
            </w:tcBorders>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1870"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障害者団体</w:t>
            </w:r>
          </w:p>
        </w:tc>
        <w:tc>
          <w:tcPr>
            <w:tcW w:w="2092"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center"/>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障害者事業所</w:t>
            </w:r>
          </w:p>
        </w:tc>
      </w:tr>
      <w:tr w:rsidR="00457329" w:rsidRPr="00457329" w:rsidTr="00457329">
        <w:trPr>
          <w:trHeight w:val="454"/>
        </w:trPr>
        <w:tc>
          <w:tcPr>
            <w:tcW w:w="126" w:type="pct"/>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912" w:type="pct"/>
            <w:tcBorders>
              <w:top w:val="nil"/>
              <w:left w:val="nil"/>
              <w:bottom w:val="nil"/>
              <w:right w:val="single" w:sz="4" w:space="0" w:color="auto"/>
            </w:tcBorders>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1870"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・身体障害者協会</w:t>
            </w:r>
          </w:p>
        </w:tc>
        <w:tc>
          <w:tcPr>
            <w:tcW w:w="2092"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1"/>
                <w:szCs w:val="22"/>
              </w:rPr>
              <w:t>・</w:t>
            </w:r>
            <w:r w:rsidRPr="00457329">
              <w:rPr>
                <w:rFonts w:ascii="HG丸ｺﾞｼｯｸM-PRO" w:eastAsia="HG丸ｺﾞｼｯｸM-PRO" w:hAnsi="HG丸ｺﾞｼｯｸM-PRO" w:cs="ＭＳ Ｐゴシック" w:hint="eastAsia"/>
                <w:color w:val="000000"/>
                <w:kern w:val="0"/>
                <w:sz w:val="22"/>
                <w:szCs w:val="22"/>
              </w:rPr>
              <w:t>アガペセンター</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912" w:type="pct"/>
            <w:tcBorders>
              <w:top w:val="nil"/>
              <w:left w:val="nil"/>
              <w:bottom w:val="nil"/>
              <w:right w:val="single" w:sz="4" w:space="0" w:color="auto"/>
            </w:tcBorders>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1870"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・視覚障害者協会</w:t>
            </w:r>
          </w:p>
        </w:tc>
        <w:tc>
          <w:tcPr>
            <w:tcW w:w="2092"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・社福）慈湧会</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912" w:type="pct"/>
            <w:tcBorders>
              <w:top w:val="nil"/>
              <w:left w:val="nil"/>
              <w:bottom w:val="nil"/>
              <w:right w:val="single" w:sz="4" w:space="0" w:color="auto"/>
            </w:tcBorders>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1870"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・聴覚障害者協会</w:t>
            </w:r>
          </w:p>
        </w:tc>
        <w:tc>
          <w:tcPr>
            <w:tcW w:w="2092"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・ＮＰＯ）roots</w:t>
            </w:r>
          </w:p>
        </w:tc>
      </w:tr>
      <w:tr w:rsidR="00457329" w:rsidRPr="00457329" w:rsidTr="00457329">
        <w:trPr>
          <w:trHeight w:val="454"/>
        </w:trPr>
        <w:tc>
          <w:tcPr>
            <w:tcW w:w="126" w:type="pct"/>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912" w:type="pct"/>
            <w:tcBorders>
              <w:top w:val="nil"/>
              <w:left w:val="nil"/>
              <w:bottom w:val="nil"/>
              <w:right w:val="single" w:sz="4" w:space="0" w:color="auto"/>
            </w:tcBorders>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1870"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・手をつなぐ育成会</w:t>
            </w:r>
          </w:p>
        </w:tc>
        <w:tc>
          <w:tcPr>
            <w:tcW w:w="2092"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1"/>
                <w:szCs w:val="22"/>
              </w:rPr>
            </w:pPr>
            <w:r w:rsidRPr="00457329">
              <w:rPr>
                <w:rFonts w:ascii="HG丸ｺﾞｼｯｸM-PRO" w:eastAsia="HG丸ｺﾞｼｯｸM-PRO" w:hAnsi="HG丸ｺﾞｼｯｸM-PRO" w:cs="ＭＳ Ｐゴシック" w:hint="eastAsia"/>
                <w:color w:val="000000"/>
                <w:kern w:val="0"/>
                <w:sz w:val="21"/>
                <w:szCs w:val="22"/>
              </w:rPr>
              <w:t>・（有）介護サービス　てまり</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1"/>
                <w:szCs w:val="22"/>
              </w:rPr>
            </w:pPr>
          </w:p>
        </w:tc>
        <w:tc>
          <w:tcPr>
            <w:tcW w:w="912" w:type="pct"/>
            <w:tcBorders>
              <w:top w:val="nil"/>
              <w:left w:val="nil"/>
              <w:bottom w:val="nil"/>
              <w:right w:val="single" w:sz="4" w:space="0" w:color="auto"/>
            </w:tcBorders>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1870"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1"/>
                <w:szCs w:val="22"/>
              </w:rPr>
            </w:pPr>
            <w:r w:rsidRPr="00457329">
              <w:rPr>
                <w:rFonts w:ascii="HG丸ｺﾞｼｯｸM-PRO" w:eastAsia="HG丸ｺﾞｼｯｸM-PRO" w:hAnsi="HG丸ｺﾞｼｯｸM-PRO" w:cs="ＭＳ Ｐゴシック" w:hint="eastAsia"/>
                <w:color w:val="000000"/>
                <w:kern w:val="0"/>
                <w:sz w:val="22"/>
                <w:szCs w:val="22"/>
              </w:rPr>
              <w:t>・</w:t>
            </w:r>
            <w:r w:rsidRPr="00457329">
              <w:rPr>
                <w:rFonts w:ascii="HG丸ｺﾞｼｯｸM-PRO" w:eastAsia="HG丸ｺﾞｼｯｸM-PRO" w:hAnsi="HG丸ｺﾞｼｯｸM-PRO" w:cs="ＭＳ Ｐゴシック" w:hint="eastAsia"/>
                <w:color w:val="000000"/>
                <w:kern w:val="0"/>
                <w:sz w:val="21"/>
                <w:szCs w:val="22"/>
              </w:rPr>
              <w:t>自閉症児・者親の会</w:t>
            </w:r>
          </w:p>
          <w:p w:rsidR="00457329" w:rsidRPr="00457329" w:rsidRDefault="00457329" w:rsidP="00457329">
            <w:pPr>
              <w:widowControl/>
              <w:ind w:firstLineChars="100" w:firstLine="210"/>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1"/>
                <w:szCs w:val="22"/>
              </w:rPr>
              <w:t>(座間やまびこ)</w:t>
            </w:r>
          </w:p>
        </w:tc>
        <w:tc>
          <w:tcPr>
            <w:tcW w:w="2092"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1"/>
                <w:szCs w:val="22"/>
              </w:rPr>
              <w:t>・</w:t>
            </w:r>
            <w:r w:rsidRPr="00457329">
              <w:rPr>
                <w:rFonts w:ascii="HG丸ｺﾞｼｯｸM-PRO" w:eastAsia="HG丸ｺﾞｼｯｸM-PRO" w:hAnsi="HG丸ｺﾞｼｯｸM-PRO" w:cs="ＭＳ Ｐゴシック" w:hint="eastAsia"/>
                <w:color w:val="000000"/>
                <w:kern w:val="0"/>
                <w:szCs w:val="22"/>
              </w:rPr>
              <w:t>NPO）障害者入所施設建設促進会</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912" w:type="pct"/>
            <w:tcBorders>
              <w:top w:val="nil"/>
              <w:left w:val="nil"/>
              <w:bottom w:val="nil"/>
              <w:right w:val="single" w:sz="4" w:space="0" w:color="auto"/>
            </w:tcBorders>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1870"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・重度心身障害児者保護者</w:t>
            </w:r>
          </w:p>
          <w:p w:rsidR="00457329" w:rsidRPr="00457329" w:rsidRDefault="00457329" w:rsidP="00457329">
            <w:pPr>
              <w:widowControl/>
              <w:ind w:firstLineChars="100" w:firstLine="220"/>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ネットワークゆいま～る</w:t>
            </w:r>
          </w:p>
        </w:tc>
        <w:tc>
          <w:tcPr>
            <w:tcW w:w="2092"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・ＮＰＯ）宝島</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912" w:type="pct"/>
            <w:tcBorders>
              <w:top w:val="nil"/>
              <w:left w:val="nil"/>
              <w:bottom w:val="nil"/>
              <w:right w:val="single" w:sz="4" w:space="0" w:color="auto"/>
            </w:tcBorders>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1870"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・精神保健福祉促進会</w:t>
            </w:r>
          </w:p>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（サポート座間）</w:t>
            </w:r>
          </w:p>
        </w:tc>
        <w:tc>
          <w:tcPr>
            <w:tcW w:w="2092"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Cs w:val="22"/>
              </w:rPr>
            </w:pPr>
            <w:r w:rsidRPr="00457329">
              <w:rPr>
                <w:rFonts w:ascii="HG丸ｺﾞｼｯｸM-PRO" w:eastAsia="HG丸ｺﾞｼｯｸM-PRO" w:hAnsi="HG丸ｺﾞｼｯｸM-PRO" w:cs="ＭＳ Ｐゴシック" w:hint="eastAsia"/>
                <w:color w:val="000000"/>
                <w:kern w:val="0"/>
                <w:szCs w:val="22"/>
              </w:rPr>
              <w:t>・ＮＰＯ）ワーカーズ・コレクティブ</w:t>
            </w:r>
          </w:p>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Cs w:val="22"/>
              </w:rPr>
              <w:t xml:space="preserve">　こかげ</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912" w:type="pct"/>
            <w:tcBorders>
              <w:top w:val="nil"/>
              <w:left w:val="nil"/>
              <w:bottom w:val="nil"/>
              <w:right w:val="single" w:sz="4" w:space="0" w:color="auto"/>
            </w:tcBorders>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1870"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・腎友会</w:t>
            </w:r>
          </w:p>
        </w:tc>
        <w:tc>
          <w:tcPr>
            <w:tcW w:w="2092" w:type="pct"/>
            <w:gridSpan w:val="2"/>
            <w:tcBorders>
              <w:top w:val="single" w:sz="4" w:space="0" w:color="auto"/>
              <w:left w:val="single" w:sz="4" w:space="0" w:color="auto"/>
              <w:bottom w:val="single" w:sz="4" w:space="0" w:color="auto"/>
              <w:right w:val="single" w:sz="4" w:space="0" w:color="auto"/>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・小規模障害者等施設連絡協議会</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912" w:type="pct"/>
            <w:noWrap/>
            <w:vAlign w:val="center"/>
            <w:hideMark/>
          </w:tcPr>
          <w:p w:rsidR="00457329" w:rsidRPr="00457329" w:rsidRDefault="00457329" w:rsidP="00457329">
            <w:pPr>
              <w:widowControl/>
              <w:numPr>
                <w:ilvl w:val="0"/>
                <w:numId w:val="33"/>
              </w:numPr>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調査期間</w:t>
            </w:r>
          </w:p>
        </w:tc>
        <w:tc>
          <w:tcPr>
            <w:tcW w:w="2692" w:type="pct"/>
            <w:gridSpan w:val="3"/>
            <w:tcBorders>
              <w:top w:val="single" w:sz="4" w:space="0" w:color="auto"/>
              <w:left w:val="nil"/>
              <w:bottom w:val="nil"/>
              <w:right w:val="nil"/>
            </w:tcBorders>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平成2９年１０月２７日～2９日</w:t>
            </w:r>
          </w:p>
        </w:tc>
        <w:tc>
          <w:tcPr>
            <w:tcW w:w="1269" w:type="pct"/>
            <w:tcBorders>
              <w:top w:val="single" w:sz="4" w:space="0" w:color="auto"/>
              <w:left w:val="nil"/>
              <w:bottom w:val="nil"/>
              <w:right w:val="nil"/>
            </w:tcBorders>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r>
      <w:tr w:rsidR="00457329" w:rsidRPr="00457329" w:rsidTr="00457329">
        <w:trPr>
          <w:trHeight w:val="454"/>
        </w:trPr>
        <w:tc>
          <w:tcPr>
            <w:tcW w:w="126"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912" w:type="pct"/>
            <w:noWrap/>
            <w:vAlign w:val="center"/>
            <w:hideMark/>
          </w:tcPr>
          <w:p w:rsidR="00457329" w:rsidRPr="00457329" w:rsidRDefault="00457329" w:rsidP="00457329">
            <w:pPr>
              <w:widowControl/>
              <w:numPr>
                <w:ilvl w:val="0"/>
                <w:numId w:val="33"/>
              </w:numPr>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調査内容</w:t>
            </w:r>
          </w:p>
        </w:tc>
        <w:tc>
          <w:tcPr>
            <w:tcW w:w="3962" w:type="pct"/>
            <w:gridSpan w:val="4"/>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障がい者に対する理解、環境、就労、保健、医療、成果目標等</w:t>
            </w:r>
          </w:p>
        </w:tc>
      </w:tr>
      <w:tr w:rsidR="00457329" w:rsidRPr="00457329" w:rsidTr="00457329">
        <w:trPr>
          <w:trHeight w:val="454"/>
        </w:trPr>
        <w:tc>
          <w:tcPr>
            <w:tcW w:w="126" w:type="pct"/>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912" w:type="pct"/>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828" w:type="pct"/>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1042" w:type="pct"/>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823" w:type="pct"/>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c>
          <w:tcPr>
            <w:tcW w:w="1269" w:type="pct"/>
            <w:noWrap/>
            <w:vAlign w:val="center"/>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p>
        </w:tc>
      </w:tr>
      <w:tr w:rsidR="00457329" w:rsidRPr="00457329" w:rsidTr="00457329">
        <w:trPr>
          <w:trHeight w:val="454"/>
        </w:trPr>
        <w:tc>
          <w:tcPr>
            <w:tcW w:w="2908" w:type="pct"/>
            <w:gridSpan w:val="4"/>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lastRenderedPageBreak/>
              <w:t>（３）　パブリックコメントの概要</w:t>
            </w:r>
          </w:p>
        </w:tc>
        <w:tc>
          <w:tcPr>
            <w:tcW w:w="823"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1269"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r>
      <w:tr w:rsidR="00457329" w:rsidRPr="00457329" w:rsidTr="00457329">
        <w:trPr>
          <w:trHeight w:val="454"/>
        </w:trPr>
        <w:tc>
          <w:tcPr>
            <w:tcW w:w="126"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912" w:type="pct"/>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①対象者</w:t>
            </w:r>
          </w:p>
        </w:tc>
        <w:tc>
          <w:tcPr>
            <w:tcW w:w="3962" w:type="pct"/>
            <w:gridSpan w:val="4"/>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市内在住、在勤、在学者</w:t>
            </w:r>
            <w:r w:rsidRPr="00457329">
              <w:rPr>
                <w:rFonts w:ascii="HG丸ｺﾞｼｯｸM-PRO" w:eastAsia="HG丸ｺﾞｼｯｸM-PRO" w:hAnsi="HG丸ｺﾞｼｯｸM-PRO" w:cs="ＭＳ Ｐゴシック" w:hint="eastAsia"/>
                <w:color w:val="000000"/>
                <w:kern w:val="0"/>
                <w:sz w:val="22"/>
                <w:szCs w:val="22"/>
              </w:rPr>
              <w:br/>
              <w:t>市内に事務所・事業所を有する法人またはその他の団体</w:t>
            </w:r>
            <w:r w:rsidRPr="00457329">
              <w:rPr>
                <w:rFonts w:ascii="HG丸ｺﾞｼｯｸM-PRO" w:eastAsia="HG丸ｺﾞｼｯｸM-PRO" w:hAnsi="HG丸ｺﾞｼｯｸM-PRO" w:cs="ＭＳ Ｐゴシック" w:hint="eastAsia"/>
                <w:color w:val="000000"/>
                <w:kern w:val="0"/>
                <w:sz w:val="22"/>
                <w:szCs w:val="22"/>
              </w:rPr>
              <w:br/>
              <w:t xml:space="preserve">公募事案に利害関係を有する方 </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912" w:type="pct"/>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②募集期間</w:t>
            </w:r>
          </w:p>
        </w:tc>
        <w:tc>
          <w:tcPr>
            <w:tcW w:w="3962" w:type="pct"/>
            <w:gridSpan w:val="4"/>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平成３０年1</w:t>
            </w:r>
            <w:r w:rsidR="00C65669">
              <w:rPr>
                <w:rFonts w:ascii="HG丸ｺﾞｼｯｸM-PRO" w:eastAsia="HG丸ｺﾞｼｯｸM-PRO" w:hAnsi="HG丸ｺﾞｼｯｸM-PRO" w:cs="ＭＳ Ｐゴシック" w:hint="eastAsia"/>
                <w:color w:val="000000"/>
                <w:kern w:val="0"/>
                <w:sz w:val="22"/>
                <w:szCs w:val="22"/>
              </w:rPr>
              <w:t>月１８</w:t>
            </w:r>
            <w:r w:rsidRPr="00457329">
              <w:rPr>
                <w:rFonts w:ascii="HG丸ｺﾞｼｯｸM-PRO" w:eastAsia="HG丸ｺﾞｼｯｸM-PRO" w:hAnsi="HG丸ｺﾞｼｯｸM-PRO" w:cs="ＭＳ Ｐゴシック" w:hint="eastAsia"/>
                <w:color w:val="000000"/>
                <w:kern w:val="0"/>
                <w:sz w:val="22"/>
                <w:szCs w:val="22"/>
              </w:rPr>
              <w:t>日～平成３０年２月１6日</w:t>
            </w:r>
          </w:p>
        </w:tc>
      </w:tr>
      <w:tr w:rsidR="00457329" w:rsidRPr="00457329" w:rsidTr="00457329">
        <w:trPr>
          <w:trHeight w:val="454"/>
        </w:trPr>
        <w:tc>
          <w:tcPr>
            <w:tcW w:w="126"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912" w:type="pct"/>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③提出方法</w:t>
            </w:r>
          </w:p>
        </w:tc>
        <w:tc>
          <w:tcPr>
            <w:tcW w:w="2692" w:type="pct"/>
            <w:gridSpan w:val="3"/>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持参、郵送、ファクシミリ、メール</w:t>
            </w:r>
          </w:p>
        </w:tc>
        <w:tc>
          <w:tcPr>
            <w:tcW w:w="1269"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r>
      <w:tr w:rsidR="00457329" w:rsidRPr="00457329" w:rsidTr="00457329">
        <w:trPr>
          <w:trHeight w:val="454"/>
        </w:trPr>
        <w:tc>
          <w:tcPr>
            <w:tcW w:w="126"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912" w:type="pct"/>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④提出者数</w:t>
            </w:r>
          </w:p>
        </w:tc>
        <w:tc>
          <w:tcPr>
            <w:tcW w:w="828" w:type="pct"/>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なし</w:t>
            </w:r>
          </w:p>
        </w:tc>
        <w:tc>
          <w:tcPr>
            <w:tcW w:w="1042"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823"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1269"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r>
      <w:tr w:rsidR="00457329" w:rsidRPr="00457329" w:rsidTr="00457329">
        <w:trPr>
          <w:trHeight w:val="454"/>
        </w:trPr>
        <w:tc>
          <w:tcPr>
            <w:tcW w:w="126"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912" w:type="pct"/>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ＭＳ 明朝" w:eastAsia="ＭＳ 明朝" w:hAnsi="ＭＳ 明朝" w:cs="ＭＳ 明朝" w:hint="eastAsia"/>
                <w:color w:val="000000"/>
                <w:kern w:val="0"/>
                <w:sz w:val="22"/>
                <w:szCs w:val="22"/>
              </w:rPr>
              <w:t>➄</w:t>
            </w:r>
            <w:r w:rsidRPr="00457329">
              <w:rPr>
                <w:rFonts w:ascii="HG丸ｺﾞｼｯｸM-PRO" w:eastAsia="HG丸ｺﾞｼｯｸM-PRO" w:hAnsi="HG丸ｺﾞｼｯｸM-PRO" w:cs="ＭＳ Ｐゴシック" w:hint="eastAsia"/>
                <w:color w:val="000000"/>
                <w:kern w:val="0"/>
                <w:sz w:val="22"/>
                <w:szCs w:val="22"/>
              </w:rPr>
              <w:t>意見総数</w:t>
            </w:r>
          </w:p>
        </w:tc>
        <w:tc>
          <w:tcPr>
            <w:tcW w:w="828" w:type="pct"/>
            <w:noWrap/>
            <w:vAlign w:val="center"/>
            <w:hideMark/>
          </w:tcPr>
          <w:p w:rsidR="00457329" w:rsidRPr="00457329" w:rsidRDefault="00457329" w:rsidP="00457329">
            <w:pPr>
              <w:widowControl/>
              <w:jc w:val="left"/>
              <w:rPr>
                <w:rFonts w:ascii="HG丸ｺﾞｼｯｸM-PRO" w:eastAsia="HG丸ｺﾞｼｯｸM-PRO" w:hAnsi="HG丸ｺﾞｼｯｸM-PRO" w:cs="ＭＳ Ｐゴシック"/>
                <w:color w:val="000000"/>
                <w:kern w:val="0"/>
                <w:sz w:val="22"/>
                <w:szCs w:val="22"/>
              </w:rPr>
            </w:pPr>
            <w:r w:rsidRPr="00457329">
              <w:rPr>
                <w:rFonts w:ascii="HG丸ｺﾞｼｯｸM-PRO" w:eastAsia="HG丸ｺﾞｼｯｸM-PRO" w:hAnsi="HG丸ｺﾞｼｯｸM-PRO" w:cs="ＭＳ Ｐゴシック" w:hint="eastAsia"/>
                <w:color w:val="000000"/>
                <w:kern w:val="0"/>
                <w:sz w:val="22"/>
                <w:szCs w:val="22"/>
              </w:rPr>
              <w:t>０　件</w:t>
            </w:r>
          </w:p>
        </w:tc>
        <w:tc>
          <w:tcPr>
            <w:tcW w:w="1042" w:type="pct"/>
            <w:noWrap/>
            <w:vAlign w:val="center"/>
            <w:hideMark/>
          </w:tcPr>
          <w:p w:rsidR="00457329" w:rsidRPr="00457329" w:rsidRDefault="00457329" w:rsidP="00457329">
            <w:pPr>
              <w:rPr>
                <w:rFonts w:ascii="HG丸ｺﾞｼｯｸM-PRO" w:eastAsia="HG丸ｺﾞｼｯｸM-PRO" w:hAnsi="HG丸ｺﾞｼｯｸM-PRO" w:cs="ＭＳ Ｐゴシック"/>
                <w:color w:val="000000"/>
                <w:kern w:val="0"/>
                <w:sz w:val="22"/>
                <w:szCs w:val="22"/>
              </w:rPr>
            </w:pPr>
          </w:p>
        </w:tc>
        <w:tc>
          <w:tcPr>
            <w:tcW w:w="823"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c>
          <w:tcPr>
            <w:tcW w:w="1269" w:type="pct"/>
            <w:noWrap/>
            <w:vAlign w:val="center"/>
            <w:hideMark/>
          </w:tcPr>
          <w:p w:rsidR="00457329" w:rsidRPr="00457329" w:rsidRDefault="00457329" w:rsidP="00457329">
            <w:pPr>
              <w:widowControl/>
              <w:spacing w:beforeAutospacing="1" w:afterAutospacing="1"/>
              <w:jc w:val="left"/>
              <w:rPr>
                <w:rFonts w:ascii="Century" w:eastAsia="Times New Roman" w:hAnsi="Century" w:cs="Times New Roman"/>
                <w:kern w:val="0"/>
              </w:rPr>
            </w:pPr>
          </w:p>
        </w:tc>
      </w:tr>
    </w:tbl>
    <w:p w:rsidR="00457329" w:rsidRPr="00457329" w:rsidRDefault="00457329" w:rsidP="00457329">
      <w:pPr>
        <w:widowControl/>
        <w:spacing w:line="276" w:lineRule="auto"/>
        <w:jc w:val="left"/>
        <w:rPr>
          <w:rFonts w:ascii="Century" w:eastAsia="ＭＳ 明朝" w:hAnsi="Century" w:cs="Times New Roman"/>
          <w:sz w:val="21"/>
          <w:szCs w:val="24"/>
        </w:rPr>
      </w:pPr>
    </w:p>
    <w:p w:rsidR="00783302" w:rsidRDefault="00783302">
      <w:pPr>
        <w:widowControl/>
        <w:jc w:val="lef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br w:type="page"/>
      </w:r>
    </w:p>
    <w:p w:rsidR="00783302" w:rsidRDefault="00783302">
      <w:pPr>
        <w:widowControl/>
        <w:jc w:val="left"/>
        <w:rPr>
          <w:rFonts w:ascii="HG丸ｺﾞｼｯｸM-PRO" w:eastAsia="HG丸ｺﾞｼｯｸM-PRO" w:hAnsi="HG丸ｺﾞｼｯｸM-PRO"/>
          <w:sz w:val="28"/>
          <w:szCs w:val="28"/>
        </w:rPr>
        <w:sectPr w:rsidR="00783302" w:rsidSect="004F3693">
          <w:footerReference w:type="default" r:id="rId88"/>
          <w:type w:val="continuous"/>
          <w:pgSz w:w="11906" w:h="16838" w:code="9"/>
          <w:pgMar w:top="1304" w:right="1701" w:bottom="1588" w:left="1701" w:header="680" w:footer="851" w:gutter="0"/>
          <w:cols w:space="425"/>
          <w:docGrid w:linePitch="360"/>
        </w:sectPr>
      </w:pPr>
    </w:p>
    <w:p w:rsidR="00783302" w:rsidRDefault="00783302">
      <w:pPr>
        <w:widowControl/>
        <w:jc w:val="lef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lastRenderedPageBreak/>
        <w:br w:type="page"/>
      </w:r>
    </w:p>
    <w:p w:rsidR="00892BA4" w:rsidRDefault="00892BA4"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p w:rsidR="00783302" w:rsidRDefault="00783302" w:rsidP="00783302">
      <w:pPr>
        <w:widowControl/>
        <w:jc w:val="left"/>
      </w:pPr>
      <w:r>
        <w:rPr>
          <w:rFonts w:hint="eastAsia"/>
          <w:noProof/>
        </w:rPr>
        <mc:AlternateContent>
          <mc:Choice Requires="wps">
            <w:drawing>
              <wp:anchor distT="0" distB="0" distL="114300" distR="114300" simplePos="0" relativeHeight="252056064" behindDoc="0" locked="0" layoutInCell="1" allowOverlap="1" wp14:anchorId="651E799F" wp14:editId="5D2CB914">
                <wp:simplePos x="0" y="0"/>
                <wp:positionH relativeFrom="column">
                  <wp:posOffset>-51435</wp:posOffset>
                </wp:positionH>
                <wp:positionV relativeFrom="paragraph">
                  <wp:posOffset>138430</wp:posOffset>
                </wp:positionV>
                <wp:extent cx="5549900" cy="2311400"/>
                <wp:effectExtent l="0" t="0" r="12700" b="12700"/>
                <wp:wrapNone/>
                <wp:docPr id="97" name="正方形/長方形 97"/>
                <wp:cNvGraphicFramePr/>
                <a:graphic xmlns:a="http://schemas.openxmlformats.org/drawingml/2006/main">
                  <a:graphicData uri="http://schemas.microsoft.com/office/word/2010/wordprocessingShape">
                    <wps:wsp>
                      <wps:cNvSpPr/>
                      <wps:spPr>
                        <a:xfrm>
                          <a:off x="0" y="0"/>
                          <a:ext cx="5549900" cy="2311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77186B" id="正方形/長方形 97" o:spid="_x0000_s1026" style="position:absolute;left:0;text-align:left;margin-left:-4.05pt;margin-top:10.9pt;width:437pt;height:182pt;z-index:25205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" filled="f" strokecolor="black [3213]" strokeweight="1pt"/>
            </w:pict>
          </mc:Fallback>
        </mc:AlternateContent>
      </w:r>
    </w:p>
    <w:p w:rsidR="00783302" w:rsidRDefault="00783302" w:rsidP="00783302">
      <w:pPr>
        <w:widowControl/>
        <w:jc w:val="left"/>
      </w:pPr>
    </w:p>
    <w:p w:rsidR="00783302" w:rsidRDefault="00783302" w:rsidP="00783302">
      <w:pPr>
        <w:widowControl/>
        <w:jc w:val="left"/>
      </w:pPr>
    </w:p>
    <w:p w:rsidR="00783302" w:rsidRDefault="00783302" w:rsidP="00783302">
      <w:pPr>
        <w:tabs>
          <w:tab w:val="left" w:pos="5600"/>
        </w:tabs>
        <w:jc w:val="center"/>
        <w:rPr>
          <w:rFonts w:ascii="HG丸ｺﾞｼｯｸM-PRO" w:eastAsia="HG丸ｺﾞｼｯｸM-PRO" w:hAnsi="HG丸ｺﾞｼｯｸM-PRO"/>
          <w:b/>
          <w:sz w:val="36"/>
          <w:szCs w:val="36"/>
        </w:rPr>
      </w:pPr>
      <w:r w:rsidRPr="004F3693">
        <w:rPr>
          <w:rFonts w:ascii="HG丸ｺﾞｼｯｸM-PRO" w:eastAsia="HG丸ｺﾞｼｯｸM-PRO" w:hAnsi="HG丸ｺﾞｼｯｸM-PRO" w:hint="eastAsia"/>
          <w:b/>
          <w:sz w:val="36"/>
          <w:szCs w:val="36"/>
        </w:rPr>
        <w:t>座間市障害者計画</w:t>
      </w:r>
    </w:p>
    <w:p w:rsidR="00783302" w:rsidRPr="00210A1E" w:rsidRDefault="00783302" w:rsidP="00783302">
      <w:pPr>
        <w:tabs>
          <w:tab w:val="left" w:pos="5600"/>
        </w:tabs>
        <w:jc w:val="center"/>
        <w:rPr>
          <w:sz w:val="28"/>
          <w:szCs w:val="28"/>
        </w:rPr>
      </w:pPr>
      <w:r w:rsidRPr="00210A1E">
        <w:rPr>
          <w:rFonts w:ascii="HG丸ｺﾞｼｯｸM-PRO" w:eastAsia="HG丸ｺﾞｼｯｸM-PRO" w:hAnsi="HG丸ｺﾞｼｯｸM-PRO" w:hint="eastAsia"/>
          <w:b/>
          <w:sz w:val="28"/>
          <w:szCs w:val="28"/>
        </w:rPr>
        <w:t>第五期障害福祉計画・第一期障害児福祉計画</w:t>
      </w:r>
    </w:p>
    <w:p w:rsidR="00783302" w:rsidRDefault="00783302" w:rsidP="00783302">
      <w:pPr>
        <w:rPr>
          <w:rFonts w:ascii="HG丸ｺﾞｼｯｸM-PRO" w:eastAsia="HG丸ｺﾞｼｯｸM-PRO" w:hAnsi="HG丸ｺﾞｼｯｸM-PRO"/>
          <w:sz w:val="28"/>
          <w:szCs w:val="28"/>
        </w:rPr>
      </w:pPr>
    </w:p>
    <w:p w:rsidR="00783302" w:rsidRPr="004F3693" w:rsidRDefault="00783302" w:rsidP="00783302">
      <w:pPr>
        <w:ind w:leftChars="270" w:left="540"/>
        <w:jc w:val="left"/>
        <w:rPr>
          <w:rFonts w:ascii="HG丸ｺﾞｼｯｸM-PRO" w:eastAsia="HG丸ｺﾞｼｯｸM-PRO" w:hAnsi="HG丸ｺﾞｼｯｸM-PRO"/>
          <w:sz w:val="28"/>
          <w:szCs w:val="28"/>
        </w:rPr>
      </w:pPr>
      <w:r w:rsidRPr="004F3693">
        <w:rPr>
          <w:rFonts w:ascii="HG丸ｺﾞｼｯｸM-PRO" w:eastAsia="HG丸ｺﾞｼｯｸM-PRO" w:hAnsi="HG丸ｺﾞｼｯｸM-PRO" w:hint="eastAsia"/>
          <w:sz w:val="28"/>
          <w:szCs w:val="28"/>
        </w:rPr>
        <w:t>発行日：平成</w:t>
      </w:r>
      <w:r>
        <w:rPr>
          <w:rFonts w:ascii="HG丸ｺﾞｼｯｸM-PRO" w:eastAsia="HG丸ｺﾞｼｯｸM-PRO" w:hAnsi="HG丸ｺﾞｼｯｸM-PRO"/>
          <w:sz w:val="28"/>
          <w:szCs w:val="28"/>
        </w:rPr>
        <w:t>30</w:t>
      </w:r>
      <w:r w:rsidRPr="004F3693">
        <w:rPr>
          <w:rFonts w:ascii="HG丸ｺﾞｼｯｸM-PRO" w:eastAsia="HG丸ｺﾞｼｯｸM-PRO" w:hAnsi="HG丸ｺﾞｼｯｸM-PRO" w:hint="eastAsia"/>
          <w:sz w:val="28"/>
          <w:szCs w:val="28"/>
        </w:rPr>
        <w:t>年</w:t>
      </w:r>
      <w:r w:rsidRPr="004F3693">
        <w:rPr>
          <w:rFonts w:ascii="HG丸ｺﾞｼｯｸM-PRO" w:eastAsia="HG丸ｺﾞｼｯｸM-PRO" w:hAnsi="HG丸ｺﾞｼｯｸM-PRO"/>
          <w:sz w:val="28"/>
          <w:szCs w:val="28"/>
        </w:rPr>
        <w:t>3</w:t>
      </w:r>
      <w:r w:rsidRPr="004F3693">
        <w:rPr>
          <w:rFonts w:ascii="HG丸ｺﾞｼｯｸM-PRO" w:eastAsia="HG丸ｺﾞｼｯｸM-PRO" w:hAnsi="HG丸ｺﾞｼｯｸM-PRO" w:hint="eastAsia"/>
          <w:sz w:val="28"/>
          <w:szCs w:val="28"/>
        </w:rPr>
        <w:t>月</w:t>
      </w:r>
    </w:p>
    <w:p w:rsidR="00783302" w:rsidRPr="004F3693" w:rsidRDefault="00783302" w:rsidP="00783302">
      <w:pPr>
        <w:ind w:leftChars="270" w:left="540"/>
        <w:jc w:val="left"/>
        <w:rPr>
          <w:rFonts w:ascii="HG丸ｺﾞｼｯｸM-PRO" w:eastAsia="HG丸ｺﾞｼｯｸM-PRO" w:hAnsi="HG丸ｺﾞｼｯｸM-PRO"/>
          <w:sz w:val="28"/>
          <w:szCs w:val="28"/>
        </w:rPr>
      </w:pPr>
      <w:r w:rsidRPr="004F3693">
        <w:rPr>
          <w:rFonts w:ascii="HG丸ｺﾞｼｯｸM-PRO" w:eastAsia="HG丸ｺﾞｼｯｸM-PRO" w:hAnsi="HG丸ｺﾞｼｯｸM-PRO" w:hint="eastAsia"/>
          <w:sz w:val="28"/>
          <w:szCs w:val="28"/>
        </w:rPr>
        <w:t>発行者：座間市</w:t>
      </w:r>
    </w:p>
    <w:p w:rsidR="00783302" w:rsidRPr="004F3693" w:rsidRDefault="00783302" w:rsidP="00783302">
      <w:pPr>
        <w:ind w:leftChars="270" w:left="540"/>
        <w:jc w:val="left"/>
        <w:rPr>
          <w:rFonts w:ascii="HG丸ｺﾞｼｯｸM-PRO" w:eastAsia="HG丸ｺﾞｼｯｸM-PRO" w:hAnsi="HG丸ｺﾞｼｯｸM-PRO"/>
          <w:sz w:val="28"/>
          <w:szCs w:val="28"/>
        </w:rPr>
      </w:pPr>
      <w:r w:rsidRPr="004F3693">
        <w:rPr>
          <w:rFonts w:ascii="HG丸ｺﾞｼｯｸM-PRO" w:eastAsia="HG丸ｺﾞｼｯｸM-PRO" w:hAnsi="HG丸ｺﾞｼｯｸM-PRO" w:hint="eastAsia"/>
          <w:sz w:val="28"/>
          <w:szCs w:val="28"/>
        </w:rPr>
        <w:t>編　集：座間市福祉部障がい福祉課</w:t>
      </w:r>
    </w:p>
    <w:p w:rsidR="00783302" w:rsidRPr="004F3693" w:rsidRDefault="00783302" w:rsidP="00783302">
      <w:pPr>
        <w:ind w:leftChars="270" w:left="540" w:firstLineChars="400" w:firstLine="1120"/>
        <w:jc w:val="left"/>
        <w:rPr>
          <w:rFonts w:ascii="HG丸ｺﾞｼｯｸM-PRO" w:eastAsia="HG丸ｺﾞｼｯｸM-PRO" w:hAnsi="HG丸ｺﾞｼｯｸM-PRO"/>
          <w:sz w:val="28"/>
          <w:szCs w:val="28"/>
        </w:rPr>
      </w:pPr>
      <w:r w:rsidRPr="004F3693">
        <w:rPr>
          <w:rFonts w:ascii="HG丸ｺﾞｼｯｸM-PRO" w:eastAsia="HG丸ｺﾞｼｯｸM-PRO" w:hAnsi="HG丸ｺﾞｼｯｸM-PRO" w:hint="eastAsia"/>
          <w:sz w:val="28"/>
          <w:szCs w:val="28"/>
        </w:rPr>
        <w:t>〒</w:t>
      </w:r>
      <w:r w:rsidRPr="004F3693">
        <w:rPr>
          <w:rFonts w:ascii="HG丸ｺﾞｼｯｸM-PRO" w:eastAsia="HG丸ｺﾞｼｯｸM-PRO" w:hAnsi="HG丸ｺﾞｼｯｸM-PRO"/>
          <w:sz w:val="28"/>
          <w:szCs w:val="28"/>
        </w:rPr>
        <w:t>252-8</w:t>
      </w:r>
      <w:r>
        <w:rPr>
          <w:rFonts w:ascii="HG丸ｺﾞｼｯｸM-PRO" w:eastAsia="HG丸ｺﾞｼｯｸM-PRO" w:hAnsi="HG丸ｺﾞｼｯｸM-PRO"/>
          <w:sz w:val="28"/>
          <w:szCs w:val="28"/>
        </w:rPr>
        <w:t>566</w:t>
      </w:r>
      <w:r w:rsidRPr="004F3693">
        <w:rPr>
          <w:rFonts w:ascii="HG丸ｺﾞｼｯｸM-PRO" w:eastAsia="HG丸ｺﾞｼｯｸM-PRO" w:hAnsi="HG丸ｺﾞｼｯｸM-PRO" w:hint="eastAsia"/>
          <w:sz w:val="28"/>
          <w:szCs w:val="28"/>
        </w:rPr>
        <w:t xml:space="preserve">　座間市緑ケ丘一丁目1番1号</w:t>
      </w:r>
    </w:p>
    <w:p w:rsidR="00783302" w:rsidRPr="004F3693" w:rsidRDefault="00783302" w:rsidP="00783302">
      <w:pPr>
        <w:ind w:leftChars="270" w:left="540" w:firstLineChars="400" w:firstLine="1120"/>
        <w:jc w:val="left"/>
        <w:rPr>
          <w:rFonts w:ascii="HG丸ｺﾞｼｯｸM-PRO" w:eastAsia="HG丸ｺﾞｼｯｸM-PRO" w:hAnsi="HG丸ｺﾞｼｯｸM-PRO"/>
          <w:sz w:val="28"/>
          <w:szCs w:val="28"/>
        </w:rPr>
      </w:pPr>
      <w:r w:rsidRPr="004F3693">
        <w:rPr>
          <w:rFonts w:ascii="HG丸ｺﾞｼｯｸM-PRO" w:eastAsia="HG丸ｺﾞｼｯｸM-PRO" w:hAnsi="HG丸ｺﾞｼｯｸM-PRO" w:hint="eastAsia"/>
          <w:sz w:val="28"/>
          <w:szCs w:val="28"/>
        </w:rPr>
        <w:t xml:space="preserve">電話　</w:t>
      </w:r>
      <w:r w:rsidRPr="004F3693">
        <w:rPr>
          <w:rFonts w:ascii="HG丸ｺﾞｼｯｸM-PRO" w:eastAsia="HG丸ｺﾞｼｯｸM-PRO" w:hAnsi="HG丸ｺﾞｼｯｸM-PRO"/>
          <w:sz w:val="28"/>
          <w:szCs w:val="28"/>
        </w:rPr>
        <w:t>046-255-1111</w:t>
      </w:r>
      <w:r w:rsidRPr="004F3693">
        <w:rPr>
          <w:rFonts w:ascii="HG丸ｺﾞｼｯｸM-PRO" w:eastAsia="HG丸ｺﾞｼｯｸM-PRO" w:hAnsi="HG丸ｺﾞｼｯｸM-PRO" w:hint="eastAsia"/>
          <w:sz w:val="28"/>
          <w:szCs w:val="28"/>
        </w:rPr>
        <w:t>(代表)</w:t>
      </w:r>
    </w:p>
    <w:p w:rsidR="00783302" w:rsidRDefault="00783302" w:rsidP="00217CA8">
      <w:pPr>
        <w:pStyle w:val="a6"/>
        <w:tabs>
          <w:tab w:val="clear" w:pos="4252"/>
          <w:tab w:val="clear" w:pos="8504"/>
        </w:tabs>
        <w:spacing w:line="276" w:lineRule="auto"/>
        <w:jc w:val="left"/>
        <w:outlineLvl w:val="0"/>
        <w:rPr>
          <w:rFonts w:ascii="HG丸ｺﾞｼｯｸM-PRO" w:eastAsia="HG丸ｺﾞｼｯｸM-PRO" w:hAnsi="HG丸ｺﾞｼｯｸM-PRO"/>
          <w:sz w:val="28"/>
          <w:szCs w:val="28"/>
        </w:rPr>
      </w:pPr>
    </w:p>
    <w:sectPr w:rsidR="00783302" w:rsidSect="004F3693">
      <w:footerReference w:type="default" r:id="rId89"/>
      <w:type w:val="continuous"/>
      <w:pgSz w:w="11906" w:h="16838" w:code="9"/>
      <w:pgMar w:top="1304" w:right="1701" w:bottom="1588" w:left="1701" w:header="680" w:footer="851"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3C8F" w:rsidRDefault="00EE3C8F">
      <w:r>
        <w:separator/>
      </w:r>
    </w:p>
  </w:endnote>
  <w:endnote w:type="continuationSeparator" w:id="0">
    <w:p w:rsidR="00EE3C8F" w:rsidRDefault="00EE3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ＨＧｺﾞｼｯｸE-PRO">
    <w:altName w:val="ＭＳ ゴシック"/>
    <w:charset w:val="80"/>
    <w:family w:val="modern"/>
    <w:pitch w:val="variable"/>
    <w:sig w:usb0="00000000"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小塚ゴシック Pro B">
    <w:altName w:val="ＭＳ ゴシック"/>
    <w:panose1 w:val="00000000000000000000"/>
    <w:charset w:val="80"/>
    <w:family w:val="swiss"/>
    <w:notTrueType/>
    <w:pitch w:val="variable"/>
    <w:sig w:usb0="00000283" w:usb1="2AC71C11" w:usb2="00000012" w:usb3="00000000" w:csb0="00020005" w:csb1="00000000"/>
  </w:font>
  <w:font w:name="HGP創英角ｺﾞｼｯｸUB">
    <w:panose1 w:val="020B09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512779"/>
      <w:docPartObj>
        <w:docPartGallery w:val="Page Numbers (Bottom of Page)"/>
        <w:docPartUnique/>
      </w:docPartObj>
    </w:sdtPr>
    <w:sdtEndPr>
      <w:rPr>
        <w:rFonts w:ascii="ＭＳ ゴシック" w:eastAsia="ＭＳ ゴシック" w:hAnsi="ＭＳ ゴシック"/>
      </w:rPr>
    </w:sdtEndPr>
    <w:sdtContent>
      <w:p w:rsidR="00CD18D4" w:rsidRPr="00782375" w:rsidRDefault="00CD18D4">
        <w:pPr>
          <w:pStyle w:val="a8"/>
          <w:jc w:val="center"/>
          <w:rPr>
            <w:rFonts w:ascii="ＭＳ ゴシック" w:eastAsia="ＭＳ ゴシック" w:hAnsi="ＭＳ ゴシック"/>
          </w:rPr>
        </w:pPr>
        <w:r w:rsidRPr="00782375">
          <w:rPr>
            <w:rFonts w:ascii="ＭＳ ゴシック" w:eastAsia="ＭＳ ゴシック" w:hAnsi="ＭＳ ゴシック"/>
          </w:rPr>
          <w:fldChar w:fldCharType="begin"/>
        </w:r>
        <w:r w:rsidRPr="00782375">
          <w:rPr>
            <w:rFonts w:ascii="ＭＳ ゴシック" w:eastAsia="ＭＳ ゴシック" w:hAnsi="ＭＳ ゴシック"/>
          </w:rPr>
          <w:instrText>PAGE   \* MERGEFORMAT</w:instrText>
        </w:r>
        <w:r w:rsidRPr="00782375">
          <w:rPr>
            <w:rFonts w:ascii="ＭＳ ゴシック" w:eastAsia="ＭＳ ゴシック" w:hAnsi="ＭＳ ゴシック"/>
          </w:rPr>
          <w:fldChar w:fldCharType="separate"/>
        </w:r>
        <w:r w:rsidRPr="00024C9F">
          <w:rPr>
            <w:rFonts w:ascii="ＭＳ ゴシック" w:eastAsia="ＭＳ ゴシック" w:hAnsi="ＭＳ ゴシック"/>
            <w:noProof/>
            <w:lang w:val="ja-JP"/>
          </w:rPr>
          <w:t>6</w:t>
        </w:r>
        <w:r w:rsidRPr="00782375">
          <w:rPr>
            <w:rFonts w:ascii="ＭＳ ゴシック" w:eastAsia="ＭＳ ゴシック" w:hAnsi="ＭＳ ゴシック"/>
          </w:rPr>
          <w:fldChar w:fldCharType="end"/>
        </w:r>
      </w:p>
    </w:sdtContent>
  </w:sdt>
  <w:p w:rsidR="00CD18D4" w:rsidRDefault="00CD18D4" w:rsidP="00B6140C">
    <w:pPr>
      <w:pStyle w:val="a8"/>
      <w:rPr>
        <w:rFonts w:ascii="ＭＳ ゴシック" w:eastAsia="ＭＳ ゴシック" w:hAnsi="ＭＳ 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329147"/>
      <w:docPartObj>
        <w:docPartGallery w:val="Page Numbers (Bottom of Page)"/>
        <w:docPartUnique/>
      </w:docPartObj>
    </w:sdtPr>
    <w:sdtContent>
      <w:p w:rsidR="00CD18D4" w:rsidRDefault="00CD18D4">
        <w:pPr>
          <w:pStyle w:val="a8"/>
          <w:jc w:val="center"/>
        </w:pPr>
        <w:r>
          <w:fldChar w:fldCharType="begin"/>
        </w:r>
        <w:r>
          <w:instrText>PAGE   \* MERGEFORMAT</w:instrText>
        </w:r>
        <w:r>
          <w:fldChar w:fldCharType="separate"/>
        </w:r>
        <w:r w:rsidRPr="00024C9F">
          <w:rPr>
            <w:noProof/>
            <w:lang w:val="ja-JP"/>
          </w:rPr>
          <w:t>15</w:t>
        </w:r>
        <w:r>
          <w:fldChar w:fldCharType="end"/>
        </w:r>
      </w:p>
    </w:sdtContent>
  </w:sdt>
  <w:p w:rsidR="00CD18D4" w:rsidRDefault="00CD18D4" w:rsidP="00B6140C">
    <w:pPr>
      <w:pStyle w:val="a8"/>
      <w:rPr>
        <w:rFonts w:ascii="ＭＳ ゴシック" w:eastAsia="ＭＳ ゴシック" w:hAnsi="ＭＳ ゴシック"/>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8D4" w:rsidRDefault="00CD18D4">
    <w:pPr>
      <w:pStyle w:val="a8"/>
      <w:jc w:val="center"/>
      <w:rPr>
        <w:rStyle w:val="aa"/>
      </w:rPr>
    </w:pPr>
    <w:r>
      <w:rPr>
        <w:rStyle w:val="aa"/>
      </w:rPr>
      <w:fldChar w:fldCharType="begin"/>
    </w:r>
    <w:r>
      <w:rPr>
        <w:rStyle w:val="aa"/>
      </w:rPr>
      <w:instrText xml:space="preserve"> PAGE </w:instrText>
    </w:r>
    <w:r>
      <w:rPr>
        <w:rStyle w:val="aa"/>
      </w:rPr>
      <w:fldChar w:fldCharType="separate"/>
    </w:r>
    <w:r>
      <w:rPr>
        <w:rStyle w:val="aa"/>
        <w:noProof/>
      </w:rPr>
      <w:t>82</w:t>
    </w:r>
    <w:r>
      <w:rPr>
        <w:rStyle w:val="a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8D4" w:rsidRDefault="00CD18D4" w:rsidP="00705492">
    <w:pPr>
      <w:pStyle w:val="a8"/>
      <w:tabs>
        <w:tab w:val="left" w:pos="3943"/>
      </w:tabs>
      <w:jc w:val="left"/>
      <w:rPr>
        <w:rFonts w:ascii="ＭＳ ゴシック" w:eastAsia="ＭＳ ゴシック" w:hAnsi="ＭＳ ゴシック"/>
      </w:rPr>
    </w:pPr>
    <w:r>
      <w:rPr>
        <w:rStyle w:val="aa"/>
      </w:rPr>
      <w:tab/>
    </w:r>
    <w:r>
      <w:rPr>
        <w:rStyle w:val="aa"/>
      </w:rPr>
      <w:tab/>
    </w:r>
    <w:r>
      <w:rPr>
        <w:rStyle w:val="aa"/>
      </w:rPr>
      <w:fldChar w:fldCharType="begin"/>
    </w:r>
    <w:r>
      <w:rPr>
        <w:rStyle w:val="aa"/>
      </w:rPr>
      <w:instrText xml:space="preserve"> PAGE </w:instrText>
    </w:r>
    <w:r>
      <w:rPr>
        <w:rStyle w:val="aa"/>
      </w:rPr>
      <w:fldChar w:fldCharType="separate"/>
    </w:r>
    <w:r>
      <w:rPr>
        <w:rStyle w:val="aa"/>
        <w:noProof/>
      </w:rPr>
      <w:t>16</w:t>
    </w:r>
    <w:r>
      <w:rPr>
        <w:rStyle w:val="a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8D4" w:rsidRDefault="00CD18D4">
    <w:pPr>
      <w:pStyle w:val="a8"/>
      <w:jc w:val="center"/>
      <w:rPr>
        <w:rFonts w:ascii="ＭＳ ゴシック" w:eastAsia="ＭＳ ゴシック" w:hAnsi="ＭＳ ゴシック"/>
      </w:rPr>
    </w:pPr>
    <w:r>
      <w:rPr>
        <w:rStyle w:val="aa"/>
      </w:rPr>
      <w:fldChar w:fldCharType="begin"/>
    </w:r>
    <w:r>
      <w:rPr>
        <w:rStyle w:val="aa"/>
      </w:rPr>
      <w:instrText xml:space="preserve"> PAGE </w:instrText>
    </w:r>
    <w:r>
      <w:rPr>
        <w:rStyle w:val="aa"/>
      </w:rPr>
      <w:fldChar w:fldCharType="separate"/>
    </w:r>
    <w:r>
      <w:rPr>
        <w:rStyle w:val="aa"/>
        <w:noProof/>
      </w:rPr>
      <w:t>59</w:t>
    </w:r>
    <w:r>
      <w:rPr>
        <w:rStyle w:val="a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4062347"/>
      <w:docPartObj>
        <w:docPartGallery w:val="Page Numbers (Bottom of Page)"/>
        <w:docPartUnique/>
      </w:docPartObj>
    </w:sdtPr>
    <w:sdtContent>
      <w:p w:rsidR="00CD18D4" w:rsidRDefault="00CD18D4">
        <w:pPr>
          <w:pStyle w:val="a8"/>
          <w:jc w:val="center"/>
        </w:pPr>
        <w:r>
          <w:fldChar w:fldCharType="begin"/>
        </w:r>
        <w:r>
          <w:instrText>PAGE   \* MERGEFORMAT</w:instrText>
        </w:r>
        <w:r>
          <w:fldChar w:fldCharType="separate"/>
        </w:r>
        <w:r w:rsidRPr="00D3291E">
          <w:rPr>
            <w:noProof/>
            <w:lang w:val="ja-JP"/>
          </w:rPr>
          <w:t>21</w:t>
        </w:r>
        <w:r>
          <w:fldChar w:fldCharType="end"/>
        </w:r>
      </w:p>
    </w:sdtContent>
  </w:sdt>
  <w:p w:rsidR="00CD18D4" w:rsidRDefault="00CD18D4" w:rsidP="00705492">
    <w:pPr>
      <w:pStyle w:val="a8"/>
      <w:tabs>
        <w:tab w:val="left" w:pos="3943"/>
      </w:tabs>
      <w:jc w:val="left"/>
      <w:rPr>
        <w:rFonts w:ascii="ＭＳ ゴシック" w:eastAsia="ＭＳ ゴシック" w:hAnsi="ＭＳ ゴシック"/>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0643469"/>
      <w:docPartObj>
        <w:docPartGallery w:val="Page Numbers (Bottom of Page)"/>
        <w:docPartUnique/>
      </w:docPartObj>
    </w:sdtPr>
    <w:sdtContent>
      <w:p w:rsidR="00CD18D4" w:rsidRDefault="00CD18D4">
        <w:pPr>
          <w:pStyle w:val="a8"/>
          <w:jc w:val="center"/>
        </w:pPr>
        <w:r>
          <w:fldChar w:fldCharType="begin"/>
        </w:r>
        <w:r>
          <w:instrText>PAGE   \* MERGEFORMAT</w:instrText>
        </w:r>
        <w:r>
          <w:fldChar w:fldCharType="separate"/>
        </w:r>
        <w:r w:rsidRPr="00024C9F">
          <w:rPr>
            <w:noProof/>
            <w:lang w:val="ja-JP"/>
          </w:rPr>
          <w:t>94</w:t>
        </w:r>
        <w:r>
          <w:fldChar w:fldCharType="end"/>
        </w:r>
      </w:p>
    </w:sdtContent>
  </w:sdt>
  <w:p w:rsidR="00CD18D4" w:rsidRDefault="00CD18D4" w:rsidP="00705492">
    <w:pPr>
      <w:pStyle w:val="a8"/>
      <w:tabs>
        <w:tab w:val="left" w:pos="3943"/>
      </w:tabs>
      <w:jc w:val="left"/>
      <w:rPr>
        <w:rFonts w:ascii="ＭＳ ゴシック" w:eastAsia="ＭＳ ゴシック" w:hAnsi="ＭＳ ゴシック"/>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912503"/>
      <w:docPartObj>
        <w:docPartGallery w:val="Page Numbers (Bottom of Page)"/>
        <w:docPartUnique/>
      </w:docPartObj>
    </w:sdtPr>
    <w:sdtContent>
      <w:p w:rsidR="00CD18D4" w:rsidRDefault="00CD18D4">
        <w:pPr>
          <w:pStyle w:val="a8"/>
          <w:ind w:left="200" w:hanging="200"/>
          <w:jc w:val="center"/>
        </w:pPr>
        <w:r>
          <w:fldChar w:fldCharType="begin"/>
        </w:r>
        <w:r>
          <w:instrText>PAGE   \* MERGEFORMAT</w:instrText>
        </w:r>
        <w:r>
          <w:fldChar w:fldCharType="separate"/>
        </w:r>
        <w:r w:rsidRPr="00024C9F">
          <w:rPr>
            <w:noProof/>
            <w:lang w:val="ja-JP"/>
          </w:rPr>
          <w:t>111</w:t>
        </w:r>
        <w:r>
          <w:fldChar w:fldCharType="end"/>
        </w:r>
      </w:p>
    </w:sdtContent>
  </w:sdt>
  <w:p w:rsidR="00CD18D4" w:rsidRDefault="00CD18D4" w:rsidP="00705492">
    <w:pPr>
      <w:pStyle w:val="a8"/>
      <w:tabs>
        <w:tab w:val="left" w:pos="3943"/>
      </w:tabs>
      <w:jc w:val="left"/>
      <w:rPr>
        <w:rFonts w:ascii="ＭＳ ゴシック" w:eastAsia="ＭＳ ゴシック" w:hAnsi="ＭＳ ゴシック"/>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8D4" w:rsidRDefault="00CD18D4">
    <w:pPr>
      <w:pStyle w:val="a8"/>
      <w:ind w:left="200" w:hanging="200"/>
      <w:jc w:val="center"/>
    </w:pPr>
  </w:p>
  <w:p w:rsidR="00CD18D4" w:rsidRDefault="00CD18D4" w:rsidP="00705492">
    <w:pPr>
      <w:pStyle w:val="a8"/>
      <w:tabs>
        <w:tab w:val="left" w:pos="3943"/>
      </w:tabs>
      <w:jc w:val="left"/>
      <w:rPr>
        <w:rFonts w:ascii="ＭＳ ゴシック" w:eastAsia="ＭＳ ゴシック" w:hAnsi="ＭＳ 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3C8F" w:rsidRDefault="00EE3C8F">
      <w:r>
        <w:separator/>
      </w:r>
    </w:p>
  </w:footnote>
  <w:footnote w:type="continuationSeparator" w:id="0">
    <w:p w:rsidR="00EE3C8F" w:rsidRDefault="00EE3C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8D4" w:rsidRDefault="00CD18D4">
    <w:pPr>
      <w:pStyle w:val="a6"/>
    </w:pPr>
    <w:r>
      <w:rPr>
        <w:rFonts w:ascii="ＭＳ ゴシック" w:eastAsia="ＭＳ ゴシック"/>
        <w:noProof/>
        <w:color w:val="808080"/>
      </w:rPr>
      <mc:AlternateContent>
        <mc:Choice Requires="wps">
          <w:drawing>
            <wp:anchor distT="0" distB="0" distL="114300" distR="114300" simplePos="0" relativeHeight="251659264" behindDoc="0" locked="0" layoutInCell="1" allowOverlap="1" wp14:anchorId="69A4348A" wp14:editId="5B806FF1">
              <wp:simplePos x="0" y="0"/>
              <wp:positionH relativeFrom="column">
                <wp:posOffset>-1093470</wp:posOffset>
              </wp:positionH>
              <wp:positionV relativeFrom="paragraph">
                <wp:posOffset>198120</wp:posOffset>
              </wp:positionV>
              <wp:extent cx="8051800" cy="0"/>
              <wp:effectExtent l="30480" t="36195" r="33020" b="30480"/>
              <wp:wrapNone/>
              <wp:docPr id="391"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0" cy="0"/>
                      </a:xfrm>
                      <a:prstGeom prst="line">
                        <a:avLst/>
                      </a:prstGeom>
                      <a:noFill/>
                      <a:ln w="57150" cmpd="thickThin">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6E8D1" id="直線コネクタ 39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pt,15.6pt" to="547.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" strokecolor="silver" strokeweight="4.5pt">
              <v:stroke linestyle="thickThin"/>
            </v:line>
          </w:pict>
        </mc:Fallback>
      </mc:AlternateContent>
    </w:r>
    <w:r>
      <w:rPr>
        <w:rFonts w:ascii="ＭＳ ゴシック" w:eastAsia="ＭＳ ゴシック" w:hint="eastAsia"/>
        <w:color w:val="808080"/>
      </w:rPr>
      <w:t>第４章　障害福祉計画</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8D4" w:rsidRDefault="00CD18D4">
    <w:pPr>
      <w:pStyle w:val="a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8D4" w:rsidRDefault="00CD18D4">
    <w:pPr>
      <w:pStyle w:val="a6"/>
      <w:jc w:val="right"/>
    </w:pPr>
    <w:r>
      <w:rPr>
        <w:rFonts w:ascii="ＭＳ ゴシック" w:eastAsia="ＭＳ ゴシック" w:hint="eastAsia"/>
        <w:color w:val="808080"/>
      </w:rPr>
      <w:t>第４章　障害福祉計画</w:t>
    </w:r>
    <w:r>
      <w:rPr>
        <w:noProof/>
      </w:rPr>
      <mc:AlternateContent>
        <mc:Choice Requires="wps">
          <w:drawing>
            <wp:anchor distT="0" distB="0" distL="114300" distR="114300" simplePos="0" relativeHeight="251660288" behindDoc="0" locked="0" layoutInCell="1" allowOverlap="1" wp14:anchorId="69535A46" wp14:editId="3DBB1495">
              <wp:simplePos x="0" y="0"/>
              <wp:positionH relativeFrom="column">
                <wp:posOffset>-941070</wp:posOffset>
              </wp:positionH>
              <wp:positionV relativeFrom="paragraph">
                <wp:posOffset>198120</wp:posOffset>
              </wp:positionV>
              <wp:extent cx="8051800" cy="0"/>
              <wp:effectExtent l="30480" t="36195" r="33020" b="30480"/>
              <wp:wrapNone/>
              <wp:docPr id="389" name="直線コネクタ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0" cy="0"/>
                      </a:xfrm>
                      <a:prstGeom prst="line">
                        <a:avLst/>
                      </a:prstGeom>
                      <a:noFill/>
                      <a:ln w="57150" cmpd="thickThin">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5AA3F" id="直線コネクタ 389"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15.6pt" to="559.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" strokecolor="silver" strokeweight="4.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23A7"/>
    <w:multiLevelType w:val="hybridMultilevel"/>
    <w:tmpl w:val="CBD084A6"/>
    <w:lvl w:ilvl="0" w:tplc="A6021FC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1A709FA"/>
    <w:multiLevelType w:val="hybridMultilevel"/>
    <w:tmpl w:val="F740D708"/>
    <w:lvl w:ilvl="0" w:tplc="2FF2E11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B642F97"/>
    <w:multiLevelType w:val="hybridMultilevel"/>
    <w:tmpl w:val="3266F55C"/>
    <w:lvl w:ilvl="0" w:tplc="E12866EE">
      <w:start w:val="1"/>
      <w:numFmt w:val="bullet"/>
      <w:lvlText w:val="■"/>
      <w:lvlJc w:val="left"/>
      <w:pPr>
        <w:ind w:left="1200" w:hanging="360"/>
      </w:pPr>
      <w:rPr>
        <w:rFonts w:ascii="ＭＳ ゴシック" w:eastAsia="ＭＳ ゴシック" w:hAnsi="ＭＳ ゴシック"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10E6792D"/>
    <w:multiLevelType w:val="hybridMultilevel"/>
    <w:tmpl w:val="76A07AD0"/>
    <w:lvl w:ilvl="0" w:tplc="34A4C04A">
      <w:start w:val="4"/>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4" w15:restartNumberingAfterBreak="0">
    <w:nsid w:val="15330001"/>
    <w:multiLevelType w:val="hybridMultilevel"/>
    <w:tmpl w:val="8FA093D6"/>
    <w:lvl w:ilvl="0" w:tplc="88CECBD0">
      <w:start w:val="1"/>
      <w:numFmt w:val="bullet"/>
      <w:pStyle w:val="a"/>
      <w:lvlText w:val="・"/>
      <w:lvlJc w:val="left"/>
      <w:pPr>
        <w:tabs>
          <w:tab w:val="num" w:pos="90"/>
        </w:tabs>
        <w:ind w:left="90" w:hanging="90"/>
      </w:pPr>
      <w:rPr>
        <w:rFonts w:ascii="Times New Roman" w:eastAsia="ＭＳ Ｐ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5A45B46"/>
    <w:multiLevelType w:val="hybridMultilevel"/>
    <w:tmpl w:val="D304F8F2"/>
    <w:lvl w:ilvl="0" w:tplc="88FCB2A4">
      <w:start w:val="1"/>
      <w:numFmt w:val="bullet"/>
      <w:lvlText w:val="※"/>
      <w:lvlJc w:val="left"/>
      <w:pPr>
        <w:tabs>
          <w:tab w:val="num" w:pos="2040"/>
        </w:tabs>
        <w:ind w:left="2040" w:hanging="360"/>
      </w:pPr>
      <w:rPr>
        <w:rFonts w:ascii="ＭＳ 明朝" w:eastAsia="ＭＳ 明朝" w:hAnsi="ＭＳ 明朝"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6" w15:restartNumberingAfterBreak="0">
    <w:nsid w:val="186934D7"/>
    <w:multiLevelType w:val="hybridMultilevel"/>
    <w:tmpl w:val="ACF6E894"/>
    <w:lvl w:ilvl="0" w:tplc="04090011">
      <w:start w:val="1"/>
      <w:numFmt w:val="decimalEnclosedCircle"/>
      <w:pStyle w:val="a0"/>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BFC4CBF"/>
    <w:multiLevelType w:val="hybridMultilevel"/>
    <w:tmpl w:val="AC887160"/>
    <w:lvl w:ilvl="0" w:tplc="E3FE3A2A">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DAC190C"/>
    <w:multiLevelType w:val="hybridMultilevel"/>
    <w:tmpl w:val="8F7AE800"/>
    <w:lvl w:ilvl="0" w:tplc="874043F6">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37D295F"/>
    <w:multiLevelType w:val="hybridMultilevel"/>
    <w:tmpl w:val="8702D0C4"/>
    <w:lvl w:ilvl="0" w:tplc="7D2ED81E">
      <w:start w:val="1"/>
      <w:numFmt w:val="decimalFullWidth"/>
      <w:lvlText w:val="（%1）"/>
      <w:lvlJc w:val="left"/>
      <w:pPr>
        <w:tabs>
          <w:tab w:val="num" w:pos="1485"/>
        </w:tabs>
        <w:ind w:left="1485" w:hanging="855"/>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0" w15:restartNumberingAfterBreak="0">
    <w:nsid w:val="261E76A8"/>
    <w:multiLevelType w:val="hybridMultilevel"/>
    <w:tmpl w:val="F79CB85A"/>
    <w:lvl w:ilvl="0" w:tplc="AD88E858">
      <w:numFmt w:val="bullet"/>
      <w:lvlText w:val="・"/>
      <w:lvlJc w:val="left"/>
      <w:pPr>
        <w:tabs>
          <w:tab w:val="num" w:pos="624"/>
        </w:tabs>
        <w:ind w:left="624" w:hanging="454"/>
      </w:pPr>
      <w:rPr>
        <w:rFonts w:ascii="ＭＳ 明朝" w:eastAsia="ＭＳ 明朝" w:hAnsi="ＭＳ 明朝" w:cs="Times New Roman" w:hint="eastAsia"/>
      </w:rPr>
    </w:lvl>
    <w:lvl w:ilvl="1" w:tplc="0409000B" w:tentative="1">
      <w:start w:val="1"/>
      <w:numFmt w:val="bullet"/>
      <w:lvlText w:val=""/>
      <w:lvlJc w:val="left"/>
      <w:pPr>
        <w:tabs>
          <w:tab w:val="num" w:pos="1940"/>
        </w:tabs>
        <w:ind w:left="1940" w:hanging="420"/>
      </w:pPr>
      <w:rPr>
        <w:rFonts w:ascii="Wingdings" w:hAnsi="Wingdings" w:hint="default"/>
      </w:rPr>
    </w:lvl>
    <w:lvl w:ilvl="2" w:tplc="0409000D" w:tentative="1">
      <w:start w:val="1"/>
      <w:numFmt w:val="bullet"/>
      <w:lvlText w:val=""/>
      <w:lvlJc w:val="left"/>
      <w:pPr>
        <w:tabs>
          <w:tab w:val="num" w:pos="2360"/>
        </w:tabs>
        <w:ind w:left="2360" w:hanging="420"/>
      </w:pPr>
      <w:rPr>
        <w:rFonts w:ascii="Wingdings" w:hAnsi="Wingdings" w:hint="default"/>
      </w:rPr>
    </w:lvl>
    <w:lvl w:ilvl="3" w:tplc="04090001" w:tentative="1">
      <w:start w:val="1"/>
      <w:numFmt w:val="bullet"/>
      <w:lvlText w:val=""/>
      <w:lvlJc w:val="left"/>
      <w:pPr>
        <w:tabs>
          <w:tab w:val="num" w:pos="2780"/>
        </w:tabs>
        <w:ind w:left="2780" w:hanging="420"/>
      </w:pPr>
      <w:rPr>
        <w:rFonts w:ascii="Wingdings" w:hAnsi="Wingdings" w:hint="default"/>
      </w:rPr>
    </w:lvl>
    <w:lvl w:ilvl="4" w:tplc="0409000B" w:tentative="1">
      <w:start w:val="1"/>
      <w:numFmt w:val="bullet"/>
      <w:lvlText w:val=""/>
      <w:lvlJc w:val="left"/>
      <w:pPr>
        <w:tabs>
          <w:tab w:val="num" w:pos="3200"/>
        </w:tabs>
        <w:ind w:left="3200" w:hanging="420"/>
      </w:pPr>
      <w:rPr>
        <w:rFonts w:ascii="Wingdings" w:hAnsi="Wingdings" w:hint="default"/>
      </w:rPr>
    </w:lvl>
    <w:lvl w:ilvl="5" w:tplc="0409000D" w:tentative="1">
      <w:start w:val="1"/>
      <w:numFmt w:val="bullet"/>
      <w:lvlText w:val=""/>
      <w:lvlJc w:val="left"/>
      <w:pPr>
        <w:tabs>
          <w:tab w:val="num" w:pos="3620"/>
        </w:tabs>
        <w:ind w:left="3620" w:hanging="420"/>
      </w:pPr>
      <w:rPr>
        <w:rFonts w:ascii="Wingdings" w:hAnsi="Wingdings" w:hint="default"/>
      </w:rPr>
    </w:lvl>
    <w:lvl w:ilvl="6" w:tplc="04090001" w:tentative="1">
      <w:start w:val="1"/>
      <w:numFmt w:val="bullet"/>
      <w:lvlText w:val=""/>
      <w:lvlJc w:val="left"/>
      <w:pPr>
        <w:tabs>
          <w:tab w:val="num" w:pos="4040"/>
        </w:tabs>
        <w:ind w:left="4040" w:hanging="420"/>
      </w:pPr>
      <w:rPr>
        <w:rFonts w:ascii="Wingdings" w:hAnsi="Wingdings" w:hint="default"/>
      </w:rPr>
    </w:lvl>
    <w:lvl w:ilvl="7" w:tplc="0409000B" w:tentative="1">
      <w:start w:val="1"/>
      <w:numFmt w:val="bullet"/>
      <w:lvlText w:val=""/>
      <w:lvlJc w:val="left"/>
      <w:pPr>
        <w:tabs>
          <w:tab w:val="num" w:pos="4460"/>
        </w:tabs>
        <w:ind w:left="4460" w:hanging="420"/>
      </w:pPr>
      <w:rPr>
        <w:rFonts w:ascii="Wingdings" w:hAnsi="Wingdings" w:hint="default"/>
      </w:rPr>
    </w:lvl>
    <w:lvl w:ilvl="8" w:tplc="0409000D" w:tentative="1">
      <w:start w:val="1"/>
      <w:numFmt w:val="bullet"/>
      <w:lvlText w:val=""/>
      <w:lvlJc w:val="left"/>
      <w:pPr>
        <w:tabs>
          <w:tab w:val="num" w:pos="4880"/>
        </w:tabs>
        <w:ind w:left="4880" w:hanging="420"/>
      </w:pPr>
      <w:rPr>
        <w:rFonts w:ascii="Wingdings" w:hAnsi="Wingdings" w:hint="default"/>
      </w:rPr>
    </w:lvl>
  </w:abstractNum>
  <w:abstractNum w:abstractNumId="11" w15:restartNumberingAfterBreak="0">
    <w:nsid w:val="2A3B51D3"/>
    <w:multiLevelType w:val="hybridMultilevel"/>
    <w:tmpl w:val="79260B44"/>
    <w:lvl w:ilvl="0" w:tplc="3D483E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0221B63"/>
    <w:multiLevelType w:val="hybridMultilevel"/>
    <w:tmpl w:val="42A8B68E"/>
    <w:lvl w:ilvl="0" w:tplc="03BC8502">
      <w:start w:val="3"/>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9AE4C18"/>
    <w:multiLevelType w:val="hybridMultilevel"/>
    <w:tmpl w:val="45089324"/>
    <w:lvl w:ilvl="0" w:tplc="81C630F2">
      <w:start w:val="1"/>
      <w:numFmt w:val="decimalFullWidth"/>
      <w:lvlText w:val="（%1）"/>
      <w:lvlJc w:val="left"/>
      <w:pPr>
        <w:ind w:left="1244" w:hanging="9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4" w15:restartNumberingAfterBreak="0">
    <w:nsid w:val="4A5F5257"/>
    <w:multiLevelType w:val="hybridMultilevel"/>
    <w:tmpl w:val="0B921A8A"/>
    <w:lvl w:ilvl="0" w:tplc="DB282B2E">
      <w:start w:val="3"/>
      <w:numFmt w:val="bullet"/>
      <w:lvlText w:val="※"/>
      <w:lvlJc w:val="left"/>
      <w:pPr>
        <w:tabs>
          <w:tab w:val="num" w:pos="885"/>
        </w:tabs>
        <w:ind w:left="88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365"/>
        </w:tabs>
        <w:ind w:left="1365" w:hanging="420"/>
      </w:pPr>
      <w:rPr>
        <w:rFonts w:ascii="Wingdings" w:hAnsi="Wingdings" w:hint="default"/>
      </w:rPr>
    </w:lvl>
    <w:lvl w:ilvl="2" w:tplc="0409000D" w:tentative="1">
      <w:start w:val="1"/>
      <w:numFmt w:val="bullet"/>
      <w:lvlText w:val=""/>
      <w:lvlJc w:val="left"/>
      <w:pPr>
        <w:tabs>
          <w:tab w:val="num" w:pos="1785"/>
        </w:tabs>
        <w:ind w:left="1785" w:hanging="420"/>
      </w:pPr>
      <w:rPr>
        <w:rFonts w:ascii="Wingdings" w:hAnsi="Wingdings" w:hint="default"/>
      </w:rPr>
    </w:lvl>
    <w:lvl w:ilvl="3" w:tplc="04090001" w:tentative="1">
      <w:start w:val="1"/>
      <w:numFmt w:val="bullet"/>
      <w:lvlText w:val=""/>
      <w:lvlJc w:val="left"/>
      <w:pPr>
        <w:tabs>
          <w:tab w:val="num" w:pos="2205"/>
        </w:tabs>
        <w:ind w:left="2205" w:hanging="420"/>
      </w:pPr>
      <w:rPr>
        <w:rFonts w:ascii="Wingdings" w:hAnsi="Wingdings" w:hint="default"/>
      </w:rPr>
    </w:lvl>
    <w:lvl w:ilvl="4" w:tplc="0409000B" w:tentative="1">
      <w:start w:val="1"/>
      <w:numFmt w:val="bullet"/>
      <w:lvlText w:val=""/>
      <w:lvlJc w:val="left"/>
      <w:pPr>
        <w:tabs>
          <w:tab w:val="num" w:pos="2625"/>
        </w:tabs>
        <w:ind w:left="2625" w:hanging="420"/>
      </w:pPr>
      <w:rPr>
        <w:rFonts w:ascii="Wingdings" w:hAnsi="Wingdings" w:hint="default"/>
      </w:rPr>
    </w:lvl>
    <w:lvl w:ilvl="5" w:tplc="0409000D"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B" w:tentative="1">
      <w:start w:val="1"/>
      <w:numFmt w:val="bullet"/>
      <w:lvlText w:val=""/>
      <w:lvlJc w:val="left"/>
      <w:pPr>
        <w:tabs>
          <w:tab w:val="num" w:pos="3885"/>
        </w:tabs>
        <w:ind w:left="3885" w:hanging="420"/>
      </w:pPr>
      <w:rPr>
        <w:rFonts w:ascii="Wingdings" w:hAnsi="Wingdings" w:hint="default"/>
      </w:rPr>
    </w:lvl>
    <w:lvl w:ilvl="8" w:tplc="0409000D" w:tentative="1">
      <w:start w:val="1"/>
      <w:numFmt w:val="bullet"/>
      <w:lvlText w:val=""/>
      <w:lvlJc w:val="left"/>
      <w:pPr>
        <w:tabs>
          <w:tab w:val="num" w:pos="4305"/>
        </w:tabs>
        <w:ind w:left="4305" w:hanging="420"/>
      </w:pPr>
      <w:rPr>
        <w:rFonts w:ascii="Wingdings" w:hAnsi="Wingdings" w:hint="default"/>
      </w:rPr>
    </w:lvl>
  </w:abstractNum>
  <w:abstractNum w:abstractNumId="15" w15:restartNumberingAfterBreak="0">
    <w:nsid w:val="4B024122"/>
    <w:multiLevelType w:val="hybridMultilevel"/>
    <w:tmpl w:val="D436DA88"/>
    <w:lvl w:ilvl="0" w:tplc="2F6CA3B2">
      <w:start w:val="1"/>
      <w:numFmt w:val="bullet"/>
      <w:lvlText w:val="◆"/>
      <w:lvlJc w:val="left"/>
      <w:pPr>
        <w:tabs>
          <w:tab w:val="num" w:pos="885"/>
        </w:tabs>
        <w:ind w:left="88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365"/>
        </w:tabs>
        <w:ind w:left="1365" w:hanging="420"/>
      </w:pPr>
      <w:rPr>
        <w:rFonts w:ascii="Wingdings" w:hAnsi="Wingdings" w:hint="default"/>
      </w:rPr>
    </w:lvl>
    <w:lvl w:ilvl="2" w:tplc="0409000D" w:tentative="1">
      <w:start w:val="1"/>
      <w:numFmt w:val="bullet"/>
      <w:lvlText w:val=""/>
      <w:lvlJc w:val="left"/>
      <w:pPr>
        <w:tabs>
          <w:tab w:val="num" w:pos="1785"/>
        </w:tabs>
        <w:ind w:left="1785" w:hanging="420"/>
      </w:pPr>
      <w:rPr>
        <w:rFonts w:ascii="Wingdings" w:hAnsi="Wingdings" w:hint="default"/>
      </w:rPr>
    </w:lvl>
    <w:lvl w:ilvl="3" w:tplc="04090001" w:tentative="1">
      <w:start w:val="1"/>
      <w:numFmt w:val="bullet"/>
      <w:lvlText w:val=""/>
      <w:lvlJc w:val="left"/>
      <w:pPr>
        <w:tabs>
          <w:tab w:val="num" w:pos="2205"/>
        </w:tabs>
        <w:ind w:left="2205" w:hanging="420"/>
      </w:pPr>
      <w:rPr>
        <w:rFonts w:ascii="Wingdings" w:hAnsi="Wingdings" w:hint="default"/>
      </w:rPr>
    </w:lvl>
    <w:lvl w:ilvl="4" w:tplc="0409000B" w:tentative="1">
      <w:start w:val="1"/>
      <w:numFmt w:val="bullet"/>
      <w:lvlText w:val=""/>
      <w:lvlJc w:val="left"/>
      <w:pPr>
        <w:tabs>
          <w:tab w:val="num" w:pos="2625"/>
        </w:tabs>
        <w:ind w:left="2625" w:hanging="420"/>
      </w:pPr>
      <w:rPr>
        <w:rFonts w:ascii="Wingdings" w:hAnsi="Wingdings" w:hint="default"/>
      </w:rPr>
    </w:lvl>
    <w:lvl w:ilvl="5" w:tplc="0409000D"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B" w:tentative="1">
      <w:start w:val="1"/>
      <w:numFmt w:val="bullet"/>
      <w:lvlText w:val=""/>
      <w:lvlJc w:val="left"/>
      <w:pPr>
        <w:tabs>
          <w:tab w:val="num" w:pos="3885"/>
        </w:tabs>
        <w:ind w:left="3885" w:hanging="420"/>
      </w:pPr>
      <w:rPr>
        <w:rFonts w:ascii="Wingdings" w:hAnsi="Wingdings" w:hint="default"/>
      </w:rPr>
    </w:lvl>
    <w:lvl w:ilvl="8" w:tplc="0409000D" w:tentative="1">
      <w:start w:val="1"/>
      <w:numFmt w:val="bullet"/>
      <w:lvlText w:val=""/>
      <w:lvlJc w:val="left"/>
      <w:pPr>
        <w:tabs>
          <w:tab w:val="num" w:pos="4305"/>
        </w:tabs>
        <w:ind w:left="4305" w:hanging="420"/>
      </w:pPr>
      <w:rPr>
        <w:rFonts w:ascii="Wingdings" w:hAnsi="Wingdings" w:hint="default"/>
      </w:rPr>
    </w:lvl>
  </w:abstractNum>
  <w:abstractNum w:abstractNumId="16" w15:restartNumberingAfterBreak="0">
    <w:nsid w:val="4DB31FEF"/>
    <w:multiLevelType w:val="hybridMultilevel"/>
    <w:tmpl w:val="CDBC430E"/>
    <w:lvl w:ilvl="0" w:tplc="E1DEBDF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512B28D1"/>
    <w:multiLevelType w:val="hybridMultilevel"/>
    <w:tmpl w:val="6C0A1F8A"/>
    <w:lvl w:ilvl="0" w:tplc="E7182AA6">
      <w:start w:val="1"/>
      <w:numFmt w:val="decimalFullWidth"/>
      <w:lvlText w:val="第%1節"/>
      <w:lvlJc w:val="left"/>
      <w:pPr>
        <w:tabs>
          <w:tab w:val="num" w:pos="1680"/>
        </w:tabs>
        <w:ind w:left="1680" w:hanging="126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8" w15:restartNumberingAfterBreak="0">
    <w:nsid w:val="51BE344E"/>
    <w:multiLevelType w:val="hybridMultilevel"/>
    <w:tmpl w:val="2244E30A"/>
    <w:lvl w:ilvl="0" w:tplc="6C1A83C8">
      <w:start w:val="1"/>
      <w:numFmt w:val="decimalFullWidth"/>
      <w:lvlText w:val="%1）"/>
      <w:lvlJc w:val="left"/>
      <w:pPr>
        <w:ind w:left="720" w:hanging="720"/>
      </w:pPr>
      <w:rPr>
        <w:rFonts w:hint="default"/>
        <w:color w:val="3333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53B1338"/>
    <w:multiLevelType w:val="hybridMultilevel"/>
    <w:tmpl w:val="586EE56A"/>
    <w:lvl w:ilvl="0" w:tplc="481CB850">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57256871"/>
    <w:multiLevelType w:val="hybridMultilevel"/>
    <w:tmpl w:val="CA8E48B0"/>
    <w:lvl w:ilvl="0" w:tplc="C2E69DD6">
      <w:start w:val="2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9854FF0"/>
    <w:multiLevelType w:val="hybridMultilevel"/>
    <w:tmpl w:val="E224176A"/>
    <w:lvl w:ilvl="0" w:tplc="B854ED2A">
      <w:start w:val="3"/>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F4E6084"/>
    <w:multiLevelType w:val="hybridMultilevel"/>
    <w:tmpl w:val="046036E6"/>
    <w:lvl w:ilvl="0" w:tplc="C302CFA8">
      <w:start w:val="3"/>
      <w:numFmt w:val="bullet"/>
      <w:lvlText w:val="・"/>
      <w:lvlJc w:val="left"/>
      <w:pPr>
        <w:tabs>
          <w:tab w:val="num" w:pos="1536"/>
        </w:tabs>
        <w:ind w:left="1536" w:hanging="360"/>
      </w:pPr>
      <w:rPr>
        <w:rFonts w:ascii="ＭＳ 明朝" w:eastAsia="ＭＳ 明朝" w:hAnsi="ＭＳ 明朝" w:cs="Times New Roman" w:hint="eastAsia"/>
      </w:rPr>
    </w:lvl>
    <w:lvl w:ilvl="1" w:tplc="0409000B" w:tentative="1">
      <w:start w:val="1"/>
      <w:numFmt w:val="bullet"/>
      <w:lvlText w:val=""/>
      <w:lvlJc w:val="left"/>
      <w:pPr>
        <w:tabs>
          <w:tab w:val="num" w:pos="2016"/>
        </w:tabs>
        <w:ind w:left="2016" w:hanging="420"/>
      </w:pPr>
      <w:rPr>
        <w:rFonts w:ascii="Wingdings" w:hAnsi="Wingdings" w:hint="default"/>
      </w:rPr>
    </w:lvl>
    <w:lvl w:ilvl="2" w:tplc="0409000D" w:tentative="1">
      <w:start w:val="1"/>
      <w:numFmt w:val="bullet"/>
      <w:lvlText w:val=""/>
      <w:lvlJc w:val="left"/>
      <w:pPr>
        <w:tabs>
          <w:tab w:val="num" w:pos="2436"/>
        </w:tabs>
        <w:ind w:left="2436" w:hanging="420"/>
      </w:pPr>
      <w:rPr>
        <w:rFonts w:ascii="Wingdings" w:hAnsi="Wingdings" w:hint="default"/>
      </w:rPr>
    </w:lvl>
    <w:lvl w:ilvl="3" w:tplc="04090001" w:tentative="1">
      <w:start w:val="1"/>
      <w:numFmt w:val="bullet"/>
      <w:lvlText w:val=""/>
      <w:lvlJc w:val="left"/>
      <w:pPr>
        <w:tabs>
          <w:tab w:val="num" w:pos="2856"/>
        </w:tabs>
        <w:ind w:left="2856" w:hanging="420"/>
      </w:pPr>
      <w:rPr>
        <w:rFonts w:ascii="Wingdings" w:hAnsi="Wingdings" w:hint="default"/>
      </w:rPr>
    </w:lvl>
    <w:lvl w:ilvl="4" w:tplc="0409000B" w:tentative="1">
      <w:start w:val="1"/>
      <w:numFmt w:val="bullet"/>
      <w:lvlText w:val=""/>
      <w:lvlJc w:val="left"/>
      <w:pPr>
        <w:tabs>
          <w:tab w:val="num" w:pos="3276"/>
        </w:tabs>
        <w:ind w:left="3276" w:hanging="420"/>
      </w:pPr>
      <w:rPr>
        <w:rFonts w:ascii="Wingdings" w:hAnsi="Wingdings" w:hint="default"/>
      </w:rPr>
    </w:lvl>
    <w:lvl w:ilvl="5" w:tplc="0409000D" w:tentative="1">
      <w:start w:val="1"/>
      <w:numFmt w:val="bullet"/>
      <w:lvlText w:val=""/>
      <w:lvlJc w:val="left"/>
      <w:pPr>
        <w:tabs>
          <w:tab w:val="num" w:pos="3696"/>
        </w:tabs>
        <w:ind w:left="3696" w:hanging="420"/>
      </w:pPr>
      <w:rPr>
        <w:rFonts w:ascii="Wingdings" w:hAnsi="Wingdings" w:hint="default"/>
      </w:rPr>
    </w:lvl>
    <w:lvl w:ilvl="6" w:tplc="04090001" w:tentative="1">
      <w:start w:val="1"/>
      <w:numFmt w:val="bullet"/>
      <w:lvlText w:val=""/>
      <w:lvlJc w:val="left"/>
      <w:pPr>
        <w:tabs>
          <w:tab w:val="num" w:pos="4116"/>
        </w:tabs>
        <w:ind w:left="4116" w:hanging="420"/>
      </w:pPr>
      <w:rPr>
        <w:rFonts w:ascii="Wingdings" w:hAnsi="Wingdings" w:hint="default"/>
      </w:rPr>
    </w:lvl>
    <w:lvl w:ilvl="7" w:tplc="0409000B" w:tentative="1">
      <w:start w:val="1"/>
      <w:numFmt w:val="bullet"/>
      <w:lvlText w:val=""/>
      <w:lvlJc w:val="left"/>
      <w:pPr>
        <w:tabs>
          <w:tab w:val="num" w:pos="4536"/>
        </w:tabs>
        <w:ind w:left="4536" w:hanging="420"/>
      </w:pPr>
      <w:rPr>
        <w:rFonts w:ascii="Wingdings" w:hAnsi="Wingdings" w:hint="default"/>
      </w:rPr>
    </w:lvl>
    <w:lvl w:ilvl="8" w:tplc="0409000D" w:tentative="1">
      <w:start w:val="1"/>
      <w:numFmt w:val="bullet"/>
      <w:lvlText w:val=""/>
      <w:lvlJc w:val="left"/>
      <w:pPr>
        <w:tabs>
          <w:tab w:val="num" w:pos="4956"/>
        </w:tabs>
        <w:ind w:left="4956" w:hanging="420"/>
      </w:pPr>
      <w:rPr>
        <w:rFonts w:ascii="Wingdings" w:hAnsi="Wingdings" w:hint="default"/>
      </w:rPr>
    </w:lvl>
  </w:abstractNum>
  <w:abstractNum w:abstractNumId="23" w15:restartNumberingAfterBreak="0">
    <w:nsid w:val="715061C3"/>
    <w:multiLevelType w:val="hybridMultilevel"/>
    <w:tmpl w:val="6CC2ADEC"/>
    <w:lvl w:ilvl="0" w:tplc="092AED04">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24" w15:restartNumberingAfterBreak="0">
    <w:nsid w:val="73403EE7"/>
    <w:multiLevelType w:val="hybridMultilevel"/>
    <w:tmpl w:val="62CA6EF8"/>
    <w:lvl w:ilvl="0" w:tplc="B77A5912">
      <w:start w:val="1"/>
      <w:numFmt w:val="decimalEnclosedCircle"/>
      <w:lvlText w:val="%1"/>
      <w:lvlJc w:val="left"/>
      <w:pPr>
        <w:ind w:left="1035" w:hanging="720"/>
      </w:pPr>
    </w:lvl>
    <w:lvl w:ilvl="1" w:tplc="04090017">
      <w:start w:val="1"/>
      <w:numFmt w:val="aiueoFullWidth"/>
      <w:lvlText w:val="(%2)"/>
      <w:lvlJc w:val="left"/>
      <w:pPr>
        <w:ind w:left="1275" w:hanging="480"/>
      </w:pPr>
    </w:lvl>
    <w:lvl w:ilvl="2" w:tplc="04090011">
      <w:start w:val="1"/>
      <w:numFmt w:val="decimalEnclosedCircle"/>
      <w:lvlText w:val="%3"/>
      <w:lvlJc w:val="left"/>
      <w:pPr>
        <w:ind w:left="1755" w:hanging="480"/>
      </w:pPr>
    </w:lvl>
    <w:lvl w:ilvl="3" w:tplc="0409000F">
      <w:start w:val="1"/>
      <w:numFmt w:val="decimal"/>
      <w:lvlText w:val="%4."/>
      <w:lvlJc w:val="left"/>
      <w:pPr>
        <w:ind w:left="2235" w:hanging="480"/>
      </w:pPr>
    </w:lvl>
    <w:lvl w:ilvl="4" w:tplc="04090017">
      <w:start w:val="1"/>
      <w:numFmt w:val="aiueoFullWidth"/>
      <w:lvlText w:val="(%5)"/>
      <w:lvlJc w:val="left"/>
      <w:pPr>
        <w:ind w:left="2715" w:hanging="480"/>
      </w:pPr>
    </w:lvl>
    <w:lvl w:ilvl="5" w:tplc="04090011">
      <w:start w:val="1"/>
      <w:numFmt w:val="decimalEnclosedCircle"/>
      <w:lvlText w:val="%6"/>
      <w:lvlJc w:val="left"/>
      <w:pPr>
        <w:ind w:left="3195" w:hanging="480"/>
      </w:pPr>
    </w:lvl>
    <w:lvl w:ilvl="6" w:tplc="0409000F">
      <w:start w:val="1"/>
      <w:numFmt w:val="decimal"/>
      <w:lvlText w:val="%7."/>
      <w:lvlJc w:val="left"/>
      <w:pPr>
        <w:ind w:left="3675" w:hanging="480"/>
      </w:pPr>
    </w:lvl>
    <w:lvl w:ilvl="7" w:tplc="04090017">
      <w:start w:val="1"/>
      <w:numFmt w:val="aiueoFullWidth"/>
      <w:lvlText w:val="(%8)"/>
      <w:lvlJc w:val="left"/>
      <w:pPr>
        <w:ind w:left="4155" w:hanging="480"/>
      </w:pPr>
    </w:lvl>
    <w:lvl w:ilvl="8" w:tplc="04090011">
      <w:start w:val="1"/>
      <w:numFmt w:val="decimalEnclosedCircle"/>
      <w:lvlText w:val="%9"/>
      <w:lvlJc w:val="left"/>
      <w:pPr>
        <w:ind w:left="4635" w:hanging="480"/>
      </w:pPr>
    </w:lvl>
  </w:abstractNum>
  <w:abstractNum w:abstractNumId="25" w15:restartNumberingAfterBreak="0">
    <w:nsid w:val="77B416F1"/>
    <w:multiLevelType w:val="hybridMultilevel"/>
    <w:tmpl w:val="6FDE15B6"/>
    <w:lvl w:ilvl="0" w:tplc="37EA964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B3E427B"/>
    <w:multiLevelType w:val="hybridMultilevel"/>
    <w:tmpl w:val="CFC09AE0"/>
    <w:lvl w:ilvl="0" w:tplc="190AE05C">
      <w:start w:val="1"/>
      <w:numFmt w:val="decimalFullWidth"/>
      <w:lvlText w:val="（%1）"/>
      <w:lvlJc w:val="left"/>
      <w:pPr>
        <w:tabs>
          <w:tab w:val="num" w:pos="3180"/>
        </w:tabs>
        <w:ind w:left="3180" w:hanging="1080"/>
      </w:pPr>
      <w:rPr>
        <w:rFonts w:hint="eastAsia"/>
      </w:rPr>
    </w:lvl>
    <w:lvl w:ilvl="1" w:tplc="04090017" w:tentative="1">
      <w:start w:val="1"/>
      <w:numFmt w:val="aiueoFullWidth"/>
      <w:lvlText w:val="(%2)"/>
      <w:lvlJc w:val="left"/>
      <w:pPr>
        <w:tabs>
          <w:tab w:val="num" w:pos="2940"/>
        </w:tabs>
        <w:ind w:left="2940" w:hanging="420"/>
      </w:pPr>
    </w:lvl>
    <w:lvl w:ilvl="2" w:tplc="04090011" w:tentative="1">
      <w:start w:val="1"/>
      <w:numFmt w:val="decimalEnclosedCircle"/>
      <w:lvlText w:val="%3"/>
      <w:lvlJc w:val="left"/>
      <w:pPr>
        <w:tabs>
          <w:tab w:val="num" w:pos="3360"/>
        </w:tabs>
        <w:ind w:left="3360" w:hanging="420"/>
      </w:pPr>
    </w:lvl>
    <w:lvl w:ilvl="3" w:tplc="0409000F" w:tentative="1">
      <w:start w:val="1"/>
      <w:numFmt w:val="decimal"/>
      <w:lvlText w:val="%4."/>
      <w:lvlJc w:val="left"/>
      <w:pPr>
        <w:tabs>
          <w:tab w:val="num" w:pos="3780"/>
        </w:tabs>
        <w:ind w:left="3780" w:hanging="420"/>
      </w:pPr>
    </w:lvl>
    <w:lvl w:ilvl="4" w:tplc="04090017" w:tentative="1">
      <w:start w:val="1"/>
      <w:numFmt w:val="aiueoFullWidth"/>
      <w:lvlText w:val="(%5)"/>
      <w:lvlJc w:val="left"/>
      <w:pPr>
        <w:tabs>
          <w:tab w:val="num" w:pos="4200"/>
        </w:tabs>
        <w:ind w:left="4200" w:hanging="420"/>
      </w:pPr>
    </w:lvl>
    <w:lvl w:ilvl="5" w:tplc="04090011" w:tentative="1">
      <w:start w:val="1"/>
      <w:numFmt w:val="decimalEnclosedCircle"/>
      <w:lvlText w:val="%6"/>
      <w:lvlJc w:val="left"/>
      <w:pPr>
        <w:tabs>
          <w:tab w:val="num" w:pos="4620"/>
        </w:tabs>
        <w:ind w:left="4620" w:hanging="420"/>
      </w:pPr>
    </w:lvl>
    <w:lvl w:ilvl="6" w:tplc="0409000F" w:tentative="1">
      <w:start w:val="1"/>
      <w:numFmt w:val="decimal"/>
      <w:lvlText w:val="%7."/>
      <w:lvlJc w:val="left"/>
      <w:pPr>
        <w:tabs>
          <w:tab w:val="num" w:pos="5040"/>
        </w:tabs>
        <w:ind w:left="5040" w:hanging="420"/>
      </w:pPr>
    </w:lvl>
    <w:lvl w:ilvl="7" w:tplc="04090017" w:tentative="1">
      <w:start w:val="1"/>
      <w:numFmt w:val="aiueoFullWidth"/>
      <w:lvlText w:val="(%8)"/>
      <w:lvlJc w:val="left"/>
      <w:pPr>
        <w:tabs>
          <w:tab w:val="num" w:pos="5460"/>
        </w:tabs>
        <w:ind w:left="5460" w:hanging="420"/>
      </w:pPr>
    </w:lvl>
    <w:lvl w:ilvl="8" w:tplc="04090011" w:tentative="1">
      <w:start w:val="1"/>
      <w:numFmt w:val="decimalEnclosedCircle"/>
      <w:lvlText w:val="%9"/>
      <w:lvlJc w:val="left"/>
      <w:pPr>
        <w:tabs>
          <w:tab w:val="num" w:pos="5880"/>
        </w:tabs>
        <w:ind w:left="5880" w:hanging="420"/>
      </w:pPr>
    </w:lvl>
  </w:abstractNum>
  <w:abstractNum w:abstractNumId="27" w15:restartNumberingAfterBreak="0">
    <w:nsid w:val="7C4F3C48"/>
    <w:multiLevelType w:val="hybridMultilevel"/>
    <w:tmpl w:val="B9962776"/>
    <w:lvl w:ilvl="0" w:tplc="48543DBC">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7E6E1D73"/>
    <w:multiLevelType w:val="hybridMultilevel"/>
    <w:tmpl w:val="A1FE3F52"/>
    <w:lvl w:ilvl="0" w:tplc="622ED512">
      <w:start w:val="1"/>
      <w:numFmt w:val="bullet"/>
      <w:lvlText w:val="・"/>
      <w:lvlJc w:val="left"/>
      <w:pPr>
        <w:tabs>
          <w:tab w:val="num" w:pos="1620"/>
        </w:tabs>
        <w:ind w:left="1620" w:hanging="360"/>
      </w:pPr>
      <w:rPr>
        <w:rFonts w:ascii="Times New Roman" w:eastAsia="HG丸ｺﾞｼｯｸM-PRO" w:hAnsi="Times New Roman" w:cs="Times New Roman" w:hint="default"/>
      </w:rPr>
    </w:lvl>
    <w:lvl w:ilvl="1" w:tplc="0409000B" w:tentative="1">
      <w:start w:val="1"/>
      <w:numFmt w:val="bullet"/>
      <w:lvlText w:val=""/>
      <w:lvlJc w:val="left"/>
      <w:pPr>
        <w:tabs>
          <w:tab w:val="num" w:pos="2100"/>
        </w:tabs>
        <w:ind w:left="2100" w:hanging="420"/>
      </w:pPr>
      <w:rPr>
        <w:rFonts w:ascii="Wingdings" w:hAnsi="Wingdings" w:hint="default"/>
      </w:rPr>
    </w:lvl>
    <w:lvl w:ilvl="2" w:tplc="0409000D"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B" w:tentative="1">
      <w:start w:val="1"/>
      <w:numFmt w:val="bullet"/>
      <w:lvlText w:val=""/>
      <w:lvlJc w:val="left"/>
      <w:pPr>
        <w:tabs>
          <w:tab w:val="num" w:pos="3360"/>
        </w:tabs>
        <w:ind w:left="3360" w:hanging="420"/>
      </w:pPr>
      <w:rPr>
        <w:rFonts w:ascii="Wingdings" w:hAnsi="Wingdings" w:hint="default"/>
      </w:rPr>
    </w:lvl>
    <w:lvl w:ilvl="5" w:tplc="0409000D"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B" w:tentative="1">
      <w:start w:val="1"/>
      <w:numFmt w:val="bullet"/>
      <w:lvlText w:val=""/>
      <w:lvlJc w:val="left"/>
      <w:pPr>
        <w:tabs>
          <w:tab w:val="num" w:pos="4620"/>
        </w:tabs>
        <w:ind w:left="4620" w:hanging="420"/>
      </w:pPr>
      <w:rPr>
        <w:rFonts w:ascii="Wingdings" w:hAnsi="Wingdings" w:hint="default"/>
      </w:rPr>
    </w:lvl>
    <w:lvl w:ilvl="8" w:tplc="0409000D" w:tentative="1">
      <w:start w:val="1"/>
      <w:numFmt w:val="bullet"/>
      <w:lvlText w:val=""/>
      <w:lvlJc w:val="left"/>
      <w:pPr>
        <w:tabs>
          <w:tab w:val="num" w:pos="5040"/>
        </w:tabs>
        <w:ind w:left="5040" w:hanging="420"/>
      </w:pPr>
      <w:rPr>
        <w:rFonts w:ascii="Wingdings" w:hAnsi="Wingdings" w:hint="default"/>
      </w:rPr>
    </w:lvl>
  </w:abstractNum>
  <w:num w:numId="1">
    <w:abstractNumId w:val="4"/>
  </w:num>
  <w:num w:numId="2">
    <w:abstractNumId w:val="6"/>
  </w:num>
  <w:num w:numId="3">
    <w:abstractNumId w:val="12"/>
  </w:num>
  <w:num w:numId="4">
    <w:abstractNumId w:val="21"/>
  </w:num>
  <w:num w:numId="5">
    <w:abstractNumId w:val="20"/>
  </w:num>
  <w:num w:numId="6">
    <w:abstractNumId w:val="25"/>
  </w:num>
  <w:num w:numId="7">
    <w:abstractNumId w:val="0"/>
  </w:num>
  <w:num w:numId="8">
    <w:abstractNumId w:val="15"/>
  </w:num>
  <w:num w:numId="9">
    <w:abstractNumId w:val="10"/>
  </w:num>
  <w:num w:numId="10">
    <w:abstractNumId w:val="5"/>
  </w:num>
  <w:num w:numId="11">
    <w:abstractNumId w:val="22"/>
  </w:num>
  <w:num w:numId="12">
    <w:abstractNumId w:val="9"/>
  </w:num>
  <w:num w:numId="13">
    <w:abstractNumId w:val="26"/>
  </w:num>
  <w:num w:numId="14">
    <w:abstractNumId w:val="14"/>
  </w:num>
  <w:num w:numId="15">
    <w:abstractNumId w:val="8"/>
  </w:num>
  <w:num w:numId="16">
    <w:abstractNumId w:val="28"/>
  </w:num>
  <w:num w:numId="17">
    <w:abstractNumId w:val="1"/>
  </w:num>
  <w:num w:numId="18">
    <w:abstractNumId w:val="17"/>
  </w:num>
  <w:num w:numId="19">
    <w:abstractNumId w:val="3"/>
  </w:num>
  <w:num w:numId="20">
    <w:abstractNumId w:val="7"/>
  </w:num>
  <w:num w:numId="21">
    <w:abstractNumId w:val="16"/>
  </w:num>
  <w:num w:numId="22">
    <w:abstractNumId w:val="2"/>
  </w:num>
  <w:num w:numId="23">
    <w:abstractNumId w:val="11"/>
  </w:num>
  <w:num w:numId="24">
    <w:abstractNumId w:val="23"/>
  </w:num>
  <w:num w:numId="25">
    <w:abstractNumId w:val="18"/>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4"/>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3E5"/>
    <w:rsid w:val="00001494"/>
    <w:rsid w:val="0000443F"/>
    <w:rsid w:val="00006E4D"/>
    <w:rsid w:val="00010893"/>
    <w:rsid w:val="000130D3"/>
    <w:rsid w:val="00015051"/>
    <w:rsid w:val="0001772D"/>
    <w:rsid w:val="00017DEC"/>
    <w:rsid w:val="00020BAE"/>
    <w:rsid w:val="000214E7"/>
    <w:rsid w:val="000215EA"/>
    <w:rsid w:val="00024BE9"/>
    <w:rsid w:val="00024C9F"/>
    <w:rsid w:val="00027AB1"/>
    <w:rsid w:val="0003504F"/>
    <w:rsid w:val="00036547"/>
    <w:rsid w:val="00040B47"/>
    <w:rsid w:val="00041387"/>
    <w:rsid w:val="00044761"/>
    <w:rsid w:val="000455BE"/>
    <w:rsid w:val="00051026"/>
    <w:rsid w:val="00052532"/>
    <w:rsid w:val="00052D2E"/>
    <w:rsid w:val="0005305E"/>
    <w:rsid w:val="000531EF"/>
    <w:rsid w:val="0005321E"/>
    <w:rsid w:val="000565D0"/>
    <w:rsid w:val="00057B92"/>
    <w:rsid w:val="00060637"/>
    <w:rsid w:val="00063641"/>
    <w:rsid w:val="0006520F"/>
    <w:rsid w:val="00065DFB"/>
    <w:rsid w:val="00072D68"/>
    <w:rsid w:val="0007384A"/>
    <w:rsid w:val="00077932"/>
    <w:rsid w:val="00081137"/>
    <w:rsid w:val="00083B51"/>
    <w:rsid w:val="00083E77"/>
    <w:rsid w:val="00084FC3"/>
    <w:rsid w:val="000859C5"/>
    <w:rsid w:val="0008721C"/>
    <w:rsid w:val="00087988"/>
    <w:rsid w:val="000903B4"/>
    <w:rsid w:val="00092203"/>
    <w:rsid w:val="000949F5"/>
    <w:rsid w:val="000A3647"/>
    <w:rsid w:val="000A5D6A"/>
    <w:rsid w:val="000A6100"/>
    <w:rsid w:val="000A6794"/>
    <w:rsid w:val="000B1B27"/>
    <w:rsid w:val="000B21DE"/>
    <w:rsid w:val="000B3C58"/>
    <w:rsid w:val="000B656C"/>
    <w:rsid w:val="000B6615"/>
    <w:rsid w:val="000B6E00"/>
    <w:rsid w:val="000B70AE"/>
    <w:rsid w:val="000B7295"/>
    <w:rsid w:val="000C281D"/>
    <w:rsid w:val="000C299A"/>
    <w:rsid w:val="000C5711"/>
    <w:rsid w:val="000C65C5"/>
    <w:rsid w:val="000C7A7D"/>
    <w:rsid w:val="000D229D"/>
    <w:rsid w:val="000D4FDB"/>
    <w:rsid w:val="000D72AD"/>
    <w:rsid w:val="000D7CD2"/>
    <w:rsid w:val="000E0DBC"/>
    <w:rsid w:val="000E2D8F"/>
    <w:rsid w:val="000E3A1F"/>
    <w:rsid w:val="000E3F9C"/>
    <w:rsid w:val="000F1CB4"/>
    <w:rsid w:val="00101B1D"/>
    <w:rsid w:val="00101DFE"/>
    <w:rsid w:val="00102C91"/>
    <w:rsid w:val="00102E82"/>
    <w:rsid w:val="0010397A"/>
    <w:rsid w:val="00104754"/>
    <w:rsid w:val="00116575"/>
    <w:rsid w:val="00116DE4"/>
    <w:rsid w:val="00116F99"/>
    <w:rsid w:val="00117849"/>
    <w:rsid w:val="00117B89"/>
    <w:rsid w:val="00120C40"/>
    <w:rsid w:val="00122F62"/>
    <w:rsid w:val="00124E5D"/>
    <w:rsid w:val="00130F83"/>
    <w:rsid w:val="00131B45"/>
    <w:rsid w:val="001321E0"/>
    <w:rsid w:val="0013406F"/>
    <w:rsid w:val="0013660A"/>
    <w:rsid w:val="0014141A"/>
    <w:rsid w:val="00142646"/>
    <w:rsid w:val="00143B8E"/>
    <w:rsid w:val="00147F65"/>
    <w:rsid w:val="0015134D"/>
    <w:rsid w:val="00152A8D"/>
    <w:rsid w:val="00153ECA"/>
    <w:rsid w:val="00156E18"/>
    <w:rsid w:val="00156F15"/>
    <w:rsid w:val="00157CA3"/>
    <w:rsid w:val="00160491"/>
    <w:rsid w:val="001624FE"/>
    <w:rsid w:val="001650DC"/>
    <w:rsid w:val="00166878"/>
    <w:rsid w:val="0017004D"/>
    <w:rsid w:val="0017054C"/>
    <w:rsid w:val="00171CD3"/>
    <w:rsid w:val="00172255"/>
    <w:rsid w:val="00173FE1"/>
    <w:rsid w:val="00175CCB"/>
    <w:rsid w:val="00177585"/>
    <w:rsid w:val="00180605"/>
    <w:rsid w:val="00180935"/>
    <w:rsid w:val="001859DF"/>
    <w:rsid w:val="0018724D"/>
    <w:rsid w:val="00191156"/>
    <w:rsid w:val="0019242D"/>
    <w:rsid w:val="00193AB7"/>
    <w:rsid w:val="001A0B40"/>
    <w:rsid w:val="001A116E"/>
    <w:rsid w:val="001A53B5"/>
    <w:rsid w:val="001A53C3"/>
    <w:rsid w:val="001A55F1"/>
    <w:rsid w:val="001B1EDC"/>
    <w:rsid w:val="001B2FE9"/>
    <w:rsid w:val="001B3B8C"/>
    <w:rsid w:val="001B3E8F"/>
    <w:rsid w:val="001B78CC"/>
    <w:rsid w:val="001B7EAE"/>
    <w:rsid w:val="001C0BD8"/>
    <w:rsid w:val="001C1FEF"/>
    <w:rsid w:val="001C5A72"/>
    <w:rsid w:val="001C7A82"/>
    <w:rsid w:val="001D0203"/>
    <w:rsid w:val="001D0D57"/>
    <w:rsid w:val="001D165B"/>
    <w:rsid w:val="001D4A24"/>
    <w:rsid w:val="001D73A1"/>
    <w:rsid w:val="001E151B"/>
    <w:rsid w:val="001E1556"/>
    <w:rsid w:val="001E236C"/>
    <w:rsid w:val="001E4973"/>
    <w:rsid w:val="001E665F"/>
    <w:rsid w:val="001E7275"/>
    <w:rsid w:val="001E7D8E"/>
    <w:rsid w:val="001F01A5"/>
    <w:rsid w:val="001F0EC5"/>
    <w:rsid w:val="001F2A9E"/>
    <w:rsid w:val="001F5B32"/>
    <w:rsid w:val="001F6930"/>
    <w:rsid w:val="00203D6B"/>
    <w:rsid w:val="002061D0"/>
    <w:rsid w:val="00210E11"/>
    <w:rsid w:val="00211FF8"/>
    <w:rsid w:val="00215A1A"/>
    <w:rsid w:val="002174D8"/>
    <w:rsid w:val="00217CA8"/>
    <w:rsid w:val="00221F5C"/>
    <w:rsid w:val="00224969"/>
    <w:rsid w:val="0022496E"/>
    <w:rsid w:val="00224CB5"/>
    <w:rsid w:val="00226B32"/>
    <w:rsid w:val="002275C6"/>
    <w:rsid w:val="00227A35"/>
    <w:rsid w:val="00227FD2"/>
    <w:rsid w:val="00233020"/>
    <w:rsid w:val="00236520"/>
    <w:rsid w:val="0023778B"/>
    <w:rsid w:val="0024153C"/>
    <w:rsid w:val="00241A90"/>
    <w:rsid w:val="002508D2"/>
    <w:rsid w:val="002519BB"/>
    <w:rsid w:val="00255021"/>
    <w:rsid w:val="00255842"/>
    <w:rsid w:val="002567B9"/>
    <w:rsid w:val="00257E45"/>
    <w:rsid w:val="002668B6"/>
    <w:rsid w:val="00267503"/>
    <w:rsid w:val="002706DC"/>
    <w:rsid w:val="002707F1"/>
    <w:rsid w:val="00271CC5"/>
    <w:rsid w:val="00273C21"/>
    <w:rsid w:val="002747E7"/>
    <w:rsid w:val="00276453"/>
    <w:rsid w:val="00277006"/>
    <w:rsid w:val="00277079"/>
    <w:rsid w:val="00280191"/>
    <w:rsid w:val="00280CFD"/>
    <w:rsid w:val="0028215A"/>
    <w:rsid w:val="00284DEA"/>
    <w:rsid w:val="00286602"/>
    <w:rsid w:val="00290FB8"/>
    <w:rsid w:val="002931FB"/>
    <w:rsid w:val="002964CF"/>
    <w:rsid w:val="002A39EF"/>
    <w:rsid w:val="002A5CD2"/>
    <w:rsid w:val="002A70EF"/>
    <w:rsid w:val="002A7746"/>
    <w:rsid w:val="002B2CA1"/>
    <w:rsid w:val="002B767F"/>
    <w:rsid w:val="002C1F2E"/>
    <w:rsid w:val="002D1E45"/>
    <w:rsid w:val="002D3334"/>
    <w:rsid w:val="002D425D"/>
    <w:rsid w:val="002D4C26"/>
    <w:rsid w:val="002D6B50"/>
    <w:rsid w:val="002D7317"/>
    <w:rsid w:val="002D79D9"/>
    <w:rsid w:val="002D7D66"/>
    <w:rsid w:val="002E17CC"/>
    <w:rsid w:val="002E1B63"/>
    <w:rsid w:val="002E2C83"/>
    <w:rsid w:val="002E2CCF"/>
    <w:rsid w:val="002E41C0"/>
    <w:rsid w:val="002E5FB1"/>
    <w:rsid w:val="002E632D"/>
    <w:rsid w:val="002F00B7"/>
    <w:rsid w:val="002F29A6"/>
    <w:rsid w:val="002F5BDF"/>
    <w:rsid w:val="002F5C61"/>
    <w:rsid w:val="002F5FDD"/>
    <w:rsid w:val="003005AA"/>
    <w:rsid w:val="00303103"/>
    <w:rsid w:val="00310071"/>
    <w:rsid w:val="00311C3C"/>
    <w:rsid w:val="00314532"/>
    <w:rsid w:val="00321B90"/>
    <w:rsid w:val="0032413E"/>
    <w:rsid w:val="00325541"/>
    <w:rsid w:val="00326054"/>
    <w:rsid w:val="00327AC1"/>
    <w:rsid w:val="003320A2"/>
    <w:rsid w:val="00333F83"/>
    <w:rsid w:val="00337B4C"/>
    <w:rsid w:val="00341387"/>
    <w:rsid w:val="00342FD3"/>
    <w:rsid w:val="003433B1"/>
    <w:rsid w:val="00343CBA"/>
    <w:rsid w:val="003455DC"/>
    <w:rsid w:val="00345644"/>
    <w:rsid w:val="003464CA"/>
    <w:rsid w:val="0034676C"/>
    <w:rsid w:val="00346EA1"/>
    <w:rsid w:val="00350E3E"/>
    <w:rsid w:val="00351388"/>
    <w:rsid w:val="00352ED7"/>
    <w:rsid w:val="003574DD"/>
    <w:rsid w:val="0036051D"/>
    <w:rsid w:val="0036266C"/>
    <w:rsid w:val="00366113"/>
    <w:rsid w:val="003668EE"/>
    <w:rsid w:val="0037323C"/>
    <w:rsid w:val="00382534"/>
    <w:rsid w:val="003825A3"/>
    <w:rsid w:val="0038381A"/>
    <w:rsid w:val="00384106"/>
    <w:rsid w:val="00386970"/>
    <w:rsid w:val="003935FD"/>
    <w:rsid w:val="00393751"/>
    <w:rsid w:val="003953B4"/>
    <w:rsid w:val="00395F4E"/>
    <w:rsid w:val="003A0D17"/>
    <w:rsid w:val="003A2141"/>
    <w:rsid w:val="003A38D1"/>
    <w:rsid w:val="003B0CBA"/>
    <w:rsid w:val="003B1A4B"/>
    <w:rsid w:val="003B49B7"/>
    <w:rsid w:val="003B79EC"/>
    <w:rsid w:val="003D5C95"/>
    <w:rsid w:val="003E09D0"/>
    <w:rsid w:val="003E1D60"/>
    <w:rsid w:val="003E1F2F"/>
    <w:rsid w:val="003E3555"/>
    <w:rsid w:val="003E626B"/>
    <w:rsid w:val="003E6FD2"/>
    <w:rsid w:val="003F19FF"/>
    <w:rsid w:val="003F6474"/>
    <w:rsid w:val="004039E2"/>
    <w:rsid w:val="00407245"/>
    <w:rsid w:val="00412463"/>
    <w:rsid w:val="00417B7C"/>
    <w:rsid w:val="00425B2C"/>
    <w:rsid w:val="00426FE5"/>
    <w:rsid w:val="00427C9E"/>
    <w:rsid w:val="004302D2"/>
    <w:rsid w:val="004317DE"/>
    <w:rsid w:val="00433A4C"/>
    <w:rsid w:val="0043459A"/>
    <w:rsid w:val="004347A2"/>
    <w:rsid w:val="0043494A"/>
    <w:rsid w:val="00440770"/>
    <w:rsid w:val="00445FFC"/>
    <w:rsid w:val="004513CB"/>
    <w:rsid w:val="0045511E"/>
    <w:rsid w:val="00456D48"/>
    <w:rsid w:val="00457329"/>
    <w:rsid w:val="0045775B"/>
    <w:rsid w:val="0046054B"/>
    <w:rsid w:val="004617E1"/>
    <w:rsid w:val="004634D5"/>
    <w:rsid w:val="00466D12"/>
    <w:rsid w:val="0046750F"/>
    <w:rsid w:val="00471400"/>
    <w:rsid w:val="00471799"/>
    <w:rsid w:val="00472221"/>
    <w:rsid w:val="004739D4"/>
    <w:rsid w:val="00481CB3"/>
    <w:rsid w:val="004849A1"/>
    <w:rsid w:val="00491FB3"/>
    <w:rsid w:val="0049628B"/>
    <w:rsid w:val="004A1C6A"/>
    <w:rsid w:val="004A28C5"/>
    <w:rsid w:val="004A4153"/>
    <w:rsid w:val="004A4CD1"/>
    <w:rsid w:val="004A7027"/>
    <w:rsid w:val="004B4E94"/>
    <w:rsid w:val="004B693A"/>
    <w:rsid w:val="004C168D"/>
    <w:rsid w:val="004C1E91"/>
    <w:rsid w:val="004C6704"/>
    <w:rsid w:val="004C72A8"/>
    <w:rsid w:val="004D4BCB"/>
    <w:rsid w:val="004D500B"/>
    <w:rsid w:val="004E2B02"/>
    <w:rsid w:val="004E2B7A"/>
    <w:rsid w:val="004E2EC9"/>
    <w:rsid w:val="004F0A7E"/>
    <w:rsid w:val="004F1020"/>
    <w:rsid w:val="004F32EC"/>
    <w:rsid w:val="004F3446"/>
    <w:rsid w:val="004F3693"/>
    <w:rsid w:val="00510166"/>
    <w:rsid w:val="005106F4"/>
    <w:rsid w:val="00511476"/>
    <w:rsid w:val="00514791"/>
    <w:rsid w:val="005167CB"/>
    <w:rsid w:val="00521570"/>
    <w:rsid w:val="00522F77"/>
    <w:rsid w:val="00524B43"/>
    <w:rsid w:val="00525A90"/>
    <w:rsid w:val="00526806"/>
    <w:rsid w:val="00536598"/>
    <w:rsid w:val="00551304"/>
    <w:rsid w:val="00555ABD"/>
    <w:rsid w:val="0055629D"/>
    <w:rsid w:val="00556D69"/>
    <w:rsid w:val="0055758A"/>
    <w:rsid w:val="00557BD8"/>
    <w:rsid w:val="00557D09"/>
    <w:rsid w:val="00561A26"/>
    <w:rsid w:val="00562E72"/>
    <w:rsid w:val="005634D1"/>
    <w:rsid w:val="00564F63"/>
    <w:rsid w:val="005655B2"/>
    <w:rsid w:val="00566E4F"/>
    <w:rsid w:val="00567340"/>
    <w:rsid w:val="00572FAB"/>
    <w:rsid w:val="00574FF2"/>
    <w:rsid w:val="005756AD"/>
    <w:rsid w:val="00580A0E"/>
    <w:rsid w:val="005837E6"/>
    <w:rsid w:val="00584A96"/>
    <w:rsid w:val="0058552E"/>
    <w:rsid w:val="00587144"/>
    <w:rsid w:val="005879D5"/>
    <w:rsid w:val="0059498D"/>
    <w:rsid w:val="005A1DAA"/>
    <w:rsid w:val="005A1E6A"/>
    <w:rsid w:val="005A2081"/>
    <w:rsid w:val="005A3ACA"/>
    <w:rsid w:val="005B2E5C"/>
    <w:rsid w:val="005B543C"/>
    <w:rsid w:val="005B6158"/>
    <w:rsid w:val="005B6309"/>
    <w:rsid w:val="005B65CF"/>
    <w:rsid w:val="005B7BBF"/>
    <w:rsid w:val="005C09A2"/>
    <w:rsid w:val="005C16D0"/>
    <w:rsid w:val="005C4133"/>
    <w:rsid w:val="005C43B2"/>
    <w:rsid w:val="005C58CE"/>
    <w:rsid w:val="005C7C2A"/>
    <w:rsid w:val="005D0402"/>
    <w:rsid w:val="005D2821"/>
    <w:rsid w:val="005D4551"/>
    <w:rsid w:val="005D4E85"/>
    <w:rsid w:val="005D5427"/>
    <w:rsid w:val="005D6FB3"/>
    <w:rsid w:val="005D78ED"/>
    <w:rsid w:val="005E1AFB"/>
    <w:rsid w:val="005E3ED5"/>
    <w:rsid w:val="005E45AD"/>
    <w:rsid w:val="005E4726"/>
    <w:rsid w:val="005E726A"/>
    <w:rsid w:val="005E7C5B"/>
    <w:rsid w:val="005F2810"/>
    <w:rsid w:val="005F7F0C"/>
    <w:rsid w:val="0060633E"/>
    <w:rsid w:val="00606D4C"/>
    <w:rsid w:val="00611B8F"/>
    <w:rsid w:val="0061253B"/>
    <w:rsid w:val="00616EB8"/>
    <w:rsid w:val="0062093E"/>
    <w:rsid w:val="006251FC"/>
    <w:rsid w:val="0062626E"/>
    <w:rsid w:val="006314E3"/>
    <w:rsid w:val="006325BF"/>
    <w:rsid w:val="006378B1"/>
    <w:rsid w:val="00637A6B"/>
    <w:rsid w:val="00637C40"/>
    <w:rsid w:val="00640C62"/>
    <w:rsid w:val="00641016"/>
    <w:rsid w:val="00644DEE"/>
    <w:rsid w:val="0064528E"/>
    <w:rsid w:val="006472B7"/>
    <w:rsid w:val="006543A8"/>
    <w:rsid w:val="00655252"/>
    <w:rsid w:val="00655F1C"/>
    <w:rsid w:val="00663807"/>
    <w:rsid w:val="006654D4"/>
    <w:rsid w:val="00676B8B"/>
    <w:rsid w:val="006830C8"/>
    <w:rsid w:val="00684087"/>
    <w:rsid w:val="0068455C"/>
    <w:rsid w:val="00691114"/>
    <w:rsid w:val="00691139"/>
    <w:rsid w:val="00693395"/>
    <w:rsid w:val="00695669"/>
    <w:rsid w:val="006959E4"/>
    <w:rsid w:val="00695AFD"/>
    <w:rsid w:val="006A4C78"/>
    <w:rsid w:val="006A5C66"/>
    <w:rsid w:val="006A6603"/>
    <w:rsid w:val="006B12B8"/>
    <w:rsid w:val="006B1566"/>
    <w:rsid w:val="006B2709"/>
    <w:rsid w:val="006B7552"/>
    <w:rsid w:val="006C0548"/>
    <w:rsid w:val="006C112E"/>
    <w:rsid w:val="006C14BD"/>
    <w:rsid w:val="006C31E6"/>
    <w:rsid w:val="006C55FA"/>
    <w:rsid w:val="006C6F57"/>
    <w:rsid w:val="006C7BF6"/>
    <w:rsid w:val="006D0530"/>
    <w:rsid w:val="006D1A17"/>
    <w:rsid w:val="006D315A"/>
    <w:rsid w:val="006D5DA4"/>
    <w:rsid w:val="006E0663"/>
    <w:rsid w:val="006E19EB"/>
    <w:rsid w:val="006E7173"/>
    <w:rsid w:val="006E7CF7"/>
    <w:rsid w:val="006E7D90"/>
    <w:rsid w:val="006F0298"/>
    <w:rsid w:val="006F0345"/>
    <w:rsid w:val="006F1549"/>
    <w:rsid w:val="006F19D8"/>
    <w:rsid w:val="006F1C4B"/>
    <w:rsid w:val="006F248A"/>
    <w:rsid w:val="006F6E53"/>
    <w:rsid w:val="007001B5"/>
    <w:rsid w:val="0070243E"/>
    <w:rsid w:val="0070371A"/>
    <w:rsid w:val="00705492"/>
    <w:rsid w:val="007073F8"/>
    <w:rsid w:val="00712945"/>
    <w:rsid w:val="00715DBB"/>
    <w:rsid w:val="00717842"/>
    <w:rsid w:val="00732ACC"/>
    <w:rsid w:val="00733370"/>
    <w:rsid w:val="00735B7D"/>
    <w:rsid w:val="00737754"/>
    <w:rsid w:val="00737D58"/>
    <w:rsid w:val="00741A68"/>
    <w:rsid w:val="00742E52"/>
    <w:rsid w:val="007473E2"/>
    <w:rsid w:val="0074746E"/>
    <w:rsid w:val="00751617"/>
    <w:rsid w:val="0075450F"/>
    <w:rsid w:val="00757D06"/>
    <w:rsid w:val="007609D3"/>
    <w:rsid w:val="00760DD3"/>
    <w:rsid w:val="00760F0B"/>
    <w:rsid w:val="0076183C"/>
    <w:rsid w:val="00761FDD"/>
    <w:rsid w:val="007639B8"/>
    <w:rsid w:val="007656D8"/>
    <w:rsid w:val="007664D1"/>
    <w:rsid w:val="0076779A"/>
    <w:rsid w:val="00767A9E"/>
    <w:rsid w:val="0077007F"/>
    <w:rsid w:val="00771BE2"/>
    <w:rsid w:val="00771F16"/>
    <w:rsid w:val="00774286"/>
    <w:rsid w:val="00774914"/>
    <w:rsid w:val="00777D8B"/>
    <w:rsid w:val="00782375"/>
    <w:rsid w:val="00783302"/>
    <w:rsid w:val="00783580"/>
    <w:rsid w:val="0078579F"/>
    <w:rsid w:val="00787B58"/>
    <w:rsid w:val="00787E82"/>
    <w:rsid w:val="007907EB"/>
    <w:rsid w:val="007947ED"/>
    <w:rsid w:val="00796595"/>
    <w:rsid w:val="007A1330"/>
    <w:rsid w:val="007A13EF"/>
    <w:rsid w:val="007A1E95"/>
    <w:rsid w:val="007A5A8F"/>
    <w:rsid w:val="007A62FF"/>
    <w:rsid w:val="007A636E"/>
    <w:rsid w:val="007A7A4C"/>
    <w:rsid w:val="007B0025"/>
    <w:rsid w:val="007B0698"/>
    <w:rsid w:val="007B2DC4"/>
    <w:rsid w:val="007B7DB6"/>
    <w:rsid w:val="007C3642"/>
    <w:rsid w:val="007C4EA6"/>
    <w:rsid w:val="007C564B"/>
    <w:rsid w:val="007C6B4F"/>
    <w:rsid w:val="007D7034"/>
    <w:rsid w:val="007E0A7D"/>
    <w:rsid w:val="007E13C9"/>
    <w:rsid w:val="007E21FE"/>
    <w:rsid w:val="007E231B"/>
    <w:rsid w:val="007F399F"/>
    <w:rsid w:val="007F3D98"/>
    <w:rsid w:val="00804698"/>
    <w:rsid w:val="0080684F"/>
    <w:rsid w:val="00806925"/>
    <w:rsid w:val="00812299"/>
    <w:rsid w:val="008126FE"/>
    <w:rsid w:val="008127C6"/>
    <w:rsid w:val="008130C2"/>
    <w:rsid w:val="008176EA"/>
    <w:rsid w:val="00823B24"/>
    <w:rsid w:val="00823FF9"/>
    <w:rsid w:val="008243EF"/>
    <w:rsid w:val="008250B4"/>
    <w:rsid w:val="0082615F"/>
    <w:rsid w:val="00826B6A"/>
    <w:rsid w:val="008274F5"/>
    <w:rsid w:val="00830E9B"/>
    <w:rsid w:val="00831E4B"/>
    <w:rsid w:val="00834E3E"/>
    <w:rsid w:val="00835620"/>
    <w:rsid w:val="00841CCF"/>
    <w:rsid w:val="00842164"/>
    <w:rsid w:val="00847803"/>
    <w:rsid w:val="00847BB3"/>
    <w:rsid w:val="00851EAA"/>
    <w:rsid w:val="00853213"/>
    <w:rsid w:val="00855C20"/>
    <w:rsid w:val="00855CC1"/>
    <w:rsid w:val="00856A77"/>
    <w:rsid w:val="00856ABB"/>
    <w:rsid w:val="00861B8F"/>
    <w:rsid w:val="008633C0"/>
    <w:rsid w:val="008644FB"/>
    <w:rsid w:val="008648FD"/>
    <w:rsid w:val="00864EEE"/>
    <w:rsid w:val="00865D57"/>
    <w:rsid w:val="00866992"/>
    <w:rsid w:val="008677A4"/>
    <w:rsid w:val="00870EAB"/>
    <w:rsid w:val="00873E2A"/>
    <w:rsid w:val="0087677C"/>
    <w:rsid w:val="0087729C"/>
    <w:rsid w:val="008832FA"/>
    <w:rsid w:val="008868C2"/>
    <w:rsid w:val="008869F9"/>
    <w:rsid w:val="00886F9B"/>
    <w:rsid w:val="00891BC9"/>
    <w:rsid w:val="00892BA4"/>
    <w:rsid w:val="00892E63"/>
    <w:rsid w:val="00895169"/>
    <w:rsid w:val="008966E1"/>
    <w:rsid w:val="00896B24"/>
    <w:rsid w:val="008A0306"/>
    <w:rsid w:val="008A06F5"/>
    <w:rsid w:val="008A1BAC"/>
    <w:rsid w:val="008A2A9F"/>
    <w:rsid w:val="008A2FC6"/>
    <w:rsid w:val="008B2BF9"/>
    <w:rsid w:val="008B2C66"/>
    <w:rsid w:val="008B613A"/>
    <w:rsid w:val="008C09E5"/>
    <w:rsid w:val="008C1314"/>
    <w:rsid w:val="008C1922"/>
    <w:rsid w:val="008C2D97"/>
    <w:rsid w:val="008C58B4"/>
    <w:rsid w:val="008C5E11"/>
    <w:rsid w:val="008C5F1E"/>
    <w:rsid w:val="008C6C6E"/>
    <w:rsid w:val="008D1331"/>
    <w:rsid w:val="008D3E96"/>
    <w:rsid w:val="008D434B"/>
    <w:rsid w:val="008D57B2"/>
    <w:rsid w:val="008D6830"/>
    <w:rsid w:val="008E0E07"/>
    <w:rsid w:val="008E1EB1"/>
    <w:rsid w:val="008E31A8"/>
    <w:rsid w:val="008E46D5"/>
    <w:rsid w:val="008E63C8"/>
    <w:rsid w:val="008F23E5"/>
    <w:rsid w:val="008F24FB"/>
    <w:rsid w:val="008F2CA9"/>
    <w:rsid w:val="008F7161"/>
    <w:rsid w:val="008F7494"/>
    <w:rsid w:val="00904D08"/>
    <w:rsid w:val="00904EE2"/>
    <w:rsid w:val="009060C9"/>
    <w:rsid w:val="00906AAD"/>
    <w:rsid w:val="00907182"/>
    <w:rsid w:val="00907539"/>
    <w:rsid w:val="00912A80"/>
    <w:rsid w:val="00916062"/>
    <w:rsid w:val="00920ACD"/>
    <w:rsid w:val="00920E29"/>
    <w:rsid w:val="009238AD"/>
    <w:rsid w:val="00925B0F"/>
    <w:rsid w:val="00933D41"/>
    <w:rsid w:val="0093590E"/>
    <w:rsid w:val="009368AA"/>
    <w:rsid w:val="00941236"/>
    <w:rsid w:val="00944CAD"/>
    <w:rsid w:val="009471FE"/>
    <w:rsid w:val="00951733"/>
    <w:rsid w:val="00951E90"/>
    <w:rsid w:val="009538B8"/>
    <w:rsid w:val="0095582F"/>
    <w:rsid w:val="00956955"/>
    <w:rsid w:val="009576D3"/>
    <w:rsid w:val="00963D30"/>
    <w:rsid w:val="00963ECF"/>
    <w:rsid w:val="00970CD7"/>
    <w:rsid w:val="0097426B"/>
    <w:rsid w:val="009754FB"/>
    <w:rsid w:val="009771AD"/>
    <w:rsid w:val="00980BDC"/>
    <w:rsid w:val="0098136F"/>
    <w:rsid w:val="00982628"/>
    <w:rsid w:val="009826A9"/>
    <w:rsid w:val="00986EAA"/>
    <w:rsid w:val="0099198A"/>
    <w:rsid w:val="00996A2D"/>
    <w:rsid w:val="009A131A"/>
    <w:rsid w:val="009A46CB"/>
    <w:rsid w:val="009A6A63"/>
    <w:rsid w:val="009B00C0"/>
    <w:rsid w:val="009B0531"/>
    <w:rsid w:val="009B1D69"/>
    <w:rsid w:val="009B6EDC"/>
    <w:rsid w:val="009C234A"/>
    <w:rsid w:val="009C4CC5"/>
    <w:rsid w:val="009C5EA3"/>
    <w:rsid w:val="009C6F08"/>
    <w:rsid w:val="009C7E51"/>
    <w:rsid w:val="009D30AF"/>
    <w:rsid w:val="009D481F"/>
    <w:rsid w:val="009D71F1"/>
    <w:rsid w:val="009E0CD2"/>
    <w:rsid w:val="009E258E"/>
    <w:rsid w:val="009E2D7D"/>
    <w:rsid w:val="009E3A5F"/>
    <w:rsid w:val="009E7278"/>
    <w:rsid w:val="00A03D6E"/>
    <w:rsid w:val="00A0715F"/>
    <w:rsid w:val="00A10625"/>
    <w:rsid w:val="00A109DA"/>
    <w:rsid w:val="00A13631"/>
    <w:rsid w:val="00A208A8"/>
    <w:rsid w:val="00A21D35"/>
    <w:rsid w:val="00A25885"/>
    <w:rsid w:val="00A25D86"/>
    <w:rsid w:val="00A30C4F"/>
    <w:rsid w:val="00A33767"/>
    <w:rsid w:val="00A344F3"/>
    <w:rsid w:val="00A36395"/>
    <w:rsid w:val="00A37930"/>
    <w:rsid w:val="00A417E0"/>
    <w:rsid w:val="00A4498C"/>
    <w:rsid w:val="00A45E10"/>
    <w:rsid w:val="00A507B6"/>
    <w:rsid w:val="00A57A35"/>
    <w:rsid w:val="00A57F4D"/>
    <w:rsid w:val="00A61601"/>
    <w:rsid w:val="00A61F38"/>
    <w:rsid w:val="00A625FB"/>
    <w:rsid w:val="00A63EE8"/>
    <w:rsid w:val="00A64743"/>
    <w:rsid w:val="00A67F34"/>
    <w:rsid w:val="00A72C5D"/>
    <w:rsid w:val="00A751AF"/>
    <w:rsid w:val="00A767F4"/>
    <w:rsid w:val="00A81CEB"/>
    <w:rsid w:val="00A848BE"/>
    <w:rsid w:val="00A84970"/>
    <w:rsid w:val="00A84A07"/>
    <w:rsid w:val="00A863CC"/>
    <w:rsid w:val="00A90966"/>
    <w:rsid w:val="00A92095"/>
    <w:rsid w:val="00A92D05"/>
    <w:rsid w:val="00A92D30"/>
    <w:rsid w:val="00A9432F"/>
    <w:rsid w:val="00A94A48"/>
    <w:rsid w:val="00AA1787"/>
    <w:rsid w:val="00AA18FF"/>
    <w:rsid w:val="00AA3404"/>
    <w:rsid w:val="00AA5B89"/>
    <w:rsid w:val="00AB0A87"/>
    <w:rsid w:val="00AB1B86"/>
    <w:rsid w:val="00AC24C6"/>
    <w:rsid w:val="00AC2BF4"/>
    <w:rsid w:val="00AC2E3D"/>
    <w:rsid w:val="00AC52BC"/>
    <w:rsid w:val="00AC6337"/>
    <w:rsid w:val="00AD019E"/>
    <w:rsid w:val="00AD0290"/>
    <w:rsid w:val="00AD03FA"/>
    <w:rsid w:val="00AD08DD"/>
    <w:rsid w:val="00AD0EC6"/>
    <w:rsid w:val="00AD0F1C"/>
    <w:rsid w:val="00AD13DA"/>
    <w:rsid w:val="00AD2B0D"/>
    <w:rsid w:val="00AE079C"/>
    <w:rsid w:val="00AE135A"/>
    <w:rsid w:val="00AE3BD8"/>
    <w:rsid w:val="00AE3D8E"/>
    <w:rsid w:val="00AF33D7"/>
    <w:rsid w:val="00AF3BAF"/>
    <w:rsid w:val="00AF3D30"/>
    <w:rsid w:val="00AF7FC5"/>
    <w:rsid w:val="00B01D5C"/>
    <w:rsid w:val="00B02CB6"/>
    <w:rsid w:val="00B0360A"/>
    <w:rsid w:val="00B039C4"/>
    <w:rsid w:val="00B04A9F"/>
    <w:rsid w:val="00B056C8"/>
    <w:rsid w:val="00B10C8A"/>
    <w:rsid w:val="00B116E0"/>
    <w:rsid w:val="00B125B3"/>
    <w:rsid w:val="00B130D7"/>
    <w:rsid w:val="00B131B3"/>
    <w:rsid w:val="00B133C6"/>
    <w:rsid w:val="00B13B63"/>
    <w:rsid w:val="00B14E09"/>
    <w:rsid w:val="00B1557A"/>
    <w:rsid w:val="00B21B4A"/>
    <w:rsid w:val="00B2253C"/>
    <w:rsid w:val="00B23BED"/>
    <w:rsid w:val="00B23EB7"/>
    <w:rsid w:val="00B33154"/>
    <w:rsid w:val="00B34FDE"/>
    <w:rsid w:val="00B35829"/>
    <w:rsid w:val="00B42614"/>
    <w:rsid w:val="00B44340"/>
    <w:rsid w:val="00B447F9"/>
    <w:rsid w:val="00B476B6"/>
    <w:rsid w:val="00B478CD"/>
    <w:rsid w:val="00B53A60"/>
    <w:rsid w:val="00B5456C"/>
    <w:rsid w:val="00B55DDB"/>
    <w:rsid w:val="00B600F9"/>
    <w:rsid w:val="00B6140C"/>
    <w:rsid w:val="00B616B3"/>
    <w:rsid w:val="00B62F75"/>
    <w:rsid w:val="00B65611"/>
    <w:rsid w:val="00B65F2A"/>
    <w:rsid w:val="00B65F84"/>
    <w:rsid w:val="00B66CC1"/>
    <w:rsid w:val="00B72FF7"/>
    <w:rsid w:val="00B7303A"/>
    <w:rsid w:val="00B75420"/>
    <w:rsid w:val="00B75D24"/>
    <w:rsid w:val="00B771E7"/>
    <w:rsid w:val="00B8072C"/>
    <w:rsid w:val="00B814BD"/>
    <w:rsid w:val="00B928CE"/>
    <w:rsid w:val="00B939A0"/>
    <w:rsid w:val="00B97FEC"/>
    <w:rsid w:val="00BA6075"/>
    <w:rsid w:val="00BA63AE"/>
    <w:rsid w:val="00BB2C61"/>
    <w:rsid w:val="00BB643A"/>
    <w:rsid w:val="00BB6BC6"/>
    <w:rsid w:val="00BC0236"/>
    <w:rsid w:val="00BC0966"/>
    <w:rsid w:val="00BC1B28"/>
    <w:rsid w:val="00BC1F4E"/>
    <w:rsid w:val="00BC2919"/>
    <w:rsid w:val="00BC4CA0"/>
    <w:rsid w:val="00BC52FE"/>
    <w:rsid w:val="00BD1C3C"/>
    <w:rsid w:val="00BD6631"/>
    <w:rsid w:val="00BE0A55"/>
    <w:rsid w:val="00BE2B5F"/>
    <w:rsid w:val="00BE31A7"/>
    <w:rsid w:val="00BE466C"/>
    <w:rsid w:val="00BE5FB3"/>
    <w:rsid w:val="00BE6731"/>
    <w:rsid w:val="00BF0C08"/>
    <w:rsid w:val="00BF0CD3"/>
    <w:rsid w:val="00BF2DAA"/>
    <w:rsid w:val="00BF3926"/>
    <w:rsid w:val="00BF523D"/>
    <w:rsid w:val="00BF686F"/>
    <w:rsid w:val="00C02EC8"/>
    <w:rsid w:val="00C046D4"/>
    <w:rsid w:val="00C050A1"/>
    <w:rsid w:val="00C059D4"/>
    <w:rsid w:val="00C07124"/>
    <w:rsid w:val="00C07E88"/>
    <w:rsid w:val="00C120E5"/>
    <w:rsid w:val="00C138F4"/>
    <w:rsid w:val="00C14979"/>
    <w:rsid w:val="00C15E12"/>
    <w:rsid w:val="00C21453"/>
    <w:rsid w:val="00C21C57"/>
    <w:rsid w:val="00C22C51"/>
    <w:rsid w:val="00C2402D"/>
    <w:rsid w:val="00C2558C"/>
    <w:rsid w:val="00C263E7"/>
    <w:rsid w:val="00C26EEB"/>
    <w:rsid w:val="00C3096F"/>
    <w:rsid w:val="00C3401F"/>
    <w:rsid w:val="00C34C04"/>
    <w:rsid w:val="00C3550A"/>
    <w:rsid w:val="00C358EA"/>
    <w:rsid w:val="00C36059"/>
    <w:rsid w:val="00C45C19"/>
    <w:rsid w:val="00C5477E"/>
    <w:rsid w:val="00C6082F"/>
    <w:rsid w:val="00C646EE"/>
    <w:rsid w:val="00C648EF"/>
    <w:rsid w:val="00C65669"/>
    <w:rsid w:val="00C66234"/>
    <w:rsid w:val="00C7147D"/>
    <w:rsid w:val="00C74241"/>
    <w:rsid w:val="00C75791"/>
    <w:rsid w:val="00C8201C"/>
    <w:rsid w:val="00C87D4C"/>
    <w:rsid w:val="00C93CAE"/>
    <w:rsid w:val="00CA176A"/>
    <w:rsid w:val="00CA2AA5"/>
    <w:rsid w:val="00CA4454"/>
    <w:rsid w:val="00CA7291"/>
    <w:rsid w:val="00CB4231"/>
    <w:rsid w:val="00CC2F1E"/>
    <w:rsid w:val="00CC4A2C"/>
    <w:rsid w:val="00CD179A"/>
    <w:rsid w:val="00CD18D4"/>
    <w:rsid w:val="00CD286B"/>
    <w:rsid w:val="00CD6AEE"/>
    <w:rsid w:val="00CD7058"/>
    <w:rsid w:val="00CE1A75"/>
    <w:rsid w:val="00CE23FD"/>
    <w:rsid w:val="00CE31D0"/>
    <w:rsid w:val="00CE3F60"/>
    <w:rsid w:val="00CE6286"/>
    <w:rsid w:val="00CE72C1"/>
    <w:rsid w:val="00CF06FE"/>
    <w:rsid w:val="00CF17D4"/>
    <w:rsid w:val="00CF3014"/>
    <w:rsid w:val="00CF3B19"/>
    <w:rsid w:val="00CF569B"/>
    <w:rsid w:val="00D0417A"/>
    <w:rsid w:val="00D0737D"/>
    <w:rsid w:val="00D11284"/>
    <w:rsid w:val="00D1239D"/>
    <w:rsid w:val="00D12D1F"/>
    <w:rsid w:val="00D13E11"/>
    <w:rsid w:val="00D169EB"/>
    <w:rsid w:val="00D2314A"/>
    <w:rsid w:val="00D24012"/>
    <w:rsid w:val="00D27F42"/>
    <w:rsid w:val="00D302B2"/>
    <w:rsid w:val="00D31E07"/>
    <w:rsid w:val="00D3291E"/>
    <w:rsid w:val="00D372F0"/>
    <w:rsid w:val="00D41407"/>
    <w:rsid w:val="00D51DC4"/>
    <w:rsid w:val="00D549AE"/>
    <w:rsid w:val="00D550ED"/>
    <w:rsid w:val="00D55A6D"/>
    <w:rsid w:val="00D602EC"/>
    <w:rsid w:val="00D6070C"/>
    <w:rsid w:val="00D62F91"/>
    <w:rsid w:val="00D63854"/>
    <w:rsid w:val="00D65330"/>
    <w:rsid w:val="00D670FC"/>
    <w:rsid w:val="00D73EE3"/>
    <w:rsid w:val="00D762B9"/>
    <w:rsid w:val="00D76782"/>
    <w:rsid w:val="00D76AB7"/>
    <w:rsid w:val="00D85375"/>
    <w:rsid w:val="00D86DA1"/>
    <w:rsid w:val="00D87B66"/>
    <w:rsid w:val="00D90174"/>
    <w:rsid w:val="00D9144E"/>
    <w:rsid w:val="00D93DEB"/>
    <w:rsid w:val="00D95E04"/>
    <w:rsid w:val="00DA23CB"/>
    <w:rsid w:val="00DA3184"/>
    <w:rsid w:val="00DA390B"/>
    <w:rsid w:val="00DA3E30"/>
    <w:rsid w:val="00DA445F"/>
    <w:rsid w:val="00DB41A0"/>
    <w:rsid w:val="00DB4CF8"/>
    <w:rsid w:val="00DB4E86"/>
    <w:rsid w:val="00DC1841"/>
    <w:rsid w:val="00DC2BDA"/>
    <w:rsid w:val="00DC5697"/>
    <w:rsid w:val="00DC58B7"/>
    <w:rsid w:val="00DD04D9"/>
    <w:rsid w:val="00DD19C2"/>
    <w:rsid w:val="00DD2648"/>
    <w:rsid w:val="00DD2BB4"/>
    <w:rsid w:val="00DD4578"/>
    <w:rsid w:val="00DD56A4"/>
    <w:rsid w:val="00DD5E88"/>
    <w:rsid w:val="00DE09A1"/>
    <w:rsid w:val="00DE4D05"/>
    <w:rsid w:val="00DE5E0C"/>
    <w:rsid w:val="00DF22BF"/>
    <w:rsid w:val="00DF2713"/>
    <w:rsid w:val="00DF3B88"/>
    <w:rsid w:val="00DF3F30"/>
    <w:rsid w:val="00DF553C"/>
    <w:rsid w:val="00DF5C1D"/>
    <w:rsid w:val="00DF7809"/>
    <w:rsid w:val="00E00A3B"/>
    <w:rsid w:val="00E01434"/>
    <w:rsid w:val="00E03323"/>
    <w:rsid w:val="00E04EAA"/>
    <w:rsid w:val="00E113BD"/>
    <w:rsid w:val="00E1153C"/>
    <w:rsid w:val="00E13A44"/>
    <w:rsid w:val="00E148DE"/>
    <w:rsid w:val="00E150B7"/>
    <w:rsid w:val="00E21D52"/>
    <w:rsid w:val="00E22F86"/>
    <w:rsid w:val="00E233D9"/>
    <w:rsid w:val="00E32515"/>
    <w:rsid w:val="00E340B9"/>
    <w:rsid w:val="00E353EE"/>
    <w:rsid w:val="00E35733"/>
    <w:rsid w:val="00E37D9B"/>
    <w:rsid w:val="00E421BF"/>
    <w:rsid w:val="00E437D4"/>
    <w:rsid w:val="00E45189"/>
    <w:rsid w:val="00E45497"/>
    <w:rsid w:val="00E47173"/>
    <w:rsid w:val="00E504F6"/>
    <w:rsid w:val="00E60F90"/>
    <w:rsid w:val="00E620ED"/>
    <w:rsid w:val="00E63869"/>
    <w:rsid w:val="00E6436E"/>
    <w:rsid w:val="00E6768C"/>
    <w:rsid w:val="00E7036B"/>
    <w:rsid w:val="00E729CE"/>
    <w:rsid w:val="00E73FF9"/>
    <w:rsid w:val="00E75B88"/>
    <w:rsid w:val="00E77EEA"/>
    <w:rsid w:val="00E805B4"/>
    <w:rsid w:val="00E83192"/>
    <w:rsid w:val="00E837C7"/>
    <w:rsid w:val="00E8418F"/>
    <w:rsid w:val="00E84985"/>
    <w:rsid w:val="00E849E8"/>
    <w:rsid w:val="00E84C69"/>
    <w:rsid w:val="00E87E78"/>
    <w:rsid w:val="00E949FA"/>
    <w:rsid w:val="00E974E5"/>
    <w:rsid w:val="00EA2D51"/>
    <w:rsid w:val="00EA3212"/>
    <w:rsid w:val="00EA7EF1"/>
    <w:rsid w:val="00EB2850"/>
    <w:rsid w:val="00EB35C8"/>
    <w:rsid w:val="00EB3632"/>
    <w:rsid w:val="00EB4AE4"/>
    <w:rsid w:val="00EB5FBA"/>
    <w:rsid w:val="00EC133E"/>
    <w:rsid w:val="00EC2D44"/>
    <w:rsid w:val="00EC318C"/>
    <w:rsid w:val="00EC5249"/>
    <w:rsid w:val="00EC55AC"/>
    <w:rsid w:val="00EC6E34"/>
    <w:rsid w:val="00ED6E95"/>
    <w:rsid w:val="00EE242B"/>
    <w:rsid w:val="00EE3C8F"/>
    <w:rsid w:val="00EE7859"/>
    <w:rsid w:val="00EF027A"/>
    <w:rsid w:val="00EF5F65"/>
    <w:rsid w:val="00EF7FBC"/>
    <w:rsid w:val="00F0262C"/>
    <w:rsid w:val="00F03D84"/>
    <w:rsid w:val="00F0462A"/>
    <w:rsid w:val="00F1134D"/>
    <w:rsid w:val="00F121B0"/>
    <w:rsid w:val="00F122C2"/>
    <w:rsid w:val="00F13A05"/>
    <w:rsid w:val="00F141A8"/>
    <w:rsid w:val="00F20284"/>
    <w:rsid w:val="00F224E3"/>
    <w:rsid w:val="00F275D5"/>
    <w:rsid w:val="00F27A20"/>
    <w:rsid w:val="00F31185"/>
    <w:rsid w:val="00F31411"/>
    <w:rsid w:val="00F34546"/>
    <w:rsid w:val="00F40602"/>
    <w:rsid w:val="00F40713"/>
    <w:rsid w:val="00F418A6"/>
    <w:rsid w:val="00F41BD3"/>
    <w:rsid w:val="00F44821"/>
    <w:rsid w:val="00F44AB0"/>
    <w:rsid w:val="00F450A9"/>
    <w:rsid w:val="00F46BDB"/>
    <w:rsid w:val="00F46CCE"/>
    <w:rsid w:val="00F50090"/>
    <w:rsid w:val="00F50EFE"/>
    <w:rsid w:val="00F55D98"/>
    <w:rsid w:val="00F5663D"/>
    <w:rsid w:val="00F56F00"/>
    <w:rsid w:val="00F571A2"/>
    <w:rsid w:val="00F601C5"/>
    <w:rsid w:val="00F60711"/>
    <w:rsid w:val="00F64AE1"/>
    <w:rsid w:val="00F64FDF"/>
    <w:rsid w:val="00F70F6D"/>
    <w:rsid w:val="00F7153D"/>
    <w:rsid w:val="00F73FC7"/>
    <w:rsid w:val="00F767C4"/>
    <w:rsid w:val="00F77B7A"/>
    <w:rsid w:val="00F81E78"/>
    <w:rsid w:val="00F85056"/>
    <w:rsid w:val="00F8509D"/>
    <w:rsid w:val="00F879CB"/>
    <w:rsid w:val="00F92361"/>
    <w:rsid w:val="00F95955"/>
    <w:rsid w:val="00F96548"/>
    <w:rsid w:val="00FA154A"/>
    <w:rsid w:val="00FA43B1"/>
    <w:rsid w:val="00FA4896"/>
    <w:rsid w:val="00FA4FA4"/>
    <w:rsid w:val="00FA6FCF"/>
    <w:rsid w:val="00FB26B4"/>
    <w:rsid w:val="00FB2A3B"/>
    <w:rsid w:val="00FB2EBD"/>
    <w:rsid w:val="00FB39DA"/>
    <w:rsid w:val="00FB3D24"/>
    <w:rsid w:val="00FB3E8F"/>
    <w:rsid w:val="00FB474A"/>
    <w:rsid w:val="00FB48DB"/>
    <w:rsid w:val="00FB52F3"/>
    <w:rsid w:val="00FB6132"/>
    <w:rsid w:val="00FB6641"/>
    <w:rsid w:val="00FB7AAB"/>
    <w:rsid w:val="00FC03D1"/>
    <w:rsid w:val="00FC083A"/>
    <w:rsid w:val="00FC08A5"/>
    <w:rsid w:val="00FC1CA6"/>
    <w:rsid w:val="00FC1E5C"/>
    <w:rsid w:val="00FC1EB9"/>
    <w:rsid w:val="00FC28C8"/>
    <w:rsid w:val="00FC2DBC"/>
    <w:rsid w:val="00FC3B98"/>
    <w:rsid w:val="00FD0917"/>
    <w:rsid w:val="00FD28FE"/>
    <w:rsid w:val="00FD317F"/>
    <w:rsid w:val="00FD3CB2"/>
    <w:rsid w:val="00FD54AE"/>
    <w:rsid w:val="00FE05B0"/>
    <w:rsid w:val="00FE131C"/>
    <w:rsid w:val="00FE4B2A"/>
    <w:rsid w:val="00FE6306"/>
    <w:rsid w:val="00FE6647"/>
    <w:rsid w:val="00FF14BD"/>
    <w:rsid w:val="00FF1616"/>
    <w:rsid w:val="00FF2144"/>
    <w:rsid w:val="00FF3C30"/>
    <w:rsid w:val="00FF4D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D473D89"/>
  <w15:docId w15:val="{471D2458-3186-4B91-978D-2B7E4871D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A176A"/>
    <w:pPr>
      <w:widowControl w:val="0"/>
      <w:jc w:val="both"/>
    </w:pPr>
  </w:style>
  <w:style w:type="paragraph" w:styleId="1">
    <w:name w:val="heading 1"/>
    <w:basedOn w:val="a1"/>
    <w:next w:val="a1"/>
    <w:link w:val="10"/>
    <w:qFormat/>
    <w:rsid w:val="008F23E5"/>
    <w:pPr>
      <w:keepNext/>
      <w:pBdr>
        <w:left w:val="single" w:sz="4" w:space="4" w:color="999999"/>
        <w:bottom w:val="thinThickSmallGap" w:sz="24" w:space="1" w:color="999999"/>
      </w:pBdr>
      <w:ind w:leftChars="300" w:left="630"/>
      <w:outlineLvl w:val="0"/>
    </w:pPr>
    <w:rPr>
      <w:rFonts w:ascii="Arial" w:eastAsia="ＨＧｺﾞｼｯｸE-PRO" w:hAnsi="Arial"/>
      <w:sz w:val="32"/>
    </w:rPr>
  </w:style>
  <w:style w:type="paragraph" w:styleId="2">
    <w:name w:val="heading 2"/>
    <w:basedOn w:val="a1"/>
    <w:next w:val="a1"/>
    <w:link w:val="20"/>
    <w:qFormat/>
    <w:rsid w:val="008F23E5"/>
    <w:pPr>
      <w:keepNext/>
      <w:ind w:leftChars="300" w:left="630"/>
      <w:outlineLvl w:val="1"/>
    </w:pPr>
    <w:rPr>
      <w:rFonts w:ascii="Arial" w:eastAsia="ＭＳ ゴシック" w:hAnsi="Arial"/>
      <w:sz w:val="28"/>
    </w:rPr>
  </w:style>
  <w:style w:type="paragraph" w:styleId="3">
    <w:name w:val="heading 3"/>
    <w:basedOn w:val="a1"/>
    <w:next w:val="a1"/>
    <w:link w:val="30"/>
    <w:unhideWhenUsed/>
    <w:qFormat/>
    <w:rsid w:val="008F23E5"/>
    <w:pPr>
      <w:keepNext/>
      <w:ind w:leftChars="400" w:left="400"/>
      <w:outlineLvl w:val="2"/>
    </w:pPr>
    <w:rPr>
      <w:rFonts w:asciiTheme="majorHAnsi" w:eastAsiaTheme="majorEastAsia" w:hAnsiTheme="majorHAnsi" w:cstheme="majorBidi"/>
    </w:rPr>
  </w:style>
  <w:style w:type="paragraph" w:styleId="4">
    <w:name w:val="heading 4"/>
    <w:basedOn w:val="a1"/>
    <w:next w:val="a1"/>
    <w:link w:val="40"/>
    <w:unhideWhenUsed/>
    <w:qFormat/>
    <w:rsid w:val="008F23E5"/>
    <w:pPr>
      <w:keepNext/>
      <w:ind w:leftChars="400" w:left="400"/>
      <w:outlineLvl w:val="3"/>
    </w:pPr>
    <w:rPr>
      <w:b/>
      <w:bC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rsid w:val="008F23E5"/>
    <w:rPr>
      <w:rFonts w:ascii="Arial" w:eastAsia="ＨＧｺﾞｼｯｸE-PRO" w:hAnsi="Arial" w:cs="Times New Roman"/>
      <w:sz w:val="32"/>
      <w:szCs w:val="24"/>
    </w:rPr>
  </w:style>
  <w:style w:type="character" w:customStyle="1" w:styleId="20">
    <w:name w:val="見出し 2 (文字)"/>
    <w:basedOn w:val="a2"/>
    <w:link w:val="2"/>
    <w:rsid w:val="008F23E5"/>
    <w:rPr>
      <w:rFonts w:ascii="Arial" w:eastAsia="ＭＳ ゴシック" w:hAnsi="Arial" w:cs="Times New Roman"/>
      <w:sz w:val="28"/>
      <w:szCs w:val="24"/>
    </w:rPr>
  </w:style>
  <w:style w:type="paragraph" w:styleId="a5">
    <w:name w:val="Block Text"/>
    <w:basedOn w:val="a1"/>
    <w:uiPriority w:val="99"/>
    <w:semiHidden/>
    <w:rsid w:val="008F23E5"/>
    <w:pPr>
      <w:ind w:leftChars="300" w:left="630" w:rightChars="300" w:right="630"/>
    </w:pPr>
    <w:rPr>
      <w:rFonts w:ascii="ＭＳ 明朝"/>
    </w:rPr>
  </w:style>
  <w:style w:type="paragraph" w:styleId="a6">
    <w:name w:val="header"/>
    <w:basedOn w:val="a1"/>
    <w:link w:val="a7"/>
    <w:uiPriority w:val="99"/>
    <w:semiHidden/>
    <w:rsid w:val="008F23E5"/>
    <w:pPr>
      <w:tabs>
        <w:tab w:val="center" w:pos="4252"/>
        <w:tab w:val="right" w:pos="8504"/>
      </w:tabs>
      <w:snapToGrid w:val="0"/>
    </w:pPr>
    <w:rPr>
      <w:rFonts w:ascii="ＭＳ 明朝"/>
    </w:rPr>
  </w:style>
  <w:style w:type="character" w:customStyle="1" w:styleId="a7">
    <w:name w:val="ヘッダー (文字)"/>
    <w:basedOn w:val="a2"/>
    <w:link w:val="a6"/>
    <w:uiPriority w:val="99"/>
    <w:semiHidden/>
    <w:rsid w:val="008F23E5"/>
    <w:rPr>
      <w:rFonts w:ascii="ＭＳ 明朝" w:eastAsia="ＭＳ 明朝" w:hAnsi="Century" w:cs="Times New Roman"/>
      <w:szCs w:val="24"/>
    </w:rPr>
  </w:style>
  <w:style w:type="paragraph" w:styleId="a8">
    <w:name w:val="footer"/>
    <w:basedOn w:val="a1"/>
    <w:link w:val="a9"/>
    <w:uiPriority w:val="99"/>
    <w:rsid w:val="008F23E5"/>
    <w:pPr>
      <w:tabs>
        <w:tab w:val="center" w:pos="4252"/>
        <w:tab w:val="right" w:pos="8504"/>
      </w:tabs>
      <w:snapToGrid w:val="0"/>
    </w:pPr>
    <w:rPr>
      <w:rFonts w:ascii="ＭＳ 明朝"/>
    </w:rPr>
  </w:style>
  <w:style w:type="character" w:customStyle="1" w:styleId="a9">
    <w:name w:val="フッター (文字)"/>
    <w:basedOn w:val="a2"/>
    <w:link w:val="a8"/>
    <w:uiPriority w:val="99"/>
    <w:rsid w:val="008F23E5"/>
    <w:rPr>
      <w:rFonts w:ascii="ＭＳ 明朝" w:eastAsia="ＭＳ 明朝" w:hAnsi="Century" w:cs="Times New Roman"/>
      <w:szCs w:val="24"/>
    </w:rPr>
  </w:style>
  <w:style w:type="character" w:styleId="aa">
    <w:name w:val="page number"/>
    <w:semiHidden/>
    <w:rsid w:val="008F23E5"/>
    <w:rPr>
      <w:rFonts w:ascii="ＭＳ ゴシック" w:eastAsia="ＭＳ ゴシック" w:hAnsi="ＭＳ ゴシック"/>
    </w:rPr>
  </w:style>
  <w:style w:type="paragraph" w:styleId="ab">
    <w:name w:val="Body Text"/>
    <w:basedOn w:val="a1"/>
    <w:link w:val="ac"/>
    <w:uiPriority w:val="99"/>
    <w:semiHidden/>
    <w:rsid w:val="008F23E5"/>
    <w:pPr>
      <w:ind w:leftChars="500" w:left="1050" w:firstLineChars="100" w:firstLine="220"/>
    </w:pPr>
    <w:rPr>
      <w:rFonts w:ascii="HG丸ｺﾞｼｯｸM-PRO" w:eastAsia="HG丸ｺﾞｼｯｸM-PRO" w:hAnsi="ＭＳ 明朝"/>
      <w:sz w:val="22"/>
    </w:rPr>
  </w:style>
  <w:style w:type="character" w:customStyle="1" w:styleId="ac">
    <w:name w:val="本文 (文字)"/>
    <w:basedOn w:val="a2"/>
    <w:link w:val="ab"/>
    <w:uiPriority w:val="99"/>
    <w:semiHidden/>
    <w:rsid w:val="008F23E5"/>
    <w:rPr>
      <w:rFonts w:ascii="HG丸ｺﾞｼｯｸM-PRO" w:eastAsia="HG丸ｺﾞｼｯｸM-PRO" w:hAnsi="ＭＳ 明朝" w:cs="Times New Roman"/>
      <w:sz w:val="22"/>
      <w:szCs w:val="24"/>
    </w:rPr>
  </w:style>
  <w:style w:type="paragraph" w:customStyle="1" w:styleId="ad">
    <w:name w:val="図表タイトル"/>
    <w:basedOn w:val="a1"/>
    <w:uiPriority w:val="99"/>
    <w:rsid w:val="008F23E5"/>
    <w:pPr>
      <w:tabs>
        <w:tab w:val="right" w:pos="8505"/>
      </w:tabs>
      <w:spacing w:beforeLines="50" w:before="180" w:afterLines="50" w:after="180"/>
      <w:ind w:leftChars="400" w:left="840"/>
      <w:jc w:val="center"/>
    </w:pPr>
    <w:rPr>
      <w:rFonts w:ascii="ＭＳ ゴシック" w:eastAsia="ＭＳ ゴシック" w:hAnsi="ＭＳ ゴシック"/>
    </w:rPr>
  </w:style>
  <w:style w:type="paragraph" w:customStyle="1" w:styleId="blank2">
    <w:name w:val="blank2"/>
    <w:basedOn w:val="a1"/>
    <w:uiPriority w:val="99"/>
    <w:rsid w:val="008F23E5"/>
    <w:pPr>
      <w:snapToGrid w:val="0"/>
    </w:pPr>
    <w:rPr>
      <w:noProof/>
    </w:rPr>
  </w:style>
  <w:style w:type="paragraph" w:customStyle="1" w:styleId="ae">
    <w:name w:val="図"/>
    <w:basedOn w:val="a1"/>
    <w:uiPriority w:val="99"/>
    <w:rsid w:val="008F23E5"/>
    <w:pPr>
      <w:jc w:val="center"/>
    </w:pPr>
    <w:rPr>
      <w:rFonts w:ascii="ＭＳ ゴシック" w:eastAsia="ＭＳ ゴシック" w:hAnsi="ＭＳ ゴシック"/>
    </w:rPr>
  </w:style>
  <w:style w:type="paragraph" w:customStyle="1" w:styleId="af">
    <w:name w:val="【　】"/>
    <w:basedOn w:val="a1"/>
    <w:uiPriority w:val="99"/>
    <w:rsid w:val="008F23E5"/>
    <w:pPr>
      <w:ind w:leftChars="400" w:left="840"/>
    </w:pPr>
    <w:rPr>
      <w:rFonts w:ascii="ＭＳ ゴシック" w:eastAsia="ＭＳ ゴシック"/>
      <w:sz w:val="22"/>
    </w:rPr>
  </w:style>
  <w:style w:type="paragraph" w:customStyle="1" w:styleId="af0">
    <w:name w:val="理念"/>
    <w:basedOn w:val="3"/>
    <w:uiPriority w:val="99"/>
    <w:rsid w:val="008F23E5"/>
    <w:pPr>
      <w:spacing w:line="360" w:lineRule="auto"/>
      <w:ind w:left="840"/>
    </w:pPr>
    <w:rPr>
      <w:rFonts w:ascii="Arial" w:eastAsia="HGS創英角ｺﾞｼｯｸUB" w:hAnsi="Arial" w:cs="Times New Roman"/>
      <w:sz w:val="28"/>
      <w:szCs w:val="26"/>
    </w:rPr>
  </w:style>
  <w:style w:type="paragraph" w:customStyle="1" w:styleId="af1">
    <w:name w:val="本文２"/>
    <w:basedOn w:val="ab"/>
    <w:uiPriority w:val="99"/>
    <w:rsid w:val="008F23E5"/>
  </w:style>
  <w:style w:type="character" w:customStyle="1" w:styleId="30">
    <w:name w:val="見出し 3 (文字)"/>
    <w:basedOn w:val="a2"/>
    <w:link w:val="3"/>
    <w:rsid w:val="008F23E5"/>
    <w:rPr>
      <w:rFonts w:asciiTheme="majorHAnsi" w:eastAsiaTheme="majorEastAsia" w:hAnsiTheme="majorHAnsi" w:cstheme="majorBidi"/>
      <w:szCs w:val="24"/>
    </w:rPr>
  </w:style>
  <w:style w:type="paragraph" w:customStyle="1" w:styleId="af2">
    <w:name w:val="資料"/>
    <w:basedOn w:val="a1"/>
    <w:uiPriority w:val="99"/>
    <w:rsid w:val="008F23E5"/>
    <w:pPr>
      <w:jc w:val="right"/>
    </w:pPr>
    <w:rPr>
      <w:rFonts w:ascii="ＭＳ 明朝" w:hAnsi="ＭＳ 明朝"/>
      <w:sz w:val="18"/>
    </w:rPr>
  </w:style>
  <w:style w:type="paragraph" w:customStyle="1" w:styleId="af3">
    <w:name w:val="一太郎"/>
    <w:uiPriority w:val="99"/>
    <w:rsid w:val="008F23E5"/>
    <w:pPr>
      <w:widowControl w:val="0"/>
      <w:wordWrap w:val="0"/>
      <w:autoSpaceDE w:val="0"/>
      <w:autoSpaceDN w:val="0"/>
      <w:adjustRightInd w:val="0"/>
      <w:spacing w:line="333" w:lineRule="exact"/>
      <w:jc w:val="both"/>
    </w:pPr>
    <w:rPr>
      <w:rFonts w:ascii="ＭＳ 明朝" w:eastAsia="ＭＳ 明朝" w:hAnsi="Century" w:cs="Times New Roman"/>
      <w:spacing w:val="5"/>
      <w:kern w:val="0"/>
    </w:rPr>
  </w:style>
  <w:style w:type="paragraph" w:customStyle="1" w:styleId="af4">
    <w:name w:val="注釈"/>
    <w:basedOn w:val="a1"/>
    <w:uiPriority w:val="99"/>
    <w:rsid w:val="008F23E5"/>
    <w:pPr>
      <w:snapToGrid w:val="0"/>
      <w:ind w:leftChars="400" w:left="1200" w:hangingChars="200" w:hanging="360"/>
    </w:pPr>
    <w:rPr>
      <w:rFonts w:ascii="ＭＳ 明朝"/>
      <w:sz w:val="18"/>
    </w:rPr>
  </w:style>
  <w:style w:type="paragraph" w:customStyle="1" w:styleId="af5">
    <w:name w:val="単位"/>
    <w:basedOn w:val="ad"/>
    <w:uiPriority w:val="99"/>
    <w:rsid w:val="008F23E5"/>
    <w:pPr>
      <w:wordWrap w:val="0"/>
      <w:spacing w:beforeLines="20" w:before="72" w:afterLines="0" w:after="0"/>
      <w:ind w:rightChars="150" w:right="315"/>
      <w:jc w:val="right"/>
    </w:pPr>
    <w:rPr>
      <w:noProof/>
      <w:kern w:val="0"/>
      <w:sz w:val="18"/>
      <w:lang w:eastAsia="zh-TW"/>
    </w:rPr>
  </w:style>
  <w:style w:type="character" w:styleId="HTML">
    <w:name w:val="HTML Typewriter"/>
    <w:semiHidden/>
    <w:rsid w:val="008F23E5"/>
    <w:rPr>
      <w:rFonts w:ascii="ＭＳ ゴシック" w:eastAsia="ＭＳ ゴシック" w:hAnsi="ＭＳ ゴシック" w:cs="ＭＳ ゴシック"/>
      <w:sz w:val="24"/>
      <w:szCs w:val="24"/>
    </w:rPr>
  </w:style>
  <w:style w:type="character" w:customStyle="1" w:styleId="40">
    <w:name w:val="見出し 4 (文字)"/>
    <w:basedOn w:val="a2"/>
    <w:link w:val="4"/>
    <w:rsid w:val="008F23E5"/>
    <w:rPr>
      <w:rFonts w:ascii="Century" w:eastAsia="ＭＳ 明朝" w:hAnsi="Century" w:cs="Times New Roman"/>
      <w:b/>
      <w:bCs/>
      <w:szCs w:val="24"/>
    </w:rPr>
  </w:style>
  <w:style w:type="paragraph" w:customStyle="1" w:styleId="af6">
    <w:name w:val="コメント"/>
    <w:basedOn w:val="a1"/>
    <w:uiPriority w:val="99"/>
    <w:rsid w:val="008F23E5"/>
    <w:pPr>
      <w:ind w:leftChars="500" w:left="1050" w:firstLineChars="100" w:firstLine="220"/>
    </w:pPr>
    <w:rPr>
      <w:rFonts w:ascii="HG丸ｺﾞｼｯｸM-PRO" w:eastAsia="HG丸ｺﾞｼｯｸM-PRO"/>
      <w:noProof/>
      <w:sz w:val="22"/>
    </w:rPr>
  </w:style>
  <w:style w:type="paragraph" w:styleId="af7">
    <w:name w:val="Document Map"/>
    <w:basedOn w:val="a1"/>
    <w:link w:val="af8"/>
    <w:uiPriority w:val="99"/>
    <w:semiHidden/>
    <w:rsid w:val="008F23E5"/>
    <w:pPr>
      <w:shd w:val="clear" w:color="auto" w:fill="000080"/>
    </w:pPr>
    <w:rPr>
      <w:rFonts w:ascii="Arial" w:eastAsia="ＭＳ ゴシック" w:hAnsi="Arial"/>
    </w:rPr>
  </w:style>
  <w:style w:type="character" w:customStyle="1" w:styleId="af8">
    <w:name w:val="見出しマップ (文字)"/>
    <w:basedOn w:val="a2"/>
    <w:link w:val="af7"/>
    <w:uiPriority w:val="99"/>
    <w:semiHidden/>
    <w:rsid w:val="008F23E5"/>
    <w:rPr>
      <w:rFonts w:ascii="Arial" w:eastAsia="ＭＳ ゴシック" w:hAnsi="Arial" w:cs="Times New Roman"/>
      <w:szCs w:val="24"/>
      <w:shd w:val="clear" w:color="auto" w:fill="000080"/>
    </w:rPr>
  </w:style>
  <w:style w:type="paragraph" w:styleId="af9">
    <w:name w:val="Body Text Indent"/>
    <w:basedOn w:val="a1"/>
    <w:link w:val="afa"/>
    <w:uiPriority w:val="99"/>
    <w:semiHidden/>
    <w:rsid w:val="008F23E5"/>
    <w:pPr>
      <w:snapToGrid w:val="0"/>
      <w:ind w:leftChars="700" w:left="1830" w:hangingChars="200" w:hanging="360"/>
    </w:pPr>
    <w:rPr>
      <w:rFonts w:ascii="ＭＳ 明朝"/>
      <w:sz w:val="18"/>
    </w:rPr>
  </w:style>
  <w:style w:type="character" w:customStyle="1" w:styleId="afa">
    <w:name w:val="本文インデント (文字)"/>
    <w:basedOn w:val="a2"/>
    <w:link w:val="af9"/>
    <w:uiPriority w:val="99"/>
    <w:semiHidden/>
    <w:rsid w:val="008F23E5"/>
    <w:rPr>
      <w:rFonts w:ascii="ＭＳ 明朝" w:eastAsia="ＭＳ 明朝" w:hAnsi="Century" w:cs="Times New Roman"/>
      <w:sz w:val="18"/>
      <w:szCs w:val="24"/>
    </w:rPr>
  </w:style>
  <w:style w:type="paragraph" w:styleId="21">
    <w:name w:val="Body Text Indent 2"/>
    <w:basedOn w:val="a1"/>
    <w:link w:val="22"/>
    <w:uiPriority w:val="99"/>
    <w:semiHidden/>
    <w:rsid w:val="008F23E5"/>
    <w:pPr>
      <w:adjustRightInd w:val="0"/>
      <w:spacing w:line="300" w:lineRule="exact"/>
      <w:ind w:left="210" w:hangingChars="100" w:hanging="210"/>
    </w:pPr>
  </w:style>
  <w:style w:type="character" w:customStyle="1" w:styleId="22">
    <w:name w:val="本文インデント 2 (文字)"/>
    <w:basedOn w:val="a2"/>
    <w:link w:val="21"/>
    <w:uiPriority w:val="99"/>
    <w:semiHidden/>
    <w:rsid w:val="008F23E5"/>
    <w:rPr>
      <w:rFonts w:ascii="Century" w:eastAsia="ＭＳ 明朝" w:hAnsi="Century" w:cs="Times New Roman"/>
      <w:szCs w:val="24"/>
    </w:rPr>
  </w:style>
  <w:style w:type="paragraph" w:styleId="31">
    <w:name w:val="Body Text Indent 3"/>
    <w:basedOn w:val="a1"/>
    <w:link w:val="32"/>
    <w:uiPriority w:val="99"/>
    <w:semiHidden/>
    <w:rsid w:val="008F23E5"/>
    <w:pPr>
      <w:spacing w:line="200" w:lineRule="exact"/>
      <w:ind w:left="200" w:hangingChars="100" w:hanging="200"/>
    </w:pPr>
  </w:style>
  <w:style w:type="character" w:customStyle="1" w:styleId="32">
    <w:name w:val="本文インデント 3 (文字)"/>
    <w:basedOn w:val="a2"/>
    <w:link w:val="31"/>
    <w:uiPriority w:val="99"/>
    <w:semiHidden/>
    <w:rsid w:val="008F23E5"/>
    <w:rPr>
      <w:rFonts w:ascii="Century" w:eastAsia="ＭＳ 明朝" w:hAnsi="Century" w:cs="Times New Roman"/>
      <w:sz w:val="20"/>
      <w:szCs w:val="24"/>
    </w:rPr>
  </w:style>
  <w:style w:type="paragraph" w:customStyle="1" w:styleId="23">
    <w:name w:val="本文2"/>
    <w:basedOn w:val="ab"/>
    <w:uiPriority w:val="99"/>
    <w:rsid w:val="008F23E5"/>
  </w:style>
  <w:style w:type="paragraph" w:styleId="afb">
    <w:name w:val="Balloon Text"/>
    <w:basedOn w:val="a1"/>
    <w:link w:val="afc"/>
    <w:uiPriority w:val="99"/>
    <w:semiHidden/>
    <w:rsid w:val="008F23E5"/>
    <w:rPr>
      <w:rFonts w:ascii="Arial" w:eastAsia="ＭＳ ゴシック" w:hAnsi="Arial"/>
      <w:sz w:val="18"/>
      <w:szCs w:val="18"/>
    </w:rPr>
  </w:style>
  <w:style w:type="character" w:customStyle="1" w:styleId="afc">
    <w:name w:val="吹き出し (文字)"/>
    <w:basedOn w:val="a2"/>
    <w:link w:val="afb"/>
    <w:uiPriority w:val="99"/>
    <w:semiHidden/>
    <w:rsid w:val="008F23E5"/>
    <w:rPr>
      <w:rFonts w:ascii="Arial" w:eastAsia="ＭＳ ゴシック" w:hAnsi="Arial" w:cs="Times New Roman"/>
      <w:sz w:val="18"/>
      <w:szCs w:val="18"/>
    </w:rPr>
  </w:style>
  <w:style w:type="paragraph" w:styleId="11">
    <w:name w:val="toc 1"/>
    <w:basedOn w:val="a1"/>
    <w:next w:val="a1"/>
    <w:autoRedefine/>
    <w:uiPriority w:val="39"/>
    <w:rsid w:val="00BE466C"/>
    <w:pPr>
      <w:tabs>
        <w:tab w:val="right" w:leader="dot" w:pos="9344"/>
      </w:tabs>
      <w:spacing w:line="380" w:lineRule="exact"/>
    </w:pPr>
  </w:style>
  <w:style w:type="paragraph" w:styleId="24">
    <w:name w:val="toc 2"/>
    <w:basedOn w:val="a1"/>
    <w:next w:val="a1"/>
    <w:autoRedefine/>
    <w:uiPriority w:val="39"/>
    <w:rsid w:val="008130C2"/>
    <w:pPr>
      <w:tabs>
        <w:tab w:val="right" w:leader="dot" w:pos="9344"/>
      </w:tabs>
      <w:ind w:leftChars="100" w:left="200"/>
    </w:pPr>
  </w:style>
  <w:style w:type="paragraph" w:styleId="33">
    <w:name w:val="toc 3"/>
    <w:basedOn w:val="a1"/>
    <w:next w:val="a1"/>
    <w:autoRedefine/>
    <w:uiPriority w:val="39"/>
    <w:rsid w:val="008F23E5"/>
    <w:pPr>
      <w:ind w:leftChars="200" w:left="420"/>
    </w:pPr>
  </w:style>
  <w:style w:type="paragraph" w:styleId="41">
    <w:name w:val="toc 4"/>
    <w:basedOn w:val="a1"/>
    <w:next w:val="a1"/>
    <w:autoRedefine/>
    <w:uiPriority w:val="99"/>
    <w:semiHidden/>
    <w:rsid w:val="008F23E5"/>
    <w:pPr>
      <w:ind w:leftChars="300" w:left="630"/>
    </w:pPr>
  </w:style>
  <w:style w:type="paragraph" w:styleId="5">
    <w:name w:val="toc 5"/>
    <w:basedOn w:val="a1"/>
    <w:next w:val="a1"/>
    <w:autoRedefine/>
    <w:uiPriority w:val="99"/>
    <w:semiHidden/>
    <w:rsid w:val="008F23E5"/>
    <w:pPr>
      <w:ind w:leftChars="400" w:left="840"/>
    </w:pPr>
  </w:style>
  <w:style w:type="paragraph" w:styleId="6">
    <w:name w:val="toc 6"/>
    <w:basedOn w:val="a1"/>
    <w:next w:val="a1"/>
    <w:autoRedefine/>
    <w:uiPriority w:val="99"/>
    <w:semiHidden/>
    <w:rsid w:val="008F23E5"/>
    <w:pPr>
      <w:ind w:leftChars="500" w:left="1050"/>
    </w:pPr>
  </w:style>
  <w:style w:type="paragraph" w:styleId="7">
    <w:name w:val="toc 7"/>
    <w:basedOn w:val="a1"/>
    <w:next w:val="a1"/>
    <w:autoRedefine/>
    <w:uiPriority w:val="99"/>
    <w:semiHidden/>
    <w:rsid w:val="008F23E5"/>
    <w:pPr>
      <w:ind w:leftChars="600" w:left="1260"/>
    </w:pPr>
  </w:style>
  <w:style w:type="paragraph" w:styleId="8">
    <w:name w:val="toc 8"/>
    <w:basedOn w:val="a1"/>
    <w:next w:val="a1"/>
    <w:autoRedefine/>
    <w:uiPriority w:val="99"/>
    <w:semiHidden/>
    <w:rsid w:val="008F23E5"/>
    <w:pPr>
      <w:ind w:leftChars="700" w:left="1470"/>
    </w:pPr>
  </w:style>
  <w:style w:type="paragraph" w:styleId="9">
    <w:name w:val="toc 9"/>
    <w:basedOn w:val="a1"/>
    <w:next w:val="a1"/>
    <w:autoRedefine/>
    <w:uiPriority w:val="99"/>
    <w:semiHidden/>
    <w:rsid w:val="008F23E5"/>
    <w:pPr>
      <w:ind w:leftChars="800" w:left="1680"/>
    </w:pPr>
  </w:style>
  <w:style w:type="character" w:styleId="afd">
    <w:name w:val="Hyperlink"/>
    <w:uiPriority w:val="99"/>
    <w:rsid w:val="008F23E5"/>
    <w:rPr>
      <w:color w:val="0000FF"/>
      <w:u w:val="single"/>
    </w:rPr>
  </w:style>
  <w:style w:type="paragraph" w:styleId="34">
    <w:name w:val="Body Text 3"/>
    <w:basedOn w:val="a1"/>
    <w:link w:val="35"/>
    <w:uiPriority w:val="99"/>
    <w:semiHidden/>
    <w:rsid w:val="008F23E5"/>
    <w:pPr>
      <w:snapToGrid w:val="0"/>
    </w:pPr>
    <w:rPr>
      <w:rFonts w:eastAsia="ＭＳ ゴシック"/>
    </w:rPr>
  </w:style>
  <w:style w:type="character" w:customStyle="1" w:styleId="35">
    <w:name w:val="本文 3 (文字)"/>
    <w:basedOn w:val="a2"/>
    <w:link w:val="34"/>
    <w:uiPriority w:val="99"/>
    <w:semiHidden/>
    <w:rsid w:val="008F23E5"/>
    <w:rPr>
      <w:rFonts w:ascii="Century" w:eastAsia="ＭＳ ゴシック" w:hAnsi="Century" w:cs="Times New Roman"/>
      <w:sz w:val="20"/>
      <w:szCs w:val="24"/>
    </w:rPr>
  </w:style>
  <w:style w:type="paragraph" w:customStyle="1" w:styleId="afe">
    <w:name w:val="章"/>
    <w:basedOn w:val="a1"/>
    <w:uiPriority w:val="99"/>
    <w:rsid w:val="008F23E5"/>
    <w:pPr>
      <w:snapToGrid w:val="0"/>
      <w:ind w:left="1650" w:hangingChars="375" w:hanging="1650"/>
    </w:pPr>
    <w:rPr>
      <w:rFonts w:eastAsia="HG創英角ｺﾞｼｯｸUB"/>
      <w:sz w:val="44"/>
    </w:rPr>
  </w:style>
  <w:style w:type="paragraph" w:customStyle="1" w:styleId="aff">
    <w:name w:val="（年月日）"/>
    <w:basedOn w:val="a1"/>
    <w:uiPriority w:val="99"/>
    <w:rsid w:val="008F23E5"/>
    <w:pPr>
      <w:autoSpaceDE w:val="0"/>
      <w:autoSpaceDN w:val="0"/>
      <w:adjustRightInd w:val="0"/>
      <w:ind w:rightChars="800" w:right="1680"/>
      <w:jc w:val="right"/>
    </w:pPr>
    <w:rPr>
      <w:rFonts w:ascii="ＭＳ 明朝" w:hAnsi="Arial"/>
      <w:sz w:val="18"/>
      <w:szCs w:val="18"/>
      <w:lang w:val="ja-JP"/>
    </w:rPr>
  </w:style>
  <w:style w:type="paragraph" w:customStyle="1" w:styleId="aff0">
    <w:name w:val="表内タイトル"/>
    <w:basedOn w:val="a1"/>
    <w:uiPriority w:val="99"/>
    <w:rsid w:val="008F23E5"/>
    <w:pPr>
      <w:tabs>
        <w:tab w:val="right" w:pos="0"/>
        <w:tab w:val="right" w:pos="9020"/>
      </w:tabs>
      <w:spacing w:line="240" w:lineRule="exact"/>
      <w:jc w:val="center"/>
    </w:pPr>
    <w:rPr>
      <w:rFonts w:ascii="ＭＳ ゴシック" w:eastAsia="ＭＳ ゴシック" w:hAnsi="ＭＳ ゴシック"/>
      <w:sz w:val="18"/>
    </w:rPr>
  </w:style>
  <w:style w:type="paragraph" w:customStyle="1" w:styleId="aff1">
    <w:name w:val="章題"/>
    <w:basedOn w:val="a1"/>
    <w:uiPriority w:val="99"/>
    <w:rsid w:val="008F23E5"/>
    <w:pPr>
      <w:tabs>
        <w:tab w:val="left" w:pos="2268"/>
      </w:tabs>
      <w:ind w:firstLineChars="152" w:firstLine="304"/>
    </w:pPr>
    <w:rPr>
      <w:b/>
      <w:bCs/>
      <w:color w:val="FFFFFF"/>
      <w:sz w:val="32"/>
    </w:rPr>
  </w:style>
  <w:style w:type="paragraph" w:customStyle="1" w:styleId="aff2">
    <w:name w:val="１"/>
    <w:basedOn w:val="a1"/>
    <w:uiPriority w:val="99"/>
    <w:rsid w:val="008F23E5"/>
    <w:pPr>
      <w:tabs>
        <w:tab w:val="left" w:pos="1701"/>
      </w:tabs>
      <w:snapToGrid w:val="0"/>
      <w:spacing w:afterLines="50" w:after="180"/>
      <w:ind w:firstLineChars="550" w:firstLine="1100"/>
    </w:pPr>
    <w:rPr>
      <w:sz w:val="28"/>
    </w:rPr>
  </w:style>
  <w:style w:type="paragraph" w:customStyle="1" w:styleId="aff3">
    <w:name w:val="本文１"/>
    <w:basedOn w:val="a1"/>
    <w:uiPriority w:val="99"/>
    <w:rsid w:val="008F23E5"/>
    <w:pPr>
      <w:ind w:leftChars="400" w:left="840" w:rightChars="50" w:right="105" w:firstLineChars="100" w:firstLine="240"/>
    </w:pPr>
    <w:rPr>
      <w:rFonts w:ascii="ＭＳ 明朝" w:hAnsi="ＭＳ 明朝"/>
      <w:sz w:val="24"/>
    </w:rPr>
  </w:style>
  <w:style w:type="paragraph" w:customStyle="1" w:styleId="aff4">
    <w:name w:val="（１）"/>
    <w:basedOn w:val="aff3"/>
    <w:uiPriority w:val="99"/>
    <w:rsid w:val="008F23E5"/>
    <w:pPr>
      <w:tabs>
        <w:tab w:val="left" w:leader="middleDot" w:pos="9638"/>
      </w:tabs>
      <w:spacing w:beforeLines="50" w:before="180"/>
      <w:ind w:leftChars="0" w:left="0" w:rightChars="0" w:right="0" w:firstLineChars="0" w:firstLine="0"/>
    </w:pPr>
    <w:rPr>
      <w:rFonts w:ascii="HGｺﾞｼｯｸE" w:eastAsia="HGｺﾞｼｯｸE"/>
      <w:sz w:val="28"/>
    </w:rPr>
  </w:style>
  <w:style w:type="paragraph" w:customStyle="1" w:styleId="aff5">
    <w:name w:val="①"/>
    <w:basedOn w:val="aff3"/>
    <w:uiPriority w:val="99"/>
    <w:rsid w:val="008F23E5"/>
    <w:pPr>
      <w:spacing w:beforeLines="50" w:before="180"/>
      <w:ind w:leftChars="0" w:left="0" w:rightChars="0" w:right="0" w:firstLineChars="300" w:firstLine="720"/>
      <w:outlineLvl w:val="0"/>
    </w:pPr>
    <w:rPr>
      <w:rFonts w:ascii="HGｺﾞｼｯｸE" w:eastAsia="HGｺﾞｼｯｸE"/>
      <w:szCs w:val="22"/>
    </w:rPr>
  </w:style>
  <w:style w:type="character" w:customStyle="1" w:styleId="aff6">
    <w:name w:val="表フォント"/>
    <w:rsid w:val="008F23E5"/>
    <w:rPr>
      <w:rFonts w:ascii="ＭＳ ゴシック" w:eastAsia="ＭＳ ゴシック" w:hAnsi="ＭＳ ゴシック"/>
      <w:sz w:val="20"/>
    </w:rPr>
  </w:style>
  <w:style w:type="paragraph" w:customStyle="1" w:styleId="aff7">
    <w:name w:val="表内データ"/>
    <w:basedOn w:val="a1"/>
    <w:uiPriority w:val="99"/>
    <w:rsid w:val="008F23E5"/>
    <w:pPr>
      <w:tabs>
        <w:tab w:val="right" w:pos="0"/>
        <w:tab w:val="right" w:pos="9020"/>
      </w:tabs>
      <w:jc w:val="right"/>
    </w:pPr>
    <w:rPr>
      <w:rFonts w:ascii="ＭＳ ゴシック" w:eastAsia="ＭＳ ゴシック" w:hAnsi="ＭＳ ゴシック"/>
      <w:sz w:val="18"/>
    </w:rPr>
  </w:style>
  <w:style w:type="paragraph" w:customStyle="1" w:styleId="12">
    <w:name w:val="スタイル1"/>
    <w:basedOn w:val="a1"/>
    <w:uiPriority w:val="99"/>
    <w:rsid w:val="008F23E5"/>
    <w:pPr>
      <w:ind w:leftChars="560" w:left="1416" w:hangingChars="100" w:hanging="240"/>
    </w:pPr>
    <w:rPr>
      <w:sz w:val="24"/>
    </w:rPr>
  </w:style>
  <w:style w:type="paragraph" w:customStyle="1" w:styleId="aff8">
    <w:name w:val="大タイトル"/>
    <w:basedOn w:val="a1"/>
    <w:uiPriority w:val="99"/>
    <w:rsid w:val="008F23E5"/>
    <w:pPr>
      <w:ind w:leftChars="100" w:left="210"/>
    </w:pPr>
    <w:rPr>
      <w:rFonts w:eastAsia="ＭＳ ゴシック"/>
      <w:sz w:val="40"/>
    </w:rPr>
  </w:style>
  <w:style w:type="paragraph" w:customStyle="1" w:styleId="aff9">
    <w:name w:val="図　タイトル"/>
    <w:basedOn w:val="a1"/>
    <w:uiPriority w:val="99"/>
    <w:rsid w:val="008F23E5"/>
    <w:pPr>
      <w:snapToGrid w:val="0"/>
      <w:jc w:val="center"/>
    </w:pPr>
    <w:rPr>
      <w:rFonts w:eastAsia="ＭＳ ゴシック"/>
      <w:sz w:val="18"/>
    </w:rPr>
  </w:style>
  <w:style w:type="paragraph" w:customStyle="1" w:styleId="affa">
    <w:name w:val="１　タイトル"/>
    <w:basedOn w:val="a1"/>
    <w:next w:val="a1"/>
    <w:uiPriority w:val="99"/>
    <w:rsid w:val="008F23E5"/>
    <w:pPr>
      <w:outlineLvl w:val="1"/>
    </w:pPr>
    <w:rPr>
      <w:rFonts w:ascii="ＭＳ ゴシック" w:eastAsia="ＭＳ ゴシック" w:hAnsi="ＭＳ ゴシック"/>
      <w:kern w:val="0"/>
      <w:sz w:val="36"/>
      <w:lang w:val="ja-JP"/>
    </w:rPr>
  </w:style>
  <w:style w:type="paragraph" w:customStyle="1" w:styleId="a">
    <w:name w:val="コメント１"/>
    <w:basedOn w:val="a1"/>
    <w:uiPriority w:val="99"/>
    <w:rsid w:val="008F23E5"/>
    <w:pPr>
      <w:numPr>
        <w:numId w:val="1"/>
      </w:numPr>
    </w:pPr>
    <w:rPr>
      <w:rFonts w:ascii="ＭＳ ゴシック" w:eastAsia="ＭＳ ゴシック" w:hAnsi="ＭＳ ゴシック"/>
      <w:sz w:val="22"/>
    </w:rPr>
  </w:style>
  <w:style w:type="paragraph" w:customStyle="1" w:styleId="a0">
    <w:name w:val="意見"/>
    <w:basedOn w:val="ab"/>
    <w:uiPriority w:val="99"/>
    <w:rsid w:val="008F23E5"/>
    <w:pPr>
      <w:numPr>
        <w:numId w:val="2"/>
      </w:numPr>
      <w:tabs>
        <w:tab w:val="left" w:pos="220"/>
      </w:tabs>
      <w:ind w:leftChars="0" w:left="0" w:firstLineChars="0" w:firstLine="0"/>
    </w:pPr>
    <w:rPr>
      <w:rFonts w:ascii="ＭＳ 明朝" w:eastAsia="ＭＳ 明朝" w:hAnsi="Century"/>
    </w:rPr>
  </w:style>
  <w:style w:type="paragraph" w:customStyle="1" w:styleId="affb">
    <w:name w:val="表"/>
    <w:basedOn w:val="a1"/>
    <w:uiPriority w:val="99"/>
    <w:rsid w:val="008F23E5"/>
    <w:pPr>
      <w:tabs>
        <w:tab w:val="right" w:pos="0"/>
        <w:tab w:val="right" w:pos="9020"/>
      </w:tabs>
      <w:ind w:leftChars="400" w:left="880"/>
    </w:pPr>
    <w:rPr>
      <w:rFonts w:ascii="ＭＳ ゴシック" w:eastAsia="ＭＳ ゴシック"/>
      <w:sz w:val="18"/>
    </w:rPr>
  </w:style>
  <w:style w:type="paragraph" w:customStyle="1" w:styleId="affc">
    <w:name w:val="小項目"/>
    <w:basedOn w:val="a1"/>
    <w:uiPriority w:val="99"/>
    <w:rsid w:val="008F23E5"/>
    <w:pPr>
      <w:autoSpaceDE w:val="0"/>
      <w:autoSpaceDN w:val="0"/>
      <w:ind w:firstLineChars="300" w:firstLine="660"/>
    </w:pPr>
    <w:rPr>
      <w:rFonts w:ascii="ＭＳ 明朝" w:hAnsi="ＭＳ 明朝"/>
      <w:kern w:val="0"/>
      <w:sz w:val="22"/>
      <w:szCs w:val="18"/>
      <w:lang w:val="ja-JP"/>
    </w:rPr>
  </w:style>
  <w:style w:type="paragraph" w:customStyle="1" w:styleId="affd">
    <w:name w:val="①タイトル"/>
    <w:basedOn w:val="affe"/>
    <w:autoRedefine/>
    <w:uiPriority w:val="99"/>
    <w:rsid w:val="008F23E5"/>
    <w:pPr>
      <w:ind w:leftChars="0" w:left="0" w:firstLineChars="100" w:firstLine="280"/>
    </w:pPr>
    <w:rPr>
      <w:sz w:val="28"/>
    </w:rPr>
  </w:style>
  <w:style w:type="paragraph" w:customStyle="1" w:styleId="affe">
    <w:name w:val="（数）タイトル"/>
    <w:basedOn w:val="a1"/>
    <w:uiPriority w:val="99"/>
    <w:rsid w:val="008F23E5"/>
    <w:pPr>
      <w:ind w:leftChars="100" w:left="220"/>
      <w:outlineLvl w:val="2"/>
    </w:pPr>
    <w:rPr>
      <w:rFonts w:ascii="ＭＳ ゴシック" w:eastAsia="ＭＳ ゴシック"/>
      <w:sz w:val="24"/>
    </w:rPr>
  </w:style>
  <w:style w:type="paragraph" w:customStyle="1" w:styleId="25">
    <w:name w:val="スタイル2"/>
    <w:basedOn w:val="affe"/>
    <w:uiPriority w:val="99"/>
    <w:rsid w:val="008F23E5"/>
    <w:pPr>
      <w:ind w:leftChars="300" w:left="660" w:firstLineChars="100" w:firstLine="220"/>
    </w:pPr>
    <w:rPr>
      <w:rFonts w:ascii="ＭＳ 明朝" w:eastAsia="ＭＳ 明朝"/>
      <w:sz w:val="22"/>
    </w:rPr>
  </w:style>
  <w:style w:type="character" w:customStyle="1" w:styleId="Char">
    <w:name w:val="Char"/>
    <w:semiHidden/>
    <w:rsid w:val="008F23E5"/>
    <w:rPr>
      <w:rFonts w:ascii="ＭＳ 明朝" w:eastAsia="ＭＳ ゴシック"/>
      <w:b/>
      <w:bCs/>
      <w:kern w:val="2"/>
      <w:sz w:val="28"/>
      <w:szCs w:val="24"/>
    </w:rPr>
  </w:style>
  <w:style w:type="paragraph" w:customStyle="1" w:styleId="afff">
    <w:name w:val="（カナ）タイトル"/>
    <w:basedOn w:val="a1"/>
    <w:uiPriority w:val="99"/>
    <w:rsid w:val="008F23E5"/>
    <w:pPr>
      <w:ind w:leftChars="300" w:left="660"/>
    </w:pPr>
    <w:rPr>
      <w:rFonts w:ascii="ＭＳ ゴシック" w:eastAsia="ＭＳ ゴシック"/>
      <w:sz w:val="22"/>
    </w:rPr>
  </w:style>
  <w:style w:type="character" w:styleId="afff0">
    <w:name w:val="FollowedHyperlink"/>
    <w:semiHidden/>
    <w:rsid w:val="008F23E5"/>
    <w:rPr>
      <w:color w:val="800080"/>
      <w:u w:val="single"/>
    </w:rPr>
  </w:style>
  <w:style w:type="paragraph" w:customStyle="1" w:styleId="afff1">
    <w:name w:val="グラフタイトル"/>
    <w:basedOn w:val="af6"/>
    <w:uiPriority w:val="99"/>
    <w:rsid w:val="008F23E5"/>
    <w:pPr>
      <w:ind w:leftChars="0" w:left="0" w:firstLineChars="0" w:firstLine="0"/>
    </w:pPr>
    <w:rPr>
      <w:rFonts w:ascii="ＭＳ ゴシック" w:eastAsia="ＭＳ ゴシック" w:hAnsi="ＭＳ 明朝"/>
    </w:rPr>
  </w:style>
  <w:style w:type="paragraph" w:customStyle="1" w:styleId="afff2">
    <w:name w:val="◆文"/>
    <w:basedOn w:val="a1"/>
    <w:uiPriority w:val="99"/>
    <w:rsid w:val="008F23E5"/>
    <w:pPr>
      <w:spacing w:beforeLines="30" w:before="108" w:afterLines="30" w:after="108"/>
      <w:ind w:leftChars="600" w:left="1480" w:hangingChars="100" w:hanging="220"/>
    </w:pPr>
    <w:rPr>
      <w:rFonts w:eastAsia="HG丸ｺﾞｼｯｸM-PRO"/>
      <w:sz w:val="22"/>
    </w:rPr>
  </w:style>
  <w:style w:type="paragraph" w:customStyle="1" w:styleId="afff3">
    <w:name w:val="役割コメント"/>
    <w:basedOn w:val="a1"/>
    <w:uiPriority w:val="99"/>
    <w:rsid w:val="008F23E5"/>
    <w:rPr>
      <w:rFonts w:ascii="ＭＳ 明朝" w:hAnsi="ＭＳ 明朝"/>
      <w:kern w:val="0"/>
      <w:szCs w:val="18"/>
    </w:rPr>
  </w:style>
  <w:style w:type="paragraph" w:customStyle="1" w:styleId="afff4">
    <w:name w:val="相談支援：概要"/>
    <w:basedOn w:val="a1"/>
    <w:uiPriority w:val="99"/>
    <w:rsid w:val="008F23E5"/>
    <w:pPr>
      <w:spacing w:line="300" w:lineRule="exact"/>
    </w:pPr>
    <w:rPr>
      <w:rFonts w:ascii="ＭＳ Ｐ明朝" w:eastAsia="ＭＳ Ｐ明朝" w:hAnsi="ＭＳ Ｐ明朝"/>
      <w:bCs/>
      <w:kern w:val="0"/>
    </w:rPr>
  </w:style>
  <w:style w:type="paragraph" w:customStyle="1" w:styleId="afff5">
    <w:name w:val="（３）タイトル"/>
    <w:basedOn w:val="a1"/>
    <w:uiPriority w:val="99"/>
    <w:rsid w:val="008F23E5"/>
    <w:pPr>
      <w:ind w:leftChars="50" w:left="50"/>
      <w:outlineLvl w:val="2"/>
    </w:pPr>
    <w:rPr>
      <w:rFonts w:ascii="HG創英角ｺﾞｼｯｸUB" w:eastAsia="HG創英角ｺﾞｼｯｸUB"/>
      <w:sz w:val="28"/>
    </w:rPr>
  </w:style>
  <w:style w:type="paragraph" w:customStyle="1" w:styleId="36">
    <w:name w:val="本文3"/>
    <w:basedOn w:val="a1"/>
    <w:uiPriority w:val="99"/>
    <w:rsid w:val="008F23E5"/>
    <w:pPr>
      <w:spacing w:line="400" w:lineRule="exact"/>
      <w:ind w:leftChars="300" w:left="300" w:rightChars="50" w:right="50" w:firstLineChars="100" w:firstLine="100"/>
    </w:pPr>
    <w:rPr>
      <w:rFonts w:ascii="ＭＳ ゴシック" w:eastAsia="ＭＳ ゴシック" w:hAnsi="ＭＳ ゴシック"/>
      <w:noProof/>
      <w:sz w:val="24"/>
    </w:rPr>
  </w:style>
  <w:style w:type="paragraph" w:styleId="26">
    <w:name w:val="Body Text 2"/>
    <w:basedOn w:val="a1"/>
    <w:link w:val="27"/>
    <w:uiPriority w:val="99"/>
    <w:semiHidden/>
    <w:rsid w:val="008F23E5"/>
    <w:pPr>
      <w:spacing w:beforeLines="20" w:before="72"/>
      <w:jc w:val="center"/>
    </w:pPr>
    <w:rPr>
      <w:rFonts w:eastAsia="ＭＳ ゴシック"/>
    </w:rPr>
  </w:style>
  <w:style w:type="character" w:customStyle="1" w:styleId="27">
    <w:name w:val="本文 2 (文字)"/>
    <w:basedOn w:val="a2"/>
    <w:link w:val="26"/>
    <w:uiPriority w:val="99"/>
    <w:semiHidden/>
    <w:rsid w:val="008F23E5"/>
    <w:rPr>
      <w:rFonts w:ascii="Century" w:eastAsia="ＭＳ ゴシック" w:hAnsi="Century" w:cs="Times New Roman"/>
      <w:szCs w:val="24"/>
    </w:rPr>
  </w:style>
  <w:style w:type="paragraph" w:customStyle="1" w:styleId="afff6">
    <w:name w:val="事業名"/>
    <w:basedOn w:val="afb"/>
    <w:uiPriority w:val="99"/>
    <w:rsid w:val="008F23E5"/>
    <w:pPr>
      <w:snapToGrid w:val="0"/>
    </w:pPr>
    <w:rPr>
      <w:rFonts w:ascii="ＭＳ ゴシック" w:hAnsi="ＭＳ ゴシック"/>
      <w:sz w:val="20"/>
    </w:rPr>
  </w:style>
  <w:style w:type="paragraph" w:customStyle="1" w:styleId="afff7">
    <w:name w:val="○文"/>
    <w:basedOn w:val="a1"/>
    <w:uiPriority w:val="99"/>
    <w:rsid w:val="008F23E5"/>
    <w:pPr>
      <w:snapToGrid w:val="0"/>
      <w:spacing w:beforeLines="10" w:before="36" w:afterLines="10" w:after="36"/>
      <w:ind w:left="180" w:hangingChars="100" w:hanging="180"/>
    </w:pPr>
    <w:rPr>
      <w:rFonts w:ascii="ＭＳ ゴシック" w:eastAsia="ＭＳ ゴシック" w:hAnsi="ＭＳ ゴシック"/>
      <w:sz w:val="18"/>
      <w:szCs w:val="18"/>
    </w:rPr>
  </w:style>
  <w:style w:type="paragraph" w:customStyle="1" w:styleId="afff8">
    <w:name w:val="・文"/>
    <w:basedOn w:val="a1"/>
    <w:uiPriority w:val="99"/>
    <w:rsid w:val="008F23E5"/>
    <w:pPr>
      <w:snapToGrid w:val="0"/>
      <w:spacing w:beforeLines="10" w:before="36" w:afterLines="10" w:after="36"/>
      <w:ind w:leftChars="100" w:left="390" w:hangingChars="100" w:hanging="180"/>
    </w:pPr>
    <w:rPr>
      <w:rFonts w:ascii="ＭＳ ゴシック" w:eastAsia="ＭＳ ゴシック" w:hAnsi="ＭＳ ゴシック"/>
      <w:sz w:val="18"/>
      <w:szCs w:val="18"/>
    </w:rPr>
  </w:style>
  <w:style w:type="paragraph" w:styleId="afff9">
    <w:name w:val="TOC Heading"/>
    <w:basedOn w:val="1"/>
    <w:next w:val="a1"/>
    <w:uiPriority w:val="39"/>
    <w:unhideWhenUsed/>
    <w:qFormat/>
    <w:rsid w:val="00B65F84"/>
    <w:pPr>
      <w:keepLines/>
      <w:widowControl/>
      <w:pBdr>
        <w:left w:val="none" w:sz="0" w:space="0" w:color="auto"/>
        <w:bottom w:val="none" w:sz="0" w:space="0" w:color="auto"/>
      </w:pBdr>
      <w:spacing w:before="480" w:line="276" w:lineRule="auto"/>
      <w:ind w:leftChars="0" w:left="0"/>
      <w:jc w:val="left"/>
      <w:outlineLvl w:val="9"/>
    </w:pPr>
    <w:rPr>
      <w:rFonts w:asciiTheme="majorHAnsi" w:eastAsiaTheme="majorEastAsia" w:hAnsiTheme="majorHAnsi" w:cstheme="majorBidi"/>
      <w:b/>
      <w:bCs/>
      <w:color w:val="365F91" w:themeColor="accent1" w:themeShade="BF"/>
      <w:kern w:val="0"/>
      <w:sz w:val="28"/>
      <w:szCs w:val="28"/>
    </w:rPr>
  </w:style>
  <w:style w:type="paragraph" w:styleId="afffa">
    <w:name w:val="Date"/>
    <w:basedOn w:val="a1"/>
    <w:next w:val="a1"/>
    <w:link w:val="afffb"/>
    <w:uiPriority w:val="99"/>
    <w:semiHidden/>
    <w:unhideWhenUsed/>
    <w:rsid w:val="00D86DA1"/>
  </w:style>
  <w:style w:type="character" w:customStyle="1" w:styleId="afffb">
    <w:name w:val="日付 (文字)"/>
    <w:basedOn w:val="a2"/>
    <w:link w:val="afffa"/>
    <w:uiPriority w:val="99"/>
    <w:semiHidden/>
    <w:rsid w:val="00D86DA1"/>
    <w:rPr>
      <w:rFonts w:ascii="Century" w:eastAsia="ＭＳ 明朝" w:hAnsi="Century" w:cs="Times New Roman"/>
      <w:szCs w:val="24"/>
    </w:rPr>
  </w:style>
  <w:style w:type="paragraph" w:styleId="Web">
    <w:name w:val="Normal (Web)"/>
    <w:basedOn w:val="a1"/>
    <w:uiPriority w:val="99"/>
    <w:semiHidden/>
    <w:unhideWhenUsed/>
    <w:rsid w:val="004A28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ffc">
    <w:name w:val="List Paragraph"/>
    <w:basedOn w:val="a1"/>
    <w:uiPriority w:val="34"/>
    <w:qFormat/>
    <w:rsid w:val="00FD317F"/>
    <w:pPr>
      <w:ind w:leftChars="400" w:left="840"/>
    </w:pPr>
  </w:style>
  <w:style w:type="table" w:styleId="afffd">
    <w:name w:val="Table Grid"/>
    <w:basedOn w:val="a3"/>
    <w:uiPriority w:val="59"/>
    <w:rsid w:val="007C6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annotation reference"/>
    <w:basedOn w:val="a2"/>
    <w:uiPriority w:val="99"/>
    <w:semiHidden/>
    <w:unhideWhenUsed/>
    <w:rsid w:val="00655252"/>
    <w:rPr>
      <w:sz w:val="18"/>
      <w:szCs w:val="18"/>
    </w:rPr>
  </w:style>
  <w:style w:type="paragraph" w:styleId="affff">
    <w:name w:val="annotation text"/>
    <w:basedOn w:val="a1"/>
    <w:link w:val="affff0"/>
    <w:uiPriority w:val="99"/>
    <w:semiHidden/>
    <w:unhideWhenUsed/>
    <w:rsid w:val="00655252"/>
    <w:pPr>
      <w:jc w:val="left"/>
    </w:pPr>
  </w:style>
  <w:style w:type="character" w:customStyle="1" w:styleId="affff0">
    <w:name w:val="コメント文字列 (文字)"/>
    <w:basedOn w:val="a2"/>
    <w:link w:val="affff"/>
    <w:uiPriority w:val="99"/>
    <w:semiHidden/>
    <w:rsid w:val="00655252"/>
  </w:style>
  <w:style w:type="paragraph" w:styleId="affff1">
    <w:name w:val="annotation subject"/>
    <w:basedOn w:val="affff"/>
    <w:next w:val="affff"/>
    <w:link w:val="affff2"/>
    <w:uiPriority w:val="99"/>
    <w:semiHidden/>
    <w:unhideWhenUsed/>
    <w:rsid w:val="00655252"/>
    <w:rPr>
      <w:b/>
      <w:bCs/>
    </w:rPr>
  </w:style>
  <w:style w:type="character" w:customStyle="1" w:styleId="affff2">
    <w:name w:val="コメント内容 (文字)"/>
    <w:basedOn w:val="affff0"/>
    <w:link w:val="affff1"/>
    <w:uiPriority w:val="99"/>
    <w:semiHidden/>
    <w:rsid w:val="00655252"/>
    <w:rPr>
      <w:b/>
      <w:bCs/>
    </w:rPr>
  </w:style>
  <w:style w:type="paragraph" w:customStyle="1" w:styleId="Default">
    <w:name w:val="Default"/>
    <w:rsid w:val="00217CA8"/>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affff3">
    <w:name w:val="Revision"/>
    <w:hidden/>
    <w:uiPriority w:val="99"/>
    <w:semiHidden/>
    <w:rsid w:val="00A84A07"/>
  </w:style>
  <w:style w:type="numbering" w:customStyle="1" w:styleId="13">
    <w:name w:val="リストなし1"/>
    <w:next w:val="a4"/>
    <w:uiPriority w:val="99"/>
    <w:semiHidden/>
    <w:unhideWhenUsed/>
    <w:rsid w:val="00457329"/>
  </w:style>
  <w:style w:type="paragraph" w:customStyle="1" w:styleId="msonormal0">
    <w:name w:val="msonormal"/>
    <w:basedOn w:val="a1"/>
    <w:uiPriority w:val="99"/>
    <w:semiHidden/>
    <w:rsid w:val="0045732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4">
    <w:name w:val="表 (格子)1"/>
    <w:basedOn w:val="a3"/>
    <w:next w:val="afffd"/>
    <w:uiPriority w:val="59"/>
    <w:rsid w:val="00457329"/>
    <w:rPr>
      <w:rFonts w:ascii="Century" w:eastAsia="Times New Roman" w:hAnsi="Century" w:cs="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1614">
      <w:bodyDiv w:val="1"/>
      <w:marLeft w:val="0"/>
      <w:marRight w:val="0"/>
      <w:marTop w:val="0"/>
      <w:marBottom w:val="0"/>
      <w:divBdr>
        <w:top w:val="none" w:sz="0" w:space="0" w:color="auto"/>
        <w:left w:val="none" w:sz="0" w:space="0" w:color="auto"/>
        <w:bottom w:val="none" w:sz="0" w:space="0" w:color="auto"/>
        <w:right w:val="none" w:sz="0" w:space="0" w:color="auto"/>
      </w:divBdr>
    </w:div>
    <w:div w:id="29648602">
      <w:bodyDiv w:val="1"/>
      <w:marLeft w:val="0"/>
      <w:marRight w:val="0"/>
      <w:marTop w:val="0"/>
      <w:marBottom w:val="0"/>
      <w:divBdr>
        <w:top w:val="none" w:sz="0" w:space="0" w:color="auto"/>
        <w:left w:val="none" w:sz="0" w:space="0" w:color="auto"/>
        <w:bottom w:val="none" w:sz="0" w:space="0" w:color="auto"/>
        <w:right w:val="none" w:sz="0" w:space="0" w:color="auto"/>
      </w:divBdr>
    </w:div>
    <w:div w:id="43063061">
      <w:bodyDiv w:val="1"/>
      <w:marLeft w:val="0"/>
      <w:marRight w:val="0"/>
      <w:marTop w:val="0"/>
      <w:marBottom w:val="0"/>
      <w:divBdr>
        <w:top w:val="none" w:sz="0" w:space="0" w:color="auto"/>
        <w:left w:val="none" w:sz="0" w:space="0" w:color="auto"/>
        <w:bottom w:val="none" w:sz="0" w:space="0" w:color="auto"/>
        <w:right w:val="none" w:sz="0" w:space="0" w:color="auto"/>
      </w:divBdr>
    </w:div>
    <w:div w:id="118694283">
      <w:bodyDiv w:val="1"/>
      <w:marLeft w:val="0"/>
      <w:marRight w:val="0"/>
      <w:marTop w:val="0"/>
      <w:marBottom w:val="0"/>
      <w:divBdr>
        <w:top w:val="none" w:sz="0" w:space="0" w:color="auto"/>
        <w:left w:val="none" w:sz="0" w:space="0" w:color="auto"/>
        <w:bottom w:val="none" w:sz="0" w:space="0" w:color="auto"/>
        <w:right w:val="none" w:sz="0" w:space="0" w:color="auto"/>
      </w:divBdr>
    </w:div>
    <w:div w:id="124978651">
      <w:bodyDiv w:val="1"/>
      <w:marLeft w:val="0"/>
      <w:marRight w:val="0"/>
      <w:marTop w:val="0"/>
      <w:marBottom w:val="0"/>
      <w:divBdr>
        <w:top w:val="none" w:sz="0" w:space="0" w:color="auto"/>
        <w:left w:val="none" w:sz="0" w:space="0" w:color="auto"/>
        <w:bottom w:val="none" w:sz="0" w:space="0" w:color="auto"/>
        <w:right w:val="none" w:sz="0" w:space="0" w:color="auto"/>
      </w:divBdr>
    </w:div>
    <w:div w:id="138116184">
      <w:bodyDiv w:val="1"/>
      <w:marLeft w:val="0"/>
      <w:marRight w:val="0"/>
      <w:marTop w:val="0"/>
      <w:marBottom w:val="0"/>
      <w:divBdr>
        <w:top w:val="none" w:sz="0" w:space="0" w:color="auto"/>
        <w:left w:val="none" w:sz="0" w:space="0" w:color="auto"/>
        <w:bottom w:val="none" w:sz="0" w:space="0" w:color="auto"/>
        <w:right w:val="none" w:sz="0" w:space="0" w:color="auto"/>
      </w:divBdr>
    </w:div>
    <w:div w:id="171184713">
      <w:bodyDiv w:val="1"/>
      <w:marLeft w:val="0"/>
      <w:marRight w:val="0"/>
      <w:marTop w:val="0"/>
      <w:marBottom w:val="0"/>
      <w:divBdr>
        <w:top w:val="none" w:sz="0" w:space="0" w:color="auto"/>
        <w:left w:val="none" w:sz="0" w:space="0" w:color="auto"/>
        <w:bottom w:val="none" w:sz="0" w:space="0" w:color="auto"/>
        <w:right w:val="none" w:sz="0" w:space="0" w:color="auto"/>
      </w:divBdr>
    </w:div>
    <w:div w:id="256405923">
      <w:bodyDiv w:val="1"/>
      <w:marLeft w:val="0"/>
      <w:marRight w:val="0"/>
      <w:marTop w:val="0"/>
      <w:marBottom w:val="0"/>
      <w:divBdr>
        <w:top w:val="none" w:sz="0" w:space="0" w:color="auto"/>
        <w:left w:val="none" w:sz="0" w:space="0" w:color="auto"/>
        <w:bottom w:val="none" w:sz="0" w:space="0" w:color="auto"/>
        <w:right w:val="none" w:sz="0" w:space="0" w:color="auto"/>
      </w:divBdr>
    </w:div>
    <w:div w:id="282074324">
      <w:bodyDiv w:val="1"/>
      <w:marLeft w:val="0"/>
      <w:marRight w:val="0"/>
      <w:marTop w:val="0"/>
      <w:marBottom w:val="0"/>
      <w:divBdr>
        <w:top w:val="none" w:sz="0" w:space="0" w:color="auto"/>
        <w:left w:val="none" w:sz="0" w:space="0" w:color="auto"/>
        <w:bottom w:val="none" w:sz="0" w:space="0" w:color="auto"/>
        <w:right w:val="none" w:sz="0" w:space="0" w:color="auto"/>
      </w:divBdr>
    </w:div>
    <w:div w:id="305357785">
      <w:bodyDiv w:val="1"/>
      <w:marLeft w:val="0"/>
      <w:marRight w:val="0"/>
      <w:marTop w:val="0"/>
      <w:marBottom w:val="0"/>
      <w:divBdr>
        <w:top w:val="none" w:sz="0" w:space="0" w:color="auto"/>
        <w:left w:val="none" w:sz="0" w:space="0" w:color="auto"/>
        <w:bottom w:val="none" w:sz="0" w:space="0" w:color="auto"/>
        <w:right w:val="none" w:sz="0" w:space="0" w:color="auto"/>
      </w:divBdr>
    </w:div>
    <w:div w:id="360978187">
      <w:bodyDiv w:val="1"/>
      <w:marLeft w:val="0"/>
      <w:marRight w:val="0"/>
      <w:marTop w:val="0"/>
      <w:marBottom w:val="0"/>
      <w:divBdr>
        <w:top w:val="none" w:sz="0" w:space="0" w:color="auto"/>
        <w:left w:val="none" w:sz="0" w:space="0" w:color="auto"/>
        <w:bottom w:val="none" w:sz="0" w:space="0" w:color="auto"/>
        <w:right w:val="none" w:sz="0" w:space="0" w:color="auto"/>
      </w:divBdr>
    </w:div>
    <w:div w:id="362636140">
      <w:bodyDiv w:val="1"/>
      <w:marLeft w:val="0"/>
      <w:marRight w:val="0"/>
      <w:marTop w:val="0"/>
      <w:marBottom w:val="0"/>
      <w:divBdr>
        <w:top w:val="none" w:sz="0" w:space="0" w:color="auto"/>
        <w:left w:val="none" w:sz="0" w:space="0" w:color="auto"/>
        <w:bottom w:val="none" w:sz="0" w:space="0" w:color="auto"/>
        <w:right w:val="none" w:sz="0" w:space="0" w:color="auto"/>
      </w:divBdr>
    </w:div>
    <w:div w:id="363870042">
      <w:bodyDiv w:val="1"/>
      <w:marLeft w:val="0"/>
      <w:marRight w:val="0"/>
      <w:marTop w:val="0"/>
      <w:marBottom w:val="0"/>
      <w:divBdr>
        <w:top w:val="none" w:sz="0" w:space="0" w:color="auto"/>
        <w:left w:val="none" w:sz="0" w:space="0" w:color="auto"/>
        <w:bottom w:val="none" w:sz="0" w:space="0" w:color="auto"/>
        <w:right w:val="none" w:sz="0" w:space="0" w:color="auto"/>
      </w:divBdr>
    </w:div>
    <w:div w:id="372316906">
      <w:bodyDiv w:val="1"/>
      <w:marLeft w:val="0"/>
      <w:marRight w:val="0"/>
      <w:marTop w:val="0"/>
      <w:marBottom w:val="0"/>
      <w:divBdr>
        <w:top w:val="none" w:sz="0" w:space="0" w:color="auto"/>
        <w:left w:val="none" w:sz="0" w:space="0" w:color="auto"/>
        <w:bottom w:val="none" w:sz="0" w:space="0" w:color="auto"/>
        <w:right w:val="none" w:sz="0" w:space="0" w:color="auto"/>
      </w:divBdr>
    </w:div>
    <w:div w:id="410666783">
      <w:bodyDiv w:val="1"/>
      <w:marLeft w:val="0"/>
      <w:marRight w:val="0"/>
      <w:marTop w:val="0"/>
      <w:marBottom w:val="0"/>
      <w:divBdr>
        <w:top w:val="none" w:sz="0" w:space="0" w:color="auto"/>
        <w:left w:val="none" w:sz="0" w:space="0" w:color="auto"/>
        <w:bottom w:val="none" w:sz="0" w:space="0" w:color="auto"/>
        <w:right w:val="none" w:sz="0" w:space="0" w:color="auto"/>
      </w:divBdr>
    </w:div>
    <w:div w:id="439178141">
      <w:bodyDiv w:val="1"/>
      <w:marLeft w:val="0"/>
      <w:marRight w:val="0"/>
      <w:marTop w:val="0"/>
      <w:marBottom w:val="0"/>
      <w:divBdr>
        <w:top w:val="none" w:sz="0" w:space="0" w:color="auto"/>
        <w:left w:val="none" w:sz="0" w:space="0" w:color="auto"/>
        <w:bottom w:val="none" w:sz="0" w:space="0" w:color="auto"/>
        <w:right w:val="none" w:sz="0" w:space="0" w:color="auto"/>
      </w:divBdr>
    </w:div>
    <w:div w:id="441536774">
      <w:bodyDiv w:val="1"/>
      <w:marLeft w:val="0"/>
      <w:marRight w:val="0"/>
      <w:marTop w:val="0"/>
      <w:marBottom w:val="0"/>
      <w:divBdr>
        <w:top w:val="none" w:sz="0" w:space="0" w:color="auto"/>
        <w:left w:val="none" w:sz="0" w:space="0" w:color="auto"/>
        <w:bottom w:val="none" w:sz="0" w:space="0" w:color="auto"/>
        <w:right w:val="none" w:sz="0" w:space="0" w:color="auto"/>
      </w:divBdr>
    </w:div>
    <w:div w:id="488206577">
      <w:bodyDiv w:val="1"/>
      <w:marLeft w:val="0"/>
      <w:marRight w:val="0"/>
      <w:marTop w:val="0"/>
      <w:marBottom w:val="0"/>
      <w:divBdr>
        <w:top w:val="none" w:sz="0" w:space="0" w:color="auto"/>
        <w:left w:val="none" w:sz="0" w:space="0" w:color="auto"/>
        <w:bottom w:val="none" w:sz="0" w:space="0" w:color="auto"/>
        <w:right w:val="none" w:sz="0" w:space="0" w:color="auto"/>
      </w:divBdr>
    </w:div>
    <w:div w:id="494149048">
      <w:bodyDiv w:val="1"/>
      <w:marLeft w:val="0"/>
      <w:marRight w:val="0"/>
      <w:marTop w:val="0"/>
      <w:marBottom w:val="0"/>
      <w:divBdr>
        <w:top w:val="none" w:sz="0" w:space="0" w:color="auto"/>
        <w:left w:val="none" w:sz="0" w:space="0" w:color="auto"/>
        <w:bottom w:val="none" w:sz="0" w:space="0" w:color="auto"/>
        <w:right w:val="none" w:sz="0" w:space="0" w:color="auto"/>
      </w:divBdr>
    </w:div>
    <w:div w:id="496264199">
      <w:bodyDiv w:val="1"/>
      <w:marLeft w:val="0"/>
      <w:marRight w:val="0"/>
      <w:marTop w:val="0"/>
      <w:marBottom w:val="0"/>
      <w:divBdr>
        <w:top w:val="none" w:sz="0" w:space="0" w:color="auto"/>
        <w:left w:val="none" w:sz="0" w:space="0" w:color="auto"/>
        <w:bottom w:val="none" w:sz="0" w:space="0" w:color="auto"/>
        <w:right w:val="none" w:sz="0" w:space="0" w:color="auto"/>
      </w:divBdr>
    </w:div>
    <w:div w:id="524757694">
      <w:bodyDiv w:val="1"/>
      <w:marLeft w:val="0"/>
      <w:marRight w:val="0"/>
      <w:marTop w:val="0"/>
      <w:marBottom w:val="0"/>
      <w:divBdr>
        <w:top w:val="none" w:sz="0" w:space="0" w:color="auto"/>
        <w:left w:val="none" w:sz="0" w:space="0" w:color="auto"/>
        <w:bottom w:val="none" w:sz="0" w:space="0" w:color="auto"/>
        <w:right w:val="none" w:sz="0" w:space="0" w:color="auto"/>
      </w:divBdr>
    </w:div>
    <w:div w:id="534466269">
      <w:bodyDiv w:val="1"/>
      <w:marLeft w:val="0"/>
      <w:marRight w:val="0"/>
      <w:marTop w:val="0"/>
      <w:marBottom w:val="0"/>
      <w:divBdr>
        <w:top w:val="none" w:sz="0" w:space="0" w:color="auto"/>
        <w:left w:val="none" w:sz="0" w:space="0" w:color="auto"/>
        <w:bottom w:val="none" w:sz="0" w:space="0" w:color="auto"/>
        <w:right w:val="none" w:sz="0" w:space="0" w:color="auto"/>
      </w:divBdr>
    </w:div>
    <w:div w:id="595940107">
      <w:bodyDiv w:val="1"/>
      <w:marLeft w:val="0"/>
      <w:marRight w:val="0"/>
      <w:marTop w:val="0"/>
      <w:marBottom w:val="0"/>
      <w:divBdr>
        <w:top w:val="none" w:sz="0" w:space="0" w:color="auto"/>
        <w:left w:val="none" w:sz="0" w:space="0" w:color="auto"/>
        <w:bottom w:val="none" w:sz="0" w:space="0" w:color="auto"/>
        <w:right w:val="none" w:sz="0" w:space="0" w:color="auto"/>
      </w:divBdr>
    </w:div>
    <w:div w:id="602300005">
      <w:bodyDiv w:val="1"/>
      <w:marLeft w:val="0"/>
      <w:marRight w:val="0"/>
      <w:marTop w:val="0"/>
      <w:marBottom w:val="0"/>
      <w:divBdr>
        <w:top w:val="none" w:sz="0" w:space="0" w:color="auto"/>
        <w:left w:val="none" w:sz="0" w:space="0" w:color="auto"/>
        <w:bottom w:val="none" w:sz="0" w:space="0" w:color="auto"/>
        <w:right w:val="none" w:sz="0" w:space="0" w:color="auto"/>
      </w:divBdr>
    </w:div>
    <w:div w:id="668294582">
      <w:bodyDiv w:val="1"/>
      <w:marLeft w:val="0"/>
      <w:marRight w:val="0"/>
      <w:marTop w:val="0"/>
      <w:marBottom w:val="0"/>
      <w:divBdr>
        <w:top w:val="none" w:sz="0" w:space="0" w:color="auto"/>
        <w:left w:val="none" w:sz="0" w:space="0" w:color="auto"/>
        <w:bottom w:val="none" w:sz="0" w:space="0" w:color="auto"/>
        <w:right w:val="none" w:sz="0" w:space="0" w:color="auto"/>
      </w:divBdr>
    </w:div>
    <w:div w:id="721751866">
      <w:bodyDiv w:val="1"/>
      <w:marLeft w:val="0"/>
      <w:marRight w:val="0"/>
      <w:marTop w:val="0"/>
      <w:marBottom w:val="0"/>
      <w:divBdr>
        <w:top w:val="none" w:sz="0" w:space="0" w:color="auto"/>
        <w:left w:val="none" w:sz="0" w:space="0" w:color="auto"/>
        <w:bottom w:val="none" w:sz="0" w:space="0" w:color="auto"/>
        <w:right w:val="none" w:sz="0" w:space="0" w:color="auto"/>
      </w:divBdr>
    </w:div>
    <w:div w:id="722413116">
      <w:bodyDiv w:val="1"/>
      <w:marLeft w:val="0"/>
      <w:marRight w:val="0"/>
      <w:marTop w:val="0"/>
      <w:marBottom w:val="0"/>
      <w:divBdr>
        <w:top w:val="none" w:sz="0" w:space="0" w:color="auto"/>
        <w:left w:val="none" w:sz="0" w:space="0" w:color="auto"/>
        <w:bottom w:val="none" w:sz="0" w:space="0" w:color="auto"/>
        <w:right w:val="none" w:sz="0" w:space="0" w:color="auto"/>
      </w:divBdr>
    </w:div>
    <w:div w:id="722483804">
      <w:bodyDiv w:val="1"/>
      <w:marLeft w:val="0"/>
      <w:marRight w:val="0"/>
      <w:marTop w:val="0"/>
      <w:marBottom w:val="0"/>
      <w:divBdr>
        <w:top w:val="none" w:sz="0" w:space="0" w:color="auto"/>
        <w:left w:val="none" w:sz="0" w:space="0" w:color="auto"/>
        <w:bottom w:val="none" w:sz="0" w:space="0" w:color="auto"/>
        <w:right w:val="none" w:sz="0" w:space="0" w:color="auto"/>
      </w:divBdr>
    </w:div>
    <w:div w:id="748772688">
      <w:bodyDiv w:val="1"/>
      <w:marLeft w:val="0"/>
      <w:marRight w:val="0"/>
      <w:marTop w:val="0"/>
      <w:marBottom w:val="0"/>
      <w:divBdr>
        <w:top w:val="none" w:sz="0" w:space="0" w:color="auto"/>
        <w:left w:val="none" w:sz="0" w:space="0" w:color="auto"/>
        <w:bottom w:val="none" w:sz="0" w:space="0" w:color="auto"/>
        <w:right w:val="none" w:sz="0" w:space="0" w:color="auto"/>
      </w:divBdr>
    </w:div>
    <w:div w:id="750661991">
      <w:bodyDiv w:val="1"/>
      <w:marLeft w:val="0"/>
      <w:marRight w:val="0"/>
      <w:marTop w:val="0"/>
      <w:marBottom w:val="0"/>
      <w:divBdr>
        <w:top w:val="none" w:sz="0" w:space="0" w:color="auto"/>
        <w:left w:val="none" w:sz="0" w:space="0" w:color="auto"/>
        <w:bottom w:val="none" w:sz="0" w:space="0" w:color="auto"/>
        <w:right w:val="none" w:sz="0" w:space="0" w:color="auto"/>
      </w:divBdr>
    </w:div>
    <w:div w:id="795756464">
      <w:bodyDiv w:val="1"/>
      <w:marLeft w:val="0"/>
      <w:marRight w:val="0"/>
      <w:marTop w:val="0"/>
      <w:marBottom w:val="0"/>
      <w:divBdr>
        <w:top w:val="none" w:sz="0" w:space="0" w:color="auto"/>
        <w:left w:val="none" w:sz="0" w:space="0" w:color="auto"/>
        <w:bottom w:val="none" w:sz="0" w:space="0" w:color="auto"/>
        <w:right w:val="none" w:sz="0" w:space="0" w:color="auto"/>
      </w:divBdr>
    </w:div>
    <w:div w:id="803080740">
      <w:bodyDiv w:val="1"/>
      <w:marLeft w:val="0"/>
      <w:marRight w:val="0"/>
      <w:marTop w:val="0"/>
      <w:marBottom w:val="0"/>
      <w:divBdr>
        <w:top w:val="none" w:sz="0" w:space="0" w:color="auto"/>
        <w:left w:val="none" w:sz="0" w:space="0" w:color="auto"/>
        <w:bottom w:val="none" w:sz="0" w:space="0" w:color="auto"/>
        <w:right w:val="none" w:sz="0" w:space="0" w:color="auto"/>
      </w:divBdr>
    </w:div>
    <w:div w:id="822624979">
      <w:bodyDiv w:val="1"/>
      <w:marLeft w:val="0"/>
      <w:marRight w:val="0"/>
      <w:marTop w:val="0"/>
      <w:marBottom w:val="0"/>
      <w:divBdr>
        <w:top w:val="none" w:sz="0" w:space="0" w:color="auto"/>
        <w:left w:val="none" w:sz="0" w:space="0" w:color="auto"/>
        <w:bottom w:val="none" w:sz="0" w:space="0" w:color="auto"/>
        <w:right w:val="none" w:sz="0" w:space="0" w:color="auto"/>
      </w:divBdr>
    </w:div>
    <w:div w:id="847839510">
      <w:bodyDiv w:val="1"/>
      <w:marLeft w:val="0"/>
      <w:marRight w:val="0"/>
      <w:marTop w:val="0"/>
      <w:marBottom w:val="0"/>
      <w:divBdr>
        <w:top w:val="none" w:sz="0" w:space="0" w:color="auto"/>
        <w:left w:val="none" w:sz="0" w:space="0" w:color="auto"/>
        <w:bottom w:val="none" w:sz="0" w:space="0" w:color="auto"/>
        <w:right w:val="none" w:sz="0" w:space="0" w:color="auto"/>
      </w:divBdr>
    </w:div>
    <w:div w:id="849836543">
      <w:bodyDiv w:val="1"/>
      <w:marLeft w:val="0"/>
      <w:marRight w:val="0"/>
      <w:marTop w:val="0"/>
      <w:marBottom w:val="0"/>
      <w:divBdr>
        <w:top w:val="none" w:sz="0" w:space="0" w:color="auto"/>
        <w:left w:val="none" w:sz="0" w:space="0" w:color="auto"/>
        <w:bottom w:val="none" w:sz="0" w:space="0" w:color="auto"/>
        <w:right w:val="none" w:sz="0" w:space="0" w:color="auto"/>
      </w:divBdr>
    </w:div>
    <w:div w:id="948901623">
      <w:bodyDiv w:val="1"/>
      <w:marLeft w:val="0"/>
      <w:marRight w:val="0"/>
      <w:marTop w:val="0"/>
      <w:marBottom w:val="0"/>
      <w:divBdr>
        <w:top w:val="none" w:sz="0" w:space="0" w:color="auto"/>
        <w:left w:val="none" w:sz="0" w:space="0" w:color="auto"/>
        <w:bottom w:val="none" w:sz="0" w:space="0" w:color="auto"/>
        <w:right w:val="none" w:sz="0" w:space="0" w:color="auto"/>
      </w:divBdr>
    </w:div>
    <w:div w:id="968709084">
      <w:bodyDiv w:val="1"/>
      <w:marLeft w:val="0"/>
      <w:marRight w:val="0"/>
      <w:marTop w:val="0"/>
      <w:marBottom w:val="0"/>
      <w:divBdr>
        <w:top w:val="none" w:sz="0" w:space="0" w:color="auto"/>
        <w:left w:val="none" w:sz="0" w:space="0" w:color="auto"/>
        <w:bottom w:val="none" w:sz="0" w:space="0" w:color="auto"/>
        <w:right w:val="none" w:sz="0" w:space="0" w:color="auto"/>
      </w:divBdr>
    </w:div>
    <w:div w:id="1009673413">
      <w:bodyDiv w:val="1"/>
      <w:marLeft w:val="0"/>
      <w:marRight w:val="0"/>
      <w:marTop w:val="0"/>
      <w:marBottom w:val="0"/>
      <w:divBdr>
        <w:top w:val="none" w:sz="0" w:space="0" w:color="auto"/>
        <w:left w:val="none" w:sz="0" w:space="0" w:color="auto"/>
        <w:bottom w:val="none" w:sz="0" w:space="0" w:color="auto"/>
        <w:right w:val="none" w:sz="0" w:space="0" w:color="auto"/>
      </w:divBdr>
    </w:div>
    <w:div w:id="1015881634">
      <w:bodyDiv w:val="1"/>
      <w:marLeft w:val="0"/>
      <w:marRight w:val="0"/>
      <w:marTop w:val="0"/>
      <w:marBottom w:val="0"/>
      <w:divBdr>
        <w:top w:val="none" w:sz="0" w:space="0" w:color="auto"/>
        <w:left w:val="none" w:sz="0" w:space="0" w:color="auto"/>
        <w:bottom w:val="none" w:sz="0" w:space="0" w:color="auto"/>
        <w:right w:val="none" w:sz="0" w:space="0" w:color="auto"/>
      </w:divBdr>
    </w:div>
    <w:div w:id="1019429630">
      <w:bodyDiv w:val="1"/>
      <w:marLeft w:val="0"/>
      <w:marRight w:val="0"/>
      <w:marTop w:val="0"/>
      <w:marBottom w:val="0"/>
      <w:divBdr>
        <w:top w:val="none" w:sz="0" w:space="0" w:color="auto"/>
        <w:left w:val="none" w:sz="0" w:space="0" w:color="auto"/>
        <w:bottom w:val="none" w:sz="0" w:space="0" w:color="auto"/>
        <w:right w:val="none" w:sz="0" w:space="0" w:color="auto"/>
      </w:divBdr>
    </w:div>
    <w:div w:id="1033655703">
      <w:bodyDiv w:val="1"/>
      <w:marLeft w:val="0"/>
      <w:marRight w:val="0"/>
      <w:marTop w:val="0"/>
      <w:marBottom w:val="0"/>
      <w:divBdr>
        <w:top w:val="none" w:sz="0" w:space="0" w:color="auto"/>
        <w:left w:val="none" w:sz="0" w:space="0" w:color="auto"/>
        <w:bottom w:val="none" w:sz="0" w:space="0" w:color="auto"/>
        <w:right w:val="none" w:sz="0" w:space="0" w:color="auto"/>
      </w:divBdr>
    </w:div>
    <w:div w:id="1100565689">
      <w:bodyDiv w:val="1"/>
      <w:marLeft w:val="0"/>
      <w:marRight w:val="0"/>
      <w:marTop w:val="0"/>
      <w:marBottom w:val="0"/>
      <w:divBdr>
        <w:top w:val="none" w:sz="0" w:space="0" w:color="auto"/>
        <w:left w:val="none" w:sz="0" w:space="0" w:color="auto"/>
        <w:bottom w:val="none" w:sz="0" w:space="0" w:color="auto"/>
        <w:right w:val="none" w:sz="0" w:space="0" w:color="auto"/>
      </w:divBdr>
    </w:div>
    <w:div w:id="1107312940">
      <w:bodyDiv w:val="1"/>
      <w:marLeft w:val="0"/>
      <w:marRight w:val="0"/>
      <w:marTop w:val="0"/>
      <w:marBottom w:val="0"/>
      <w:divBdr>
        <w:top w:val="none" w:sz="0" w:space="0" w:color="auto"/>
        <w:left w:val="none" w:sz="0" w:space="0" w:color="auto"/>
        <w:bottom w:val="none" w:sz="0" w:space="0" w:color="auto"/>
        <w:right w:val="none" w:sz="0" w:space="0" w:color="auto"/>
      </w:divBdr>
    </w:div>
    <w:div w:id="1123422265">
      <w:bodyDiv w:val="1"/>
      <w:marLeft w:val="0"/>
      <w:marRight w:val="0"/>
      <w:marTop w:val="0"/>
      <w:marBottom w:val="0"/>
      <w:divBdr>
        <w:top w:val="none" w:sz="0" w:space="0" w:color="auto"/>
        <w:left w:val="none" w:sz="0" w:space="0" w:color="auto"/>
        <w:bottom w:val="none" w:sz="0" w:space="0" w:color="auto"/>
        <w:right w:val="none" w:sz="0" w:space="0" w:color="auto"/>
      </w:divBdr>
    </w:div>
    <w:div w:id="1123621900">
      <w:bodyDiv w:val="1"/>
      <w:marLeft w:val="0"/>
      <w:marRight w:val="0"/>
      <w:marTop w:val="0"/>
      <w:marBottom w:val="0"/>
      <w:divBdr>
        <w:top w:val="none" w:sz="0" w:space="0" w:color="auto"/>
        <w:left w:val="none" w:sz="0" w:space="0" w:color="auto"/>
        <w:bottom w:val="none" w:sz="0" w:space="0" w:color="auto"/>
        <w:right w:val="none" w:sz="0" w:space="0" w:color="auto"/>
      </w:divBdr>
    </w:div>
    <w:div w:id="1174415221">
      <w:bodyDiv w:val="1"/>
      <w:marLeft w:val="0"/>
      <w:marRight w:val="0"/>
      <w:marTop w:val="0"/>
      <w:marBottom w:val="0"/>
      <w:divBdr>
        <w:top w:val="none" w:sz="0" w:space="0" w:color="auto"/>
        <w:left w:val="none" w:sz="0" w:space="0" w:color="auto"/>
        <w:bottom w:val="none" w:sz="0" w:space="0" w:color="auto"/>
        <w:right w:val="none" w:sz="0" w:space="0" w:color="auto"/>
      </w:divBdr>
    </w:div>
    <w:div w:id="1233588966">
      <w:bodyDiv w:val="1"/>
      <w:marLeft w:val="0"/>
      <w:marRight w:val="0"/>
      <w:marTop w:val="0"/>
      <w:marBottom w:val="0"/>
      <w:divBdr>
        <w:top w:val="none" w:sz="0" w:space="0" w:color="auto"/>
        <w:left w:val="none" w:sz="0" w:space="0" w:color="auto"/>
        <w:bottom w:val="none" w:sz="0" w:space="0" w:color="auto"/>
        <w:right w:val="none" w:sz="0" w:space="0" w:color="auto"/>
      </w:divBdr>
    </w:div>
    <w:div w:id="1241865491">
      <w:bodyDiv w:val="1"/>
      <w:marLeft w:val="0"/>
      <w:marRight w:val="0"/>
      <w:marTop w:val="0"/>
      <w:marBottom w:val="0"/>
      <w:divBdr>
        <w:top w:val="none" w:sz="0" w:space="0" w:color="auto"/>
        <w:left w:val="none" w:sz="0" w:space="0" w:color="auto"/>
        <w:bottom w:val="none" w:sz="0" w:space="0" w:color="auto"/>
        <w:right w:val="none" w:sz="0" w:space="0" w:color="auto"/>
      </w:divBdr>
    </w:div>
    <w:div w:id="1264418240">
      <w:bodyDiv w:val="1"/>
      <w:marLeft w:val="0"/>
      <w:marRight w:val="0"/>
      <w:marTop w:val="0"/>
      <w:marBottom w:val="0"/>
      <w:divBdr>
        <w:top w:val="none" w:sz="0" w:space="0" w:color="auto"/>
        <w:left w:val="none" w:sz="0" w:space="0" w:color="auto"/>
        <w:bottom w:val="none" w:sz="0" w:space="0" w:color="auto"/>
        <w:right w:val="none" w:sz="0" w:space="0" w:color="auto"/>
      </w:divBdr>
    </w:div>
    <w:div w:id="1264453479">
      <w:bodyDiv w:val="1"/>
      <w:marLeft w:val="0"/>
      <w:marRight w:val="0"/>
      <w:marTop w:val="0"/>
      <w:marBottom w:val="0"/>
      <w:divBdr>
        <w:top w:val="none" w:sz="0" w:space="0" w:color="auto"/>
        <w:left w:val="none" w:sz="0" w:space="0" w:color="auto"/>
        <w:bottom w:val="none" w:sz="0" w:space="0" w:color="auto"/>
        <w:right w:val="none" w:sz="0" w:space="0" w:color="auto"/>
      </w:divBdr>
    </w:div>
    <w:div w:id="1268732466">
      <w:bodyDiv w:val="1"/>
      <w:marLeft w:val="0"/>
      <w:marRight w:val="0"/>
      <w:marTop w:val="0"/>
      <w:marBottom w:val="0"/>
      <w:divBdr>
        <w:top w:val="none" w:sz="0" w:space="0" w:color="auto"/>
        <w:left w:val="none" w:sz="0" w:space="0" w:color="auto"/>
        <w:bottom w:val="none" w:sz="0" w:space="0" w:color="auto"/>
        <w:right w:val="none" w:sz="0" w:space="0" w:color="auto"/>
      </w:divBdr>
    </w:div>
    <w:div w:id="1292321051">
      <w:bodyDiv w:val="1"/>
      <w:marLeft w:val="0"/>
      <w:marRight w:val="0"/>
      <w:marTop w:val="0"/>
      <w:marBottom w:val="0"/>
      <w:divBdr>
        <w:top w:val="none" w:sz="0" w:space="0" w:color="auto"/>
        <w:left w:val="none" w:sz="0" w:space="0" w:color="auto"/>
        <w:bottom w:val="none" w:sz="0" w:space="0" w:color="auto"/>
        <w:right w:val="none" w:sz="0" w:space="0" w:color="auto"/>
      </w:divBdr>
    </w:div>
    <w:div w:id="1311134123">
      <w:bodyDiv w:val="1"/>
      <w:marLeft w:val="0"/>
      <w:marRight w:val="0"/>
      <w:marTop w:val="0"/>
      <w:marBottom w:val="0"/>
      <w:divBdr>
        <w:top w:val="none" w:sz="0" w:space="0" w:color="auto"/>
        <w:left w:val="none" w:sz="0" w:space="0" w:color="auto"/>
        <w:bottom w:val="none" w:sz="0" w:space="0" w:color="auto"/>
        <w:right w:val="none" w:sz="0" w:space="0" w:color="auto"/>
      </w:divBdr>
    </w:div>
    <w:div w:id="1317294807">
      <w:bodyDiv w:val="1"/>
      <w:marLeft w:val="0"/>
      <w:marRight w:val="0"/>
      <w:marTop w:val="0"/>
      <w:marBottom w:val="0"/>
      <w:divBdr>
        <w:top w:val="none" w:sz="0" w:space="0" w:color="auto"/>
        <w:left w:val="none" w:sz="0" w:space="0" w:color="auto"/>
        <w:bottom w:val="none" w:sz="0" w:space="0" w:color="auto"/>
        <w:right w:val="none" w:sz="0" w:space="0" w:color="auto"/>
      </w:divBdr>
    </w:div>
    <w:div w:id="1320814449">
      <w:bodyDiv w:val="1"/>
      <w:marLeft w:val="0"/>
      <w:marRight w:val="0"/>
      <w:marTop w:val="0"/>
      <w:marBottom w:val="0"/>
      <w:divBdr>
        <w:top w:val="none" w:sz="0" w:space="0" w:color="auto"/>
        <w:left w:val="none" w:sz="0" w:space="0" w:color="auto"/>
        <w:bottom w:val="none" w:sz="0" w:space="0" w:color="auto"/>
        <w:right w:val="none" w:sz="0" w:space="0" w:color="auto"/>
      </w:divBdr>
    </w:div>
    <w:div w:id="1374382261">
      <w:bodyDiv w:val="1"/>
      <w:marLeft w:val="0"/>
      <w:marRight w:val="0"/>
      <w:marTop w:val="0"/>
      <w:marBottom w:val="0"/>
      <w:divBdr>
        <w:top w:val="none" w:sz="0" w:space="0" w:color="auto"/>
        <w:left w:val="none" w:sz="0" w:space="0" w:color="auto"/>
        <w:bottom w:val="none" w:sz="0" w:space="0" w:color="auto"/>
        <w:right w:val="none" w:sz="0" w:space="0" w:color="auto"/>
      </w:divBdr>
    </w:div>
    <w:div w:id="1374965300">
      <w:bodyDiv w:val="1"/>
      <w:marLeft w:val="0"/>
      <w:marRight w:val="0"/>
      <w:marTop w:val="0"/>
      <w:marBottom w:val="0"/>
      <w:divBdr>
        <w:top w:val="none" w:sz="0" w:space="0" w:color="auto"/>
        <w:left w:val="none" w:sz="0" w:space="0" w:color="auto"/>
        <w:bottom w:val="none" w:sz="0" w:space="0" w:color="auto"/>
        <w:right w:val="none" w:sz="0" w:space="0" w:color="auto"/>
      </w:divBdr>
    </w:div>
    <w:div w:id="1378310235">
      <w:bodyDiv w:val="1"/>
      <w:marLeft w:val="0"/>
      <w:marRight w:val="0"/>
      <w:marTop w:val="0"/>
      <w:marBottom w:val="0"/>
      <w:divBdr>
        <w:top w:val="none" w:sz="0" w:space="0" w:color="auto"/>
        <w:left w:val="none" w:sz="0" w:space="0" w:color="auto"/>
        <w:bottom w:val="none" w:sz="0" w:space="0" w:color="auto"/>
        <w:right w:val="none" w:sz="0" w:space="0" w:color="auto"/>
      </w:divBdr>
    </w:div>
    <w:div w:id="1381439505">
      <w:bodyDiv w:val="1"/>
      <w:marLeft w:val="0"/>
      <w:marRight w:val="0"/>
      <w:marTop w:val="0"/>
      <w:marBottom w:val="0"/>
      <w:divBdr>
        <w:top w:val="none" w:sz="0" w:space="0" w:color="auto"/>
        <w:left w:val="none" w:sz="0" w:space="0" w:color="auto"/>
        <w:bottom w:val="none" w:sz="0" w:space="0" w:color="auto"/>
        <w:right w:val="none" w:sz="0" w:space="0" w:color="auto"/>
      </w:divBdr>
    </w:div>
    <w:div w:id="1428887417">
      <w:bodyDiv w:val="1"/>
      <w:marLeft w:val="0"/>
      <w:marRight w:val="0"/>
      <w:marTop w:val="0"/>
      <w:marBottom w:val="0"/>
      <w:divBdr>
        <w:top w:val="none" w:sz="0" w:space="0" w:color="auto"/>
        <w:left w:val="none" w:sz="0" w:space="0" w:color="auto"/>
        <w:bottom w:val="none" w:sz="0" w:space="0" w:color="auto"/>
        <w:right w:val="none" w:sz="0" w:space="0" w:color="auto"/>
      </w:divBdr>
    </w:div>
    <w:div w:id="1433355857">
      <w:bodyDiv w:val="1"/>
      <w:marLeft w:val="0"/>
      <w:marRight w:val="0"/>
      <w:marTop w:val="0"/>
      <w:marBottom w:val="0"/>
      <w:divBdr>
        <w:top w:val="none" w:sz="0" w:space="0" w:color="auto"/>
        <w:left w:val="none" w:sz="0" w:space="0" w:color="auto"/>
        <w:bottom w:val="none" w:sz="0" w:space="0" w:color="auto"/>
        <w:right w:val="none" w:sz="0" w:space="0" w:color="auto"/>
      </w:divBdr>
    </w:div>
    <w:div w:id="1446148353">
      <w:bodyDiv w:val="1"/>
      <w:marLeft w:val="0"/>
      <w:marRight w:val="0"/>
      <w:marTop w:val="0"/>
      <w:marBottom w:val="0"/>
      <w:divBdr>
        <w:top w:val="none" w:sz="0" w:space="0" w:color="auto"/>
        <w:left w:val="none" w:sz="0" w:space="0" w:color="auto"/>
        <w:bottom w:val="none" w:sz="0" w:space="0" w:color="auto"/>
        <w:right w:val="none" w:sz="0" w:space="0" w:color="auto"/>
      </w:divBdr>
    </w:div>
    <w:div w:id="1472671924">
      <w:bodyDiv w:val="1"/>
      <w:marLeft w:val="0"/>
      <w:marRight w:val="0"/>
      <w:marTop w:val="0"/>
      <w:marBottom w:val="0"/>
      <w:divBdr>
        <w:top w:val="none" w:sz="0" w:space="0" w:color="auto"/>
        <w:left w:val="none" w:sz="0" w:space="0" w:color="auto"/>
        <w:bottom w:val="none" w:sz="0" w:space="0" w:color="auto"/>
        <w:right w:val="none" w:sz="0" w:space="0" w:color="auto"/>
      </w:divBdr>
    </w:div>
    <w:div w:id="1529903374">
      <w:bodyDiv w:val="1"/>
      <w:marLeft w:val="0"/>
      <w:marRight w:val="0"/>
      <w:marTop w:val="0"/>
      <w:marBottom w:val="0"/>
      <w:divBdr>
        <w:top w:val="none" w:sz="0" w:space="0" w:color="auto"/>
        <w:left w:val="none" w:sz="0" w:space="0" w:color="auto"/>
        <w:bottom w:val="none" w:sz="0" w:space="0" w:color="auto"/>
        <w:right w:val="none" w:sz="0" w:space="0" w:color="auto"/>
      </w:divBdr>
    </w:div>
    <w:div w:id="1550458354">
      <w:bodyDiv w:val="1"/>
      <w:marLeft w:val="0"/>
      <w:marRight w:val="0"/>
      <w:marTop w:val="0"/>
      <w:marBottom w:val="0"/>
      <w:divBdr>
        <w:top w:val="none" w:sz="0" w:space="0" w:color="auto"/>
        <w:left w:val="none" w:sz="0" w:space="0" w:color="auto"/>
        <w:bottom w:val="none" w:sz="0" w:space="0" w:color="auto"/>
        <w:right w:val="none" w:sz="0" w:space="0" w:color="auto"/>
      </w:divBdr>
    </w:div>
    <w:div w:id="1570535440">
      <w:bodyDiv w:val="1"/>
      <w:marLeft w:val="0"/>
      <w:marRight w:val="0"/>
      <w:marTop w:val="0"/>
      <w:marBottom w:val="0"/>
      <w:divBdr>
        <w:top w:val="none" w:sz="0" w:space="0" w:color="auto"/>
        <w:left w:val="none" w:sz="0" w:space="0" w:color="auto"/>
        <w:bottom w:val="none" w:sz="0" w:space="0" w:color="auto"/>
        <w:right w:val="none" w:sz="0" w:space="0" w:color="auto"/>
      </w:divBdr>
    </w:div>
    <w:div w:id="1576353506">
      <w:bodyDiv w:val="1"/>
      <w:marLeft w:val="0"/>
      <w:marRight w:val="0"/>
      <w:marTop w:val="0"/>
      <w:marBottom w:val="0"/>
      <w:divBdr>
        <w:top w:val="none" w:sz="0" w:space="0" w:color="auto"/>
        <w:left w:val="none" w:sz="0" w:space="0" w:color="auto"/>
        <w:bottom w:val="none" w:sz="0" w:space="0" w:color="auto"/>
        <w:right w:val="none" w:sz="0" w:space="0" w:color="auto"/>
      </w:divBdr>
    </w:div>
    <w:div w:id="1588881934">
      <w:bodyDiv w:val="1"/>
      <w:marLeft w:val="0"/>
      <w:marRight w:val="0"/>
      <w:marTop w:val="0"/>
      <w:marBottom w:val="0"/>
      <w:divBdr>
        <w:top w:val="none" w:sz="0" w:space="0" w:color="auto"/>
        <w:left w:val="none" w:sz="0" w:space="0" w:color="auto"/>
        <w:bottom w:val="none" w:sz="0" w:space="0" w:color="auto"/>
        <w:right w:val="none" w:sz="0" w:space="0" w:color="auto"/>
      </w:divBdr>
    </w:div>
    <w:div w:id="1649170922">
      <w:bodyDiv w:val="1"/>
      <w:marLeft w:val="0"/>
      <w:marRight w:val="0"/>
      <w:marTop w:val="0"/>
      <w:marBottom w:val="0"/>
      <w:divBdr>
        <w:top w:val="none" w:sz="0" w:space="0" w:color="auto"/>
        <w:left w:val="none" w:sz="0" w:space="0" w:color="auto"/>
        <w:bottom w:val="none" w:sz="0" w:space="0" w:color="auto"/>
        <w:right w:val="none" w:sz="0" w:space="0" w:color="auto"/>
      </w:divBdr>
    </w:div>
    <w:div w:id="1696345651">
      <w:bodyDiv w:val="1"/>
      <w:marLeft w:val="0"/>
      <w:marRight w:val="0"/>
      <w:marTop w:val="0"/>
      <w:marBottom w:val="0"/>
      <w:divBdr>
        <w:top w:val="none" w:sz="0" w:space="0" w:color="auto"/>
        <w:left w:val="none" w:sz="0" w:space="0" w:color="auto"/>
        <w:bottom w:val="none" w:sz="0" w:space="0" w:color="auto"/>
        <w:right w:val="none" w:sz="0" w:space="0" w:color="auto"/>
      </w:divBdr>
    </w:div>
    <w:div w:id="1781414674">
      <w:bodyDiv w:val="1"/>
      <w:marLeft w:val="0"/>
      <w:marRight w:val="0"/>
      <w:marTop w:val="0"/>
      <w:marBottom w:val="0"/>
      <w:divBdr>
        <w:top w:val="none" w:sz="0" w:space="0" w:color="auto"/>
        <w:left w:val="none" w:sz="0" w:space="0" w:color="auto"/>
        <w:bottom w:val="none" w:sz="0" w:space="0" w:color="auto"/>
        <w:right w:val="none" w:sz="0" w:space="0" w:color="auto"/>
      </w:divBdr>
    </w:div>
    <w:div w:id="1782414228">
      <w:bodyDiv w:val="1"/>
      <w:marLeft w:val="0"/>
      <w:marRight w:val="0"/>
      <w:marTop w:val="0"/>
      <w:marBottom w:val="0"/>
      <w:divBdr>
        <w:top w:val="none" w:sz="0" w:space="0" w:color="auto"/>
        <w:left w:val="none" w:sz="0" w:space="0" w:color="auto"/>
        <w:bottom w:val="none" w:sz="0" w:space="0" w:color="auto"/>
        <w:right w:val="none" w:sz="0" w:space="0" w:color="auto"/>
      </w:divBdr>
    </w:div>
    <w:div w:id="1806969867">
      <w:bodyDiv w:val="1"/>
      <w:marLeft w:val="0"/>
      <w:marRight w:val="0"/>
      <w:marTop w:val="0"/>
      <w:marBottom w:val="0"/>
      <w:divBdr>
        <w:top w:val="none" w:sz="0" w:space="0" w:color="auto"/>
        <w:left w:val="none" w:sz="0" w:space="0" w:color="auto"/>
        <w:bottom w:val="none" w:sz="0" w:space="0" w:color="auto"/>
        <w:right w:val="none" w:sz="0" w:space="0" w:color="auto"/>
      </w:divBdr>
    </w:div>
    <w:div w:id="1809320923">
      <w:bodyDiv w:val="1"/>
      <w:marLeft w:val="0"/>
      <w:marRight w:val="0"/>
      <w:marTop w:val="0"/>
      <w:marBottom w:val="0"/>
      <w:divBdr>
        <w:top w:val="none" w:sz="0" w:space="0" w:color="auto"/>
        <w:left w:val="none" w:sz="0" w:space="0" w:color="auto"/>
        <w:bottom w:val="none" w:sz="0" w:space="0" w:color="auto"/>
        <w:right w:val="none" w:sz="0" w:space="0" w:color="auto"/>
      </w:divBdr>
    </w:div>
    <w:div w:id="1811509558">
      <w:bodyDiv w:val="1"/>
      <w:marLeft w:val="0"/>
      <w:marRight w:val="0"/>
      <w:marTop w:val="0"/>
      <w:marBottom w:val="0"/>
      <w:divBdr>
        <w:top w:val="none" w:sz="0" w:space="0" w:color="auto"/>
        <w:left w:val="none" w:sz="0" w:space="0" w:color="auto"/>
        <w:bottom w:val="none" w:sz="0" w:space="0" w:color="auto"/>
        <w:right w:val="none" w:sz="0" w:space="0" w:color="auto"/>
      </w:divBdr>
    </w:div>
    <w:div w:id="1856071984">
      <w:bodyDiv w:val="1"/>
      <w:marLeft w:val="0"/>
      <w:marRight w:val="0"/>
      <w:marTop w:val="0"/>
      <w:marBottom w:val="0"/>
      <w:divBdr>
        <w:top w:val="none" w:sz="0" w:space="0" w:color="auto"/>
        <w:left w:val="none" w:sz="0" w:space="0" w:color="auto"/>
        <w:bottom w:val="none" w:sz="0" w:space="0" w:color="auto"/>
        <w:right w:val="none" w:sz="0" w:space="0" w:color="auto"/>
      </w:divBdr>
    </w:div>
    <w:div w:id="1952740282">
      <w:bodyDiv w:val="1"/>
      <w:marLeft w:val="0"/>
      <w:marRight w:val="0"/>
      <w:marTop w:val="0"/>
      <w:marBottom w:val="0"/>
      <w:divBdr>
        <w:top w:val="none" w:sz="0" w:space="0" w:color="auto"/>
        <w:left w:val="none" w:sz="0" w:space="0" w:color="auto"/>
        <w:bottom w:val="none" w:sz="0" w:space="0" w:color="auto"/>
        <w:right w:val="none" w:sz="0" w:space="0" w:color="auto"/>
      </w:divBdr>
    </w:div>
    <w:div w:id="1977489477">
      <w:bodyDiv w:val="1"/>
      <w:marLeft w:val="0"/>
      <w:marRight w:val="0"/>
      <w:marTop w:val="0"/>
      <w:marBottom w:val="0"/>
      <w:divBdr>
        <w:top w:val="none" w:sz="0" w:space="0" w:color="auto"/>
        <w:left w:val="none" w:sz="0" w:space="0" w:color="auto"/>
        <w:bottom w:val="none" w:sz="0" w:space="0" w:color="auto"/>
        <w:right w:val="none" w:sz="0" w:space="0" w:color="auto"/>
      </w:divBdr>
    </w:div>
    <w:div w:id="1995404390">
      <w:bodyDiv w:val="1"/>
      <w:marLeft w:val="0"/>
      <w:marRight w:val="0"/>
      <w:marTop w:val="0"/>
      <w:marBottom w:val="0"/>
      <w:divBdr>
        <w:top w:val="none" w:sz="0" w:space="0" w:color="auto"/>
        <w:left w:val="none" w:sz="0" w:space="0" w:color="auto"/>
        <w:bottom w:val="none" w:sz="0" w:space="0" w:color="auto"/>
        <w:right w:val="none" w:sz="0" w:space="0" w:color="auto"/>
      </w:divBdr>
    </w:div>
    <w:div w:id="2028941949">
      <w:bodyDiv w:val="1"/>
      <w:marLeft w:val="0"/>
      <w:marRight w:val="0"/>
      <w:marTop w:val="0"/>
      <w:marBottom w:val="0"/>
      <w:divBdr>
        <w:top w:val="none" w:sz="0" w:space="0" w:color="auto"/>
        <w:left w:val="none" w:sz="0" w:space="0" w:color="auto"/>
        <w:bottom w:val="none" w:sz="0" w:space="0" w:color="auto"/>
        <w:right w:val="none" w:sz="0" w:space="0" w:color="auto"/>
      </w:divBdr>
    </w:div>
    <w:div w:id="2053114554">
      <w:bodyDiv w:val="1"/>
      <w:marLeft w:val="0"/>
      <w:marRight w:val="0"/>
      <w:marTop w:val="0"/>
      <w:marBottom w:val="0"/>
      <w:divBdr>
        <w:top w:val="none" w:sz="0" w:space="0" w:color="auto"/>
        <w:left w:val="none" w:sz="0" w:space="0" w:color="auto"/>
        <w:bottom w:val="none" w:sz="0" w:space="0" w:color="auto"/>
        <w:right w:val="none" w:sz="0" w:space="0" w:color="auto"/>
      </w:divBdr>
    </w:div>
    <w:div w:id="2103449735">
      <w:bodyDiv w:val="1"/>
      <w:marLeft w:val="0"/>
      <w:marRight w:val="0"/>
      <w:marTop w:val="0"/>
      <w:marBottom w:val="0"/>
      <w:divBdr>
        <w:top w:val="none" w:sz="0" w:space="0" w:color="auto"/>
        <w:left w:val="none" w:sz="0" w:space="0" w:color="auto"/>
        <w:bottom w:val="none" w:sz="0" w:space="0" w:color="auto"/>
        <w:right w:val="none" w:sz="0" w:space="0" w:color="auto"/>
      </w:divBdr>
    </w:div>
    <w:div w:id="2124960865">
      <w:bodyDiv w:val="1"/>
      <w:marLeft w:val="0"/>
      <w:marRight w:val="0"/>
      <w:marTop w:val="0"/>
      <w:marBottom w:val="0"/>
      <w:divBdr>
        <w:top w:val="none" w:sz="0" w:space="0" w:color="auto"/>
        <w:left w:val="none" w:sz="0" w:space="0" w:color="auto"/>
        <w:bottom w:val="none" w:sz="0" w:space="0" w:color="auto"/>
        <w:right w:val="none" w:sz="0" w:space="0" w:color="auto"/>
      </w:divBdr>
    </w:div>
    <w:div w:id="2138714908">
      <w:bodyDiv w:val="1"/>
      <w:marLeft w:val="0"/>
      <w:marRight w:val="0"/>
      <w:marTop w:val="0"/>
      <w:marBottom w:val="0"/>
      <w:divBdr>
        <w:top w:val="none" w:sz="0" w:space="0" w:color="auto"/>
        <w:left w:val="none" w:sz="0" w:space="0" w:color="auto"/>
        <w:bottom w:val="none" w:sz="0" w:space="0" w:color="auto"/>
        <w:right w:val="none" w:sz="0" w:space="0" w:color="auto"/>
      </w:divBdr>
    </w:div>
    <w:div w:id="214002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emf"/><Relationship Id="rId26" Type="http://schemas.openxmlformats.org/officeDocument/2006/relationships/footer" Target="footer5.xml"/><Relationship Id="rId39" Type="http://schemas.openxmlformats.org/officeDocument/2006/relationships/chart" Target="charts/chart16.xml"/><Relationship Id="rId21" Type="http://schemas.openxmlformats.org/officeDocument/2006/relationships/header" Target="header1.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3.xml"/><Relationship Id="rId50" Type="http://schemas.openxmlformats.org/officeDocument/2006/relationships/chart" Target="charts/chart25.xml"/><Relationship Id="rId55" Type="http://schemas.openxmlformats.org/officeDocument/2006/relationships/chart" Target="charts/chart30.xml"/><Relationship Id="rId63" Type="http://schemas.openxmlformats.org/officeDocument/2006/relationships/chart" Target="charts/chart38.xml"/><Relationship Id="rId68" Type="http://schemas.openxmlformats.org/officeDocument/2006/relationships/chart" Target="charts/chart43.xml"/><Relationship Id="rId76" Type="http://schemas.openxmlformats.org/officeDocument/2006/relationships/chart" Target="charts/chart51.xml"/><Relationship Id="rId84" Type="http://schemas.openxmlformats.org/officeDocument/2006/relationships/chart" Target="charts/chart59.xml"/><Relationship Id="rId89"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chart" Target="charts/chart46.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chart" Target="charts/chart6.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image" Target="media/image9.emf"/><Relationship Id="rId53" Type="http://schemas.openxmlformats.org/officeDocument/2006/relationships/chart" Target="charts/chart28.xml"/><Relationship Id="rId58" Type="http://schemas.openxmlformats.org/officeDocument/2006/relationships/chart" Target="charts/chart33.xml"/><Relationship Id="rId66" Type="http://schemas.openxmlformats.org/officeDocument/2006/relationships/chart" Target="charts/chart41.xml"/><Relationship Id="rId74" Type="http://schemas.openxmlformats.org/officeDocument/2006/relationships/chart" Target="charts/chart49.xml"/><Relationship Id="rId79" Type="http://schemas.openxmlformats.org/officeDocument/2006/relationships/chart" Target="charts/chart54.xml"/><Relationship Id="rId87"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chart" Target="charts/chart36.xml"/><Relationship Id="rId82" Type="http://schemas.openxmlformats.org/officeDocument/2006/relationships/chart" Target="charts/chart57.xml"/><Relationship Id="rId90"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chart" Target="charts/chart3.xml"/><Relationship Id="rId22" Type="http://schemas.openxmlformats.org/officeDocument/2006/relationships/header" Target="header2.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4.xml"/><Relationship Id="rId56" Type="http://schemas.openxmlformats.org/officeDocument/2006/relationships/chart" Target="charts/chart31.xml"/><Relationship Id="rId64" Type="http://schemas.openxmlformats.org/officeDocument/2006/relationships/chart" Target="charts/chart39.xml"/><Relationship Id="rId69" Type="http://schemas.openxmlformats.org/officeDocument/2006/relationships/chart" Target="charts/chart44.xml"/><Relationship Id="rId77" Type="http://schemas.openxmlformats.org/officeDocument/2006/relationships/chart" Target="charts/chart52.xml"/><Relationship Id="rId8" Type="http://schemas.openxmlformats.org/officeDocument/2006/relationships/image" Target="media/image1.png"/><Relationship Id="rId51" Type="http://schemas.openxmlformats.org/officeDocument/2006/relationships/chart" Target="charts/chart26.xml"/><Relationship Id="rId72" Type="http://schemas.openxmlformats.org/officeDocument/2006/relationships/chart" Target="charts/chart47.xml"/><Relationship Id="rId80" Type="http://schemas.openxmlformats.org/officeDocument/2006/relationships/chart" Target="charts/chart55.xml"/><Relationship Id="rId85" Type="http://schemas.openxmlformats.org/officeDocument/2006/relationships/chart" Target="charts/chart60.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emf"/><Relationship Id="rId25" Type="http://schemas.openxmlformats.org/officeDocument/2006/relationships/header" Target="header3.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2.xml"/><Relationship Id="rId59" Type="http://schemas.openxmlformats.org/officeDocument/2006/relationships/chart" Target="charts/chart34.xml"/><Relationship Id="rId67" Type="http://schemas.openxmlformats.org/officeDocument/2006/relationships/chart" Target="charts/chart42.xml"/><Relationship Id="rId20" Type="http://schemas.openxmlformats.org/officeDocument/2006/relationships/image" Target="media/image8.emf"/><Relationship Id="rId41" Type="http://schemas.openxmlformats.org/officeDocument/2006/relationships/chart" Target="charts/chart18.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chart" Target="charts/chart45.xml"/><Relationship Id="rId75" Type="http://schemas.openxmlformats.org/officeDocument/2006/relationships/chart" Target="charts/chart50.xml"/><Relationship Id="rId83" Type="http://schemas.openxmlformats.org/officeDocument/2006/relationships/chart" Target="charts/chart58.xml"/><Relationship Id="rId88" Type="http://schemas.openxmlformats.org/officeDocument/2006/relationships/footer" Target="footer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image" Target="media/image10.png"/><Relationship Id="rId57" Type="http://schemas.openxmlformats.org/officeDocument/2006/relationships/chart" Target="charts/chart32.xml"/><Relationship Id="rId10" Type="http://schemas.openxmlformats.org/officeDocument/2006/relationships/image" Target="media/image3.emf"/><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40.xml"/><Relationship Id="rId73" Type="http://schemas.openxmlformats.org/officeDocument/2006/relationships/chart" Target="charts/chart48.xml"/><Relationship Id="rId78" Type="http://schemas.openxmlformats.org/officeDocument/2006/relationships/chart" Target="charts/chart53.xml"/><Relationship Id="rId81" Type="http://schemas.openxmlformats.org/officeDocument/2006/relationships/chart" Target="charts/chart56.xml"/><Relationship Id="rId86"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E:\Project\to&#20117;&#30000;&#26410;&#26356;&#26032;&#20998;\20171207&#24231;&#38291;&#38556;&#12364;&#12356;&#20316;&#26989;\&#29694;&#29366;&#12487;&#12540;&#12479;&#20316;&#2698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E:\Project\to&#20117;&#30000;&#26410;&#26356;&#26032;&#20998;\20171207&#24231;&#38291;&#38556;&#12364;&#12356;&#20316;&#26989;\&#29694;&#29366;&#12487;&#12540;&#12479;&#20316;&#26989;.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oleObject" Target="file:///E:\Project\to&#20117;&#30000;&#26410;&#26356;&#26032;&#20998;\20171207&#24231;&#38291;&#38556;&#12364;&#12356;&#20316;&#26989;\&#29694;&#29366;&#12487;&#12540;&#12479;&#20316;&#26989;.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oleObject" Target="file:///E:\Project\to&#20117;&#30000;&#26410;&#26356;&#26032;&#20998;\20171207&#24231;&#38291;&#38556;&#12364;&#12356;&#20316;&#26989;\&#29694;&#29366;&#12487;&#12540;&#12479;&#20316;&#26989;.xlsx" TargetMode="External"/><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22577;&#21578;&#26360;&#29992;&#38598;&#35336;&#32080;&#2652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22577;&#21578;&#26360;&#29992;&#38598;&#35336;&#32080;&#2652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22577;&#21578;&#26360;&#29992;&#38598;&#35336;&#32080;&#2652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22577;&#21578;&#26360;&#29992;&#38598;&#35336;&#32080;&#26524;.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Project\to&#20117;&#30000;&#26410;&#26356;&#26032;&#20998;\20171207&#24231;&#38291;&#38556;&#12364;&#12356;&#20316;&#26989;\&#29694;&#29366;&#12487;&#12540;&#12479;&#20316;&#2698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22577;&#21578;&#26360;&#29992;&#38598;&#35336;&#32080;&#2652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22577;&#21578;&#26360;&#29992;&#38598;&#35336;&#32080;&#26524;.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FILE-SVR2015\1505_Project5\21740_H28&#24231;&#38291;&#24066;\04_&#38598;&#35336;\&#12464;&#12521;&#12501;&#12486;&#12531;&#12503;&#12524;&#12540;&#12488;.xlsx" TargetMode="External"/><Relationship Id="rId1" Type="http://schemas.openxmlformats.org/officeDocument/2006/relationships/themeOverride" Target="../theme/themeOverride1.xml"/></Relationships>
</file>

<file path=word/charts/_rels/chart23.xml.rels><?xml version="1.0" encoding="UTF-8" standalone="yes"?>
<Relationships xmlns="http://schemas.openxmlformats.org/package/2006/relationships"><Relationship Id="rId2" Type="http://schemas.openxmlformats.org/officeDocument/2006/relationships/oleObject" Target="file:///\\FILE-SVR2015\1505_Project5\21740_H28&#24231;&#38291;&#24066;\04_&#38598;&#35336;\&#12464;&#12521;&#12501;&#12486;&#12531;&#12503;&#12524;&#12540;&#12488;.xlsx" TargetMode="External"/><Relationship Id="rId1" Type="http://schemas.openxmlformats.org/officeDocument/2006/relationships/themeOverride" Target="../theme/themeOverride2.xml"/></Relationships>
</file>

<file path=word/charts/_rels/chart24.xml.rels><?xml version="1.0" encoding="UTF-8" standalone="yes"?>
<Relationships xmlns="http://schemas.openxmlformats.org/package/2006/relationships"><Relationship Id="rId2" Type="http://schemas.openxmlformats.org/officeDocument/2006/relationships/oleObject" Target="file:///\\FILE-SVR2015\1505_Project5\21740_H28&#24231;&#38291;&#24066;\04_&#38598;&#35336;\&#12464;&#12521;&#12501;&#12486;&#12531;&#12503;&#12524;&#12540;&#12488;.xlsx" TargetMode="External"/><Relationship Id="rId1" Type="http://schemas.openxmlformats.org/officeDocument/2006/relationships/themeOverride" Target="../theme/themeOverride3.xml"/></Relationships>
</file>

<file path=word/charts/_rels/chart25.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Project\to&#20117;&#30000;&#26410;&#26356;&#26032;&#20998;\20171207&#24231;&#38291;&#38556;&#12364;&#12356;&#20316;&#26989;\&#29694;&#29366;&#12487;&#12540;&#12479;&#20316;&#26989;.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22577;&#21578;&#26360;&#29992;&#38598;&#35336;&#32080;&#2652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22577;&#21578;&#26360;&#29992;&#38598;&#35336;&#32080;&#26524;.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22577;&#21578;&#26360;&#29992;&#38598;&#35336;&#32080;&#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22577;&#21578;&#26360;&#29992;&#38598;&#35336;&#32080;&#26524;.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22577;&#21578;&#26360;&#29992;&#38598;&#35336;&#32080;&#26524;.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22577;&#21578;&#26360;&#29992;&#38598;&#35336;&#32080;&#26524;.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22577;&#21578;&#26360;&#29992;&#38598;&#35336;&#32080;&#26524;.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49.xml.rels><?xml version="1.0" encoding="UTF-8" standalone="yes"?>
<Relationships xmlns="http://schemas.openxmlformats.org/package/2006/relationships"><Relationship Id="rId2" Type="http://schemas.openxmlformats.org/officeDocument/2006/relationships/oleObject" Target="file:///\\FILE-SVR2015\1505_Project5\21740_H28&#24231;&#38291;&#24066;\04_&#38598;&#35336;\&#38598;&#35336;&#12484;&#12540;&#12523;\&#12467;&#12500;&#12540;&#38598;&#35336;&#32080;&#26524;_201702162028251%20(&#22238;&#24489;&#28168;&#12415;)%2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22577;&#21578;&#26360;&#29992;&#38598;&#35336;&#32080;&#26524;.xlsx" TargetMode="External"/></Relationships>
</file>

<file path=word/charts/_rels/chart50.xml.rels><?xml version="1.0" encoding="UTF-8" standalone="yes"?>
<Relationships xmlns="http://schemas.openxmlformats.org/package/2006/relationships"><Relationship Id="rId2" Type="http://schemas.openxmlformats.org/officeDocument/2006/relationships/oleObject" Target="file:///\\FILE-SVR2015\1505_Project5\21740_H28&#24231;&#38291;&#24066;\04_&#38598;&#35336;\&#38598;&#35336;&#12484;&#12540;&#12523;\&#12467;&#12500;&#12540;&#38598;&#35336;&#32080;&#26524;_201702162028251%20(&#22238;&#24489;&#28168;&#12415;)%20.xlsx" TargetMode="External"/><Relationship Id="rId1" Type="http://schemas.openxmlformats.org/officeDocument/2006/relationships/themeOverride" Target="../theme/themeOverride5.xml"/></Relationships>
</file>

<file path=word/charts/_rels/chart51.xml.rels><?xml version="1.0" encoding="UTF-8" standalone="yes"?>
<Relationships xmlns="http://schemas.openxmlformats.org/package/2006/relationships"><Relationship Id="rId2" Type="http://schemas.openxmlformats.org/officeDocument/2006/relationships/oleObject" Target="file:///\\FILE-SVR2015\1505_Project5\21740_H28&#24231;&#38291;&#24066;\04_&#38598;&#35336;\&#38598;&#35336;&#12484;&#12540;&#12523;\&#12467;&#12500;&#12540;&#38598;&#35336;&#32080;&#26524;_201702162028251%20(&#22238;&#24489;&#28168;&#12415;)%20.xlsx" TargetMode="External"/><Relationship Id="rId1" Type="http://schemas.openxmlformats.org/officeDocument/2006/relationships/themeOverride" Target="../theme/themeOverride6.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m_kumeji\AppData\Roaming\Microsoft\Excel\&#12464;&#12521;&#12501;&#12486;&#12531;&#12503;&#12524;&#12540;&#12488;%20(version%202).xlsb" TargetMode="External"/><Relationship Id="rId1" Type="http://schemas.openxmlformats.org/officeDocument/2006/relationships/themeOverride" Target="../theme/themeOverride7.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m_kumeji\AppData\Roaming\Microsoft\Excel\&#12464;&#12521;&#12501;&#12486;&#12531;&#12503;&#12524;&#12540;&#12488;%20(version%202).xlsb" TargetMode="External"/><Relationship Id="rId1" Type="http://schemas.openxmlformats.org/officeDocument/2006/relationships/themeOverride" Target="../theme/themeOverride8.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m_kumeji\AppData\Roaming\Microsoft\Excel\&#12464;&#12521;&#12501;&#12486;&#12531;&#12503;&#12524;&#12540;&#12488;%20(version%202).xlsb" TargetMode="External"/><Relationship Id="rId1" Type="http://schemas.openxmlformats.org/officeDocument/2006/relationships/themeOverride" Target="../theme/themeOverride9.xml"/></Relationships>
</file>

<file path=word/charts/_rels/chart55.xml.rels><?xml version="1.0" encoding="UTF-8" standalone="yes"?>
<Relationships xmlns="http://schemas.openxmlformats.org/package/2006/relationships"><Relationship Id="rId1" Type="http://schemas.openxmlformats.org/officeDocument/2006/relationships/oleObject" Target="file:///E:\Project\to&#20117;&#30000;&#26410;&#26356;&#26032;&#20998;\20171222&#24231;&#38291;&#24066;&#20316;&#26989;\&#12487;&#12540;&#12479;&#20316;&#26989;.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E:\Project\to&#20117;&#30000;&#26410;&#26356;&#26032;&#20998;\20171222&#24231;&#38291;&#24066;&#20316;&#26989;\&#12487;&#12540;&#12479;&#20316;&#26989;.xlsx" TargetMode="External"/></Relationships>
</file>

<file path=word/charts/_rels/chart57.xml.rels><?xml version="1.0" encoding="UTF-8" standalone="yes"?>
<Relationships xmlns="http://schemas.openxmlformats.org/package/2006/relationships"><Relationship Id="rId3" Type="http://schemas.openxmlformats.org/officeDocument/2006/relationships/oleObject" Target="file:///E:\Project\to&#20117;&#30000;&#26410;&#26356;&#26032;&#20998;\20171222&#24231;&#38291;&#24066;&#20316;&#26989;\&#12487;&#12540;&#12479;&#20316;&#26989;.xlsx" TargetMode="External"/><Relationship Id="rId2" Type="http://schemas.microsoft.com/office/2011/relationships/chartColorStyle" Target="colors5.xml"/><Relationship Id="rId1" Type="http://schemas.microsoft.com/office/2011/relationships/chartStyle" Target="style5.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m_kumeji\AppData\Roaming\Microsoft\Excel\&#12464;&#12521;&#12501;&#12486;&#12531;&#12503;&#12524;&#12540;&#12488;%20(version%202).xlsb" TargetMode="External"/><Relationship Id="rId1" Type="http://schemas.openxmlformats.org/officeDocument/2006/relationships/themeOverride" Target="../theme/themeOverride10.xml"/></Relationships>
</file>

<file path=word/charts/_rels/chart59.xml.rels><?xml version="1.0" encoding="UTF-8" standalone="yes"?>
<Relationships xmlns="http://schemas.openxmlformats.org/package/2006/relationships"><Relationship Id="rId2" Type="http://schemas.openxmlformats.org/officeDocument/2006/relationships/oleObject" Target="file:///C:\Users\m_kumeji\AppData\Roaming\Microsoft\Excel\&#12464;&#12521;&#12501;&#12486;&#12531;&#12503;&#12524;&#12540;&#12488;%20(version%202).xlsb" TargetMode="External"/><Relationship Id="rId1" Type="http://schemas.openxmlformats.org/officeDocument/2006/relationships/themeOverride" Target="../theme/themeOverride11.xml"/></Relationships>
</file>

<file path=word/charts/_rels/chart6.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22577;&#21578;&#26360;&#29992;&#38598;&#35336;&#32080;&#26524;.xlsx"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file:///C:\Users\m_kumeji\AppData\Roaming\Microsoft\Excel\&#12464;&#12521;&#12501;&#12486;&#12531;&#12503;&#12524;&#12540;&#12488;%20(version%202).xlsb" TargetMode="External"/><Relationship Id="rId1" Type="http://schemas.openxmlformats.org/officeDocument/2006/relationships/themeOverride" Target="../theme/themeOverride12.xml"/></Relationships>
</file>

<file path=word/charts/_rels/chart7.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ILE-SVR2015\1505_Project5\21740_H28&#24231;&#38291;&#24066;\04_&#38598;&#35336;\&#12464;&#12521;&#12501;&#12486;&#12531;&#12503;&#12524;&#12540;&#12488;%20(&#22238;&#24489;&#28168;&#124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50481189851299E-2"/>
          <c:y val="0.134259259259259"/>
          <c:w val="0.81108792650918704"/>
          <c:h val="0.63354913969087201"/>
        </c:manualLayout>
      </c:layout>
      <c:barChart>
        <c:barDir val="col"/>
        <c:grouping val="clustered"/>
        <c:varyColors val="0"/>
        <c:ser>
          <c:idx val="0"/>
          <c:order val="0"/>
          <c:tx>
            <c:strRef>
              <c:f>Sheet1!$C$12</c:f>
              <c:strCache>
                <c:ptCount val="1"/>
                <c:pt idx="0">
                  <c:v>手帳交付数</c:v>
                </c:pt>
              </c:strCache>
            </c:strRef>
          </c:tx>
          <c:spPr>
            <a:pattFill prst="pct10">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Sheet1!$D$11:$H$11</c:f>
              <c:strCache>
                <c:ptCount val="5"/>
                <c:pt idx="0">
                  <c:v>平成25年</c:v>
                </c:pt>
                <c:pt idx="1">
                  <c:v>平成26年</c:v>
                </c:pt>
                <c:pt idx="2">
                  <c:v>平成27年</c:v>
                </c:pt>
                <c:pt idx="3">
                  <c:v>平成28年</c:v>
                </c:pt>
                <c:pt idx="4">
                  <c:v>平成29年</c:v>
                </c:pt>
              </c:strCache>
            </c:strRef>
          </c:cat>
          <c:val>
            <c:numRef>
              <c:f>Sheet1!$D$12:$H$12</c:f>
              <c:numCache>
                <c:formatCode>#,##0</c:formatCode>
                <c:ptCount val="5"/>
                <c:pt idx="0">
                  <c:v>3466</c:v>
                </c:pt>
                <c:pt idx="1">
                  <c:v>3523</c:v>
                </c:pt>
                <c:pt idx="2">
                  <c:v>3609</c:v>
                </c:pt>
                <c:pt idx="3">
                  <c:v>3671</c:v>
                </c:pt>
                <c:pt idx="4">
                  <c:v>3654</c:v>
                </c:pt>
              </c:numCache>
            </c:numRef>
          </c:val>
          <c:extLst>
            <c:ext xmlns:c16="http://schemas.microsoft.com/office/drawing/2014/chart" uri="{C3380CC4-5D6E-409C-BE32-E72D297353CC}">
              <c16:uniqueId val="{00000000-538D-40F8-9BE6-C42AFC06D716}"/>
            </c:ext>
          </c:extLst>
        </c:ser>
        <c:dLbls>
          <c:showLegendKey val="0"/>
          <c:showVal val="0"/>
          <c:showCatName val="0"/>
          <c:showSerName val="0"/>
          <c:showPercent val="0"/>
          <c:showBubbleSize val="0"/>
        </c:dLbls>
        <c:gapWidth val="100"/>
        <c:overlap val="-27"/>
        <c:axId val="309702800"/>
        <c:axId val="309702016"/>
      </c:barChart>
      <c:lineChart>
        <c:grouping val="standard"/>
        <c:varyColors val="0"/>
        <c:ser>
          <c:idx val="1"/>
          <c:order val="1"/>
          <c:tx>
            <c:strRef>
              <c:f>Sheet1!$C$13</c:f>
              <c:strCache>
                <c:ptCount val="1"/>
                <c:pt idx="0">
                  <c:v>割合</c:v>
                </c:pt>
              </c:strCache>
            </c:strRef>
          </c:tx>
          <c:spPr>
            <a:ln w="19050" cap="rnd">
              <a:solidFill>
                <a:schemeClr val="tx1"/>
              </a:solidFill>
              <a:round/>
            </a:ln>
            <a:effectLst/>
          </c:spPr>
          <c:marker>
            <c:symbol val="diamond"/>
            <c:size val="7"/>
            <c:spPr>
              <a:solidFill>
                <a:schemeClr val="tx1"/>
              </a:solidFill>
              <a:ln w="9525">
                <a:solidFill>
                  <a:schemeClr val="tx1"/>
                </a:solidFill>
              </a:ln>
              <a:effectLst/>
            </c:spPr>
          </c:marker>
          <c:dPt>
            <c:idx val="4"/>
            <c:marker>
              <c:symbol val="diamond"/>
              <c:size val="7"/>
              <c:spPr>
                <a:solidFill>
                  <a:schemeClr val="tx1"/>
                </a:solidFill>
                <a:ln w="6350">
                  <a:solidFill>
                    <a:schemeClr val="tx1"/>
                  </a:solidFill>
                </a:ln>
                <a:effectLst/>
              </c:spPr>
            </c:marker>
            <c:bubble3D val="0"/>
            <c:extLst>
              <c:ext xmlns:c16="http://schemas.microsoft.com/office/drawing/2014/chart" uri="{C3380CC4-5D6E-409C-BE32-E72D297353CC}">
                <c16:uniqueId val="{00000001-538D-40F8-9BE6-C42AFC06D7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Sheet1!$D$11:$H$11</c:f>
              <c:strCache>
                <c:ptCount val="5"/>
                <c:pt idx="0">
                  <c:v>平成25年</c:v>
                </c:pt>
                <c:pt idx="1">
                  <c:v>平成26年</c:v>
                </c:pt>
                <c:pt idx="2">
                  <c:v>平成27年</c:v>
                </c:pt>
                <c:pt idx="3">
                  <c:v>平成28年</c:v>
                </c:pt>
                <c:pt idx="4">
                  <c:v>平成29年</c:v>
                </c:pt>
              </c:strCache>
            </c:strRef>
          </c:cat>
          <c:val>
            <c:numRef>
              <c:f>Sheet1!$D$13:$H$13</c:f>
              <c:numCache>
                <c:formatCode>0.0%</c:formatCode>
                <c:ptCount val="5"/>
                <c:pt idx="0">
                  <c:v>2.7E-2</c:v>
                </c:pt>
                <c:pt idx="1">
                  <c:v>2.7E-2</c:v>
                </c:pt>
                <c:pt idx="2">
                  <c:v>2.8000000000000001E-2</c:v>
                </c:pt>
                <c:pt idx="3">
                  <c:v>2.9000000000000001E-2</c:v>
                </c:pt>
                <c:pt idx="4">
                  <c:v>2.8000000000000001E-2</c:v>
                </c:pt>
              </c:numCache>
            </c:numRef>
          </c:val>
          <c:smooth val="0"/>
          <c:extLst>
            <c:ext xmlns:c16="http://schemas.microsoft.com/office/drawing/2014/chart" uri="{C3380CC4-5D6E-409C-BE32-E72D297353CC}">
              <c16:uniqueId val="{00000002-538D-40F8-9BE6-C42AFC06D716}"/>
            </c:ext>
          </c:extLst>
        </c:ser>
        <c:dLbls>
          <c:showLegendKey val="0"/>
          <c:showVal val="0"/>
          <c:showCatName val="0"/>
          <c:showSerName val="0"/>
          <c:showPercent val="0"/>
          <c:showBubbleSize val="0"/>
        </c:dLbls>
        <c:marker val="1"/>
        <c:smooth val="0"/>
        <c:axId val="309700840"/>
        <c:axId val="309698880"/>
      </c:lineChart>
      <c:catAx>
        <c:axId val="3097028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ＭＳ ゴシック" panose="020B0609070205080204" pitchFamily="49" charset="-128"/>
                <a:cs typeface="+mn-cs"/>
              </a:defRPr>
            </a:pPr>
            <a:endParaRPr lang="ja-JP"/>
          </a:p>
        </c:txPr>
        <c:crossAx val="309702016"/>
        <c:crosses val="autoZero"/>
        <c:auto val="1"/>
        <c:lblAlgn val="ctr"/>
        <c:lblOffset val="100"/>
        <c:noMultiLvlLbl val="0"/>
      </c:catAx>
      <c:valAx>
        <c:axId val="309702016"/>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ＭＳ ゴシック" panose="020B0609070205080204" pitchFamily="49" charset="-128"/>
                <a:cs typeface="+mn-cs"/>
              </a:defRPr>
            </a:pPr>
            <a:endParaRPr lang="ja-JP"/>
          </a:p>
        </c:txPr>
        <c:crossAx val="309702800"/>
        <c:crosses val="autoZero"/>
        <c:crossBetween val="between"/>
        <c:majorUnit val="1000"/>
      </c:valAx>
      <c:valAx>
        <c:axId val="309698880"/>
        <c:scaling>
          <c:orientation val="minMax"/>
          <c:max val="3.5000000000000003E-2"/>
          <c:min val="0"/>
        </c:scaling>
        <c:delete val="0"/>
        <c:axPos val="r"/>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ＭＳ ゴシック" panose="020B0609070205080204" pitchFamily="49" charset="-128"/>
                <a:cs typeface="+mn-cs"/>
              </a:defRPr>
            </a:pPr>
            <a:endParaRPr lang="ja-JP"/>
          </a:p>
        </c:txPr>
        <c:crossAx val="309700840"/>
        <c:crosses val="max"/>
        <c:crossBetween val="between"/>
        <c:majorUnit val="5.000000000000001E-3"/>
      </c:valAx>
      <c:catAx>
        <c:axId val="309700840"/>
        <c:scaling>
          <c:orientation val="minMax"/>
        </c:scaling>
        <c:delete val="1"/>
        <c:axPos val="b"/>
        <c:numFmt formatCode="General" sourceLinked="1"/>
        <c:majorTickMark val="none"/>
        <c:minorTickMark val="none"/>
        <c:tickLblPos val="nextTo"/>
        <c:crossAx val="3096988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mn-lt"/>
          <a:ea typeface="ＭＳ ゴシック" panose="020B0609070205080204" pitchFamily="49" charset="-128"/>
        </a:defRPr>
      </a:pPr>
      <a:endParaRPr lang="ja-JP"/>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j-ea"/>
                <a:ea typeface="+mj-ea"/>
                <a:cs typeface="+mn-cs"/>
              </a:defRPr>
            </a:pPr>
            <a:r>
              <a:rPr lang="ja-JP" sz="800">
                <a:latin typeface="+mj-ea"/>
                <a:ea typeface="+mj-ea"/>
              </a:rPr>
              <a:t>身体障がい「今後利用したいサービス」</a:t>
            </a:r>
            <a:r>
              <a:rPr lang="en-US" sz="800">
                <a:latin typeface="+mj-ea"/>
                <a:ea typeface="+mj-ea"/>
              </a:rPr>
              <a:t>(n=579)</a:t>
            </a:r>
            <a:r>
              <a:rPr lang="ja-JP" sz="800">
                <a:latin typeface="+mj-ea"/>
                <a:ea typeface="+mj-ea"/>
              </a:rPr>
              <a:t>上位５位</a:t>
            </a:r>
          </a:p>
        </c:rich>
      </c:tx>
      <c:layout>
        <c:manualLayout>
          <c:xMode val="edge"/>
          <c:yMode val="edge"/>
          <c:x val="0.13386264216972876"/>
          <c:y val="9.1769429308861492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j-ea"/>
              <a:ea typeface="+mj-ea"/>
              <a:cs typeface="+mn-cs"/>
            </a:defRPr>
          </a:pPr>
          <a:endParaRPr lang="ja-JP"/>
        </a:p>
      </c:txPr>
    </c:title>
    <c:autoTitleDeleted val="0"/>
    <c:plotArea>
      <c:layout>
        <c:manualLayout>
          <c:layoutTarget val="inner"/>
          <c:xMode val="edge"/>
          <c:yMode val="edge"/>
          <c:x val="0.4958360673665792"/>
          <c:y val="0.29558143672152398"/>
          <c:w val="0.43470226377952759"/>
          <c:h val="0.6413270068260965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ea"/>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アンケートデータ!$M$3:$M$7</c:f>
              <c:strCache>
                <c:ptCount val="5"/>
                <c:pt idx="0">
                  <c:v>補装具の交付・修理</c:v>
                </c:pt>
                <c:pt idx="1">
                  <c:v>ホームヘルプサービス（身体介護）</c:v>
                </c:pt>
                <c:pt idx="2">
                  <c:v>ホームヘルプサービス（家事援助）</c:v>
                </c:pt>
                <c:pt idx="3">
                  <c:v>日常生活用具給付</c:v>
                </c:pt>
                <c:pt idx="4">
                  <c:v>通院介助</c:v>
                </c:pt>
              </c:strCache>
            </c:strRef>
          </c:cat>
          <c:val>
            <c:numRef>
              <c:f>アンケートデータ!$N$3:$N$7</c:f>
              <c:numCache>
                <c:formatCode>0.0%</c:formatCode>
                <c:ptCount val="5"/>
                <c:pt idx="0">
                  <c:v>0.22</c:v>
                </c:pt>
                <c:pt idx="1">
                  <c:v>0.21099999999999999</c:v>
                </c:pt>
                <c:pt idx="2">
                  <c:v>0.192</c:v>
                </c:pt>
                <c:pt idx="3">
                  <c:v>0.192</c:v>
                </c:pt>
                <c:pt idx="4">
                  <c:v>0.19</c:v>
                </c:pt>
              </c:numCache>
            </c:numRef>
          </c:val>
          <c:extLst>
            <c:ext xmlns:c16="http://schemas.microsoft.com/office/drawing/2014/chart" uri="{C3380CC4-5D6E-409C-BE32-E72D297353CC}">
              <c16:uniqueId val="{00000000-7373-4B69-A357-A747A739AF23}"/>
            </c:ext>
          </c:extLst>
        </c:ser>
        <c:dLbls>
          <c:dLblPos val="outEnd"/>
          <c:showLegendKey val="0"/>
          <c:showVal val="1"/>
          <c:showCatName val="0"/>
          <c:showSerName val="0"/>
          <c:showPercent val="0"/>
          <c:showBubbleSize val="0"/>
        </c:dLbls>
        <c:gapWidth val="182"/>
        <c:axId val="312549032"/>
        <c:axId val="312555304"/>
      </c:barChart>
      <c:catAx>
        <c:axId val="312549032"/>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ea"/>
                <a:ea typeface="+mn-ea"/>
                <a:cs typeface="+mn-cs"/>
              </a:defRPr>
            </a:pPr>
            <a:endParaRPr lang="ja-JP"/>
          </a:p>
        </c:txPr>
        <c:crossAx val="312555304"/>
        <c:crosses val="autoZero"/>
        <c:auto val="1"/>
        <c:lblAlgn val="ctr"/>
        <c:lblOffset val="100"/>
        <c:noMultiLvlLbl val="0"/>
      </c:catAx>
      <c:valAx>
        <c:axId val="312555304"/>
        <c:scaling>
          <c:orientation val="minMax"/>
          <c:max val="0.3"/>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ea"/>
                <a:ea typeface="+mn-ea"/>
                <a:cs typeface="+mn-cs"/>
              </a:defRPr>
            </a:pPr>
            <a:endParaRPr lang="ja-JP"/>
          </a:p>
        </c:txPr>
        <c:crossAx val="312549032"/>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mn-ea"/>
          <a:ea typeface="+mn-ea"/>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j-ea"/>
                <a:ea typeface="+mj-ea"/>
                <a:cs typeface="+mn-cs"/>
              </a:defRPr>
            </a:pPr>
            <a:r>
              <a:rPr lang="ja-JP" sz="800">
                <a:latin typeface="+mj-ea"/>
                <a:ea typeface="+mj-ea"/>
              </a:rPr>
              <a:t>知的障がい「今後利用したいサービス」</a:t>
            </a:r>
            <a:r>
              <a:rPr lang="en-US" sz="800">
                <a:latin typeface="+mj-ea"/>
                <a:ea typeface="+mj-ea"/>
              </a:rPr>
              <a:t>(n=207)</a:t>
            </a:r>
            <a:r>
              <a:rPr lang="ja-JP" sz="800">
                <a:latin typeface="+mj-ea"/>
                <a:ea typeface="+mj-ea"/>
              </a:rPr>
              <a:t>上位５位</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j-ea"/>
              <a:ea typeface="+mj-ea"/>
              <a:cs typeface="+mn-cs"/>
            </a:defRPr>
          </a:pPr>
          <a:endParaRPr lang="ja-JP"/>
        </a:p>
      </c:txPr>
    </c:title>
    <c:autoTitleDeleted val="0"/>
    <c:plotArea>
      <c:layout>
        <c:manualLayout>
          <c:layoutTarget val="inner"/>
          <c:xMode val="edge"/>
          <c:yMode val="edge"/>
          <c:x val="0.49407454104550264"/>
          <c:y val="0.25735389952422716"/>
          <c:w val="0.44435700076656937"/>
          <c:h val="0.6741955715398674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アンケートデータ!$M$40:$M$44</c:f>
              <c:strCache>
                <c:ptCount val="5"/>
                <c:pt idx="0">
                  <c:v>障害者相談支援</c:v>
                </c:pt>
                <c:pt idx="1">
                  <c:v>移動支援</c:v>
                </c:pt>
                <c:pt idx="2">
                  <c:v>グループホーム・ケアホーム</c:v>
                </c:pt>
                <c:pt idx="3">
                  <c:v>短期入所（ショートステイ）</c:v>
                </c:pt>
                <c:pt idx="4">
                  <c:v>放課後等デイサービス</c:v>
                </c:pt>
              </c:strCache>
            </c:strRef>
          </c:cat>
          <c:val>
            <c:numRef>
              <c:f>アンケートデータ!$N$40:$N$44</c:f>
              <c:numCache>
                <c:formatCode>0.0%</c:formatCode>
                <c:ptCount val="5"/>
                <c:pt idx="0">
                  <c:v>0.42000000000000004</c:v>
                </c:pt>
                <c:pt idx="1">
                  <c:v>0.33300000000000002</c:v>
                </c:pt>
                <c:pt idx="2">
                  <c:v>0.29000000000000004</c:v>
                </c:pt>
                <c:pt idx="3">
                  <c:v>0.28999999999999998</c:v>
                </c:pt>
                <c:pt idx="4">
                  <c:v>0.27</c:v>
                </c:pt>
              </c:numCache>
            </c:numRef>
          </c:val>
          <c:extLst>
            <c:ext xmlns:c16="http://schemas.microsoft.com/office/drawing/2014/chart" uri="{C3380CC4-5D6E-409C-BE32-E72D297353CC}">
              <c16:uniqueId val="{00000000-1F13-4C6F-9FBC-272D9FFDCD64}"/>
            </c:ext>
          </c:extLst>
        </c:ser>
        <c:dLbls>
          <c:dLblPos val="outEnd"/>
          <c:showLegendKey val="0"/>
          <c:showVal val="1"/>
          <c:showCatName val="0"/>
          <c:showSerName val="0"/>
          <c:showPercent val="0"/>
          <c:showBubbleSize val="0"/>
        </c:dLbls>
        <c:gapWidth val="182"/>
        <c:axId val="312548248"/>
        <c:axId val="308956384"/>
      </c:barChart>
      <c:catAx>
        <c:axId val="312548248"/>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ja-JP"/>
          </a:p>
        </c:txPr>
        <c:crossAx val="308956384"/>
        <c:crosses val="autoZero"/>
        <c:auto val="1"/>
        <c:lblAlgn val="ctr"/>
        <c:lblOffset val="100"/>
        <c:noMultiLvlLbl val="0"/>
      </c:catAx>
      <c:valAx>
        <c:axId val="308956384"/>
        <c:scaling>
          <c:orientation val="minMax"/>
          <c:max val="0.5"/>
          <c:min val="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ja-JP"/>
          </a:p>
        </c:txPr>
        <c:crossAx val="312548248"/>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mn-lt"/>
          <a:ea typeface="+mn-ea"/>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j-ea"/>
                <a:ea typeface="+mj-ea"/>
                <a:cs typeface="+mn-cs"/>
              </a:defRPr>
            </a:pPr>
            <a:r>
              <a:rPr lang="ja-JP" sz="800">
                <a:latin typeface="+mj-ea"/>
                <a:ea typeface="+mj-ea"/>
              </a:rPr>
              <a:t>精神障がい「今後利用したいサービス」</a:t>
            </a:r>
            <a:r>
              <a:rPr lang="en-US" sz="800">
                <a:latin typeface="+mj-ea"/>
                <a:ea typeface="+mj-ea"/>
              </a:rPr>
              <a:t>(n=223)</a:t>
            </a:r>
            <a:r>
              <a:rPr lang="ja-JP" sz="800">
                <a:latin typeface="+mj-ea"/>
                <a:ea typeface="+mj-ea"/>
              </a:rPr>
              <a:t>上位５位</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j-ea"/>
              <a:ea typeface="+mj-ea"/>
              <a:cs typeface="+mn-cs"/>
            </a:defRPr>
          </a:pPr>
          <a:endParaRPr lang="ja-JP"/>
        </a:p>
      </c:txPr>
    </c:title>
    <c:autoTitleDeleted val="0"/>
    <c:plotArea>
      <c:layout>
        <c:manualLayout>
          <c:layoutTarget val="inner"/>
          <c:xMode val="edge"/>
          <c:yMode val="edge"/>
          <c:x val="0.47911904522462823"/>
          <c:y val="0.24592865464934852"/>
          <c:w val="0.45267246323239618"/>
          <c:h val="0.6906159083734377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アンケートデータ!$M$76:$M$80</c:f>
              <c:strCache>
                <c:ptCount val="5"/>
                <c:pt idx="0">
                  <c:v>障害者相談支援</c:v>
                </c:pt>
                <c:pt idx="1">
                  <c:v>地域活動支援センター</c:v>
                </c:pt>
                <c:pt idx="2">
                  <c:v>ホームヘルプサービス（家事援助）</c:v>
                </c:pt>
                <c:pt idx="3">
                  <c:v>就労移行支援</c:v>
                </c:pt>
                <c:pt idx="4">
                  <c:v>就労継続支援Ｂ型</c:v>
                </c:pt>
              </c:strCache>
            </c:strRef>
          </c:cat>
          <c:val>
            <c:numRef>
              <c:f>アンケートデータ!$N$76:$N$80</c:f>
              <c:numCache>
                <c:formatCode>0.0%</c:formatCode>
                <c:ptCount val="5"/>
                <c:pt idx="0">
                  <c:v>0.23299999999999998</c:v>
                </c:pt>
                <c:pt idx="1">
                  <c:v>0.224</c:v>
                </c:pt>
                <c:pt idx="2">
                  <c:v>0.20100000000000001</c:v>
                </c:pt>
                <c:pt idx="3">
                  <c:v>0.17899999999999999</c:v>
                </c:pt>
                <c:pt idx="4">
                  <c:v>0.14799999999999999</c:v>
                </c:pt>
              </c:numCache>
            </c:numRef>
          </c:val>
          <c:extLst>
            <c:ext xmlns:c16="http://schemas.microsoft.com/office/drawing/2014/chart" uri="{C3380CC4-5D6E-409C-BE32-E72D297353CC}">
              <c16:uniqueId val="{00000000-DE26-4641-9023-902286ED3C44}"/>
            </c:ext>
          </c:extLst>
        </c:ser>
        <c:dLbls>
          <c:dLblPos val="outEnd"/>
          <c:showLegendKey val="0"/>
          <c:showVal val="1"/>
          <c:showCatName val="0"/>
          <c:showSerName val="0"/>
          <c:showPercent val="0"/>
          <c:showBubbleSize val="0"/>
        </c:dLbls>
        <c:gapWidth val="182"/>
        <c:axId val="327460352"/>
        <c:axId val="327464272"/>
      </c:barChart>
      <c:catAx>
        <c:axId val="327460352"/>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ea"/>
                <a:ea typeface="+mn-ea"/>
                <a:cs typeface="+mn-cs"/>
              </a:defRPr>
            </a:pPr>
            <a:endParaRPr lang="ja-JP"/>
          </a:p>
        </c:txPr>
        <c:crossAx val="327464272"/>
        <c:crosses val="autoZero"/>
        <c:auto val="1"/>
        <c:lblAlgn val="ctr"/>
        <c:lblOffset val="100"/>
        <c:noMultiLvlLbl val="0"/>
      </c:catAx>
      <c:valAx>
        <c:axId val="327464272"/>
        <c:scaling>
          <c:orientation val="minMax"/>
          <c:max val="0.30000000000000004"/>
          <c:min val="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ＭＳ Ｐゴシック" panose="020B0600070205080204" pitchFamily="50" charset="-128"/>
                <a:cs typeface="+mn-cs"/>
              </a:defRPr>
            </a:pPr>
            <a:endParaRPr lang="ja-JP"/>
          </a:p>
        </c:txPr>
        <c:crossAx val="327460352"/>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mn-lt"/>
          <a:ea typeface="ＭＳ Ｐゴシック" panose="020B0600070205080204" pitchFamily="50" charset="-128"/>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132729215688644"/>
          <c:y val="3.2558890138732699E-2"/>
          <c:w val="0.3741996074213591"/>
          <c:h val="0.95067920509936299"/>
        </c:manualLayout>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[9]身体_縦表!$G$255:$G$275</c:f>
              <c:strCache>
                <c:ptCount val="21"/>
                <c:pt idx="0">
                  <c:v>相談業務・窓口の充実</c:v>
                </c:pt>
                <c:pt idx="1">
                  <c:v>サービス利用の手続きの簡素化</c:v>
                </c:pt>
                <c:pt idx="2">
                  <c:v>制度やサービス等に関する情報提供の充実</c:v>
                </c:pt>
                <c:pt idx="3">
                  <c:v>保健や福祉の専門的な人材の育成と資質の向上</c:v>
                </c:pt>
                <c:pt idx="4">
                  <c:v>参加しやすいスポーツ、サークル、文化活動の充実</c:v>
                </c:pt>
                <c:pt idx="5">
                  <c:v>いろいろなボランティア活動の育成</c:v>
                </c:pt>
                <c:pt idx="6">
                  <c:v>保健・医療・福祉のサービスの充実</c:v>
                </c:pt>
                <c:pt idx="7">
                  <c:v>入所施設の整備</c:v>
                </c:pt>
                <c:pt idx="8">
                  <c:v>リハビリ・生活訓練・職業訓練等の通所施設の整備</c:v>
                </c:pt>
                <c:pt idx="9">
                  <c:v>一人ひとりの個性を活かした保育・教育内容の充実</c:v>
                </c:pt>
                <c:pt idx="10">
                  <c:v>職業訓練の充実や働く場所の確保</c:v>
                </c:pt>
                <c:pt idx="11">
                  <c:v>利用しやすい公共施設の整備・改善</c:v>
                </c:pt>
                <c:pt idx="12">
                  <c:v>障害の有無にかかわらず、市民同士がふれあう機会や場の充実</c:v>
                </c:pt>
                <c:pt idx="13">
                  <c:v>利用しやすい道路・建物等の整備・改善</c:v>
                </c:pt>
                <c:pt idx="14">
                  <c:v>障害に配慮した公営住宅やグループホーム・ケアホームの整備等、生活の場の確保</c:v>
                </c:pt>
                <c:pt idx="15">
                  <c:v>災害の時の連絡や避難等の支援を行う体制の整備</c:v>
                </c:pt>
                <c:pt idx="16">
                  <c:v>障害者に対する理解を深めるための福祉教育や広報活動の充実</c:v>
                </c:pt>
                <c:pt idx="17">
                  <c:v>医療費助成の拡大</c:v>
                </c:pt>
                <c:pt idx="18">
                  <c:v>特にない</c:v>
                </c:pt>
                <c:pt idx="19">
                  <c:v>その他</c:v>
                </c:pt>
                <c:pt idx="20">
                  <c:v>無回答</c:v>
                </c:pt>
              </c:strCache>
            </c:strRef>
          </c:cat>
          <c:val>
            <c:numRef>
              <c:f>[9]身体_縦表!$I$255:$I$275</c:f>
              <c:numCache>
                <c:formatCode>0.0%</c:formatCode>
                <c:ptCount val="21"/>
                <c:pt idx="0">
                  <c:v>0.39550949913644201</c:v>
                </c:pt>
                <c:pt idx="1">
                  <c:v>0.44905008635578603</c:v>
                </c:pt>
                <c:pt idx="2">
                  <c:v>0.476683937823834</c:v>
                </c:pt>
                <c:pt idx="3">
                  <c:v>0.215889464594128</c:v>
                </c:pt>
                <c:pt idx="4">
                  <c:v>0.16234887737478401</c:v>
                </c:pt>
                <c:pt idx="5">
                  <c:v>9.3264248704663197E-2</c:v>
                </c:pt>
                <c:pt idx="6">
                  <c:v>0.443868739205527</c:v>
                </c:pt>
                <c:pt idx="7">
                  <c:v>0.221070811744387</c:v>
                </c:pt>
                <c:pt idx="8">
                  <c:v>0.22279792746113999</c:v>
                </c:pt>
                <c:pt idx="9">
                  <c:v>9.3264248704663197E-2</c:v>
                </c:pt>
                <c:pt idx="10">
                  <c:v>0.16062176165803099</c:v>
                </c:pt>
                <c:pt idx="11">
                  <c:v>0.250431778929188</c:v>
                </c:pt>
                <c:pt idx="12">
                  <c:v>0.18307426597581999</c:v>
                </c:pt>
                <c:pt idx="13">
                  <c:v>0.29360967184801401</c:v>
                </c:pt>
                <c:pt idx="14">
                  <c:v>0.26252158894645899</c:v>
                </c:pt>
                <c:pt idx="15">
                  <c:v>0.340241796200345</c:v>
                </c:pt>
                <c:pt idx="16">
                  <c:v>0.22279792746113999</c:v>
                </c:pt>
                <c:pt idx="17">
                  <c:v>0.43696027633851497</c:v>
                </c:pt>
                <c:pt idx="18">
                  <c:v>5.8721934369602803E-2</c:v>
                </c:pt>
                <c:pt idx="19">
                  <c:v>4.3177892918825601E-2</c:v>
                </c:pt>
                <c:pt idx="20">
                  <c:v>8.1174438687392103E-2</c:v>
                </c:pt>
              </c:numCache>
            </c:numRef>
          </c:val>
          <c:extLst>
            <c:ext xmlns:c16="http://schemas.microsoft.com/office/drawing/2014/chart" uri="{C3380CC4-5D6E-409C-BE32-E72D297353CC}">
              <c16:uniqueId val="{00000000-A017-4CC7-8944-3425785457FF}"/>
            </c:ext>
          </c:extLst>
        </c:ser>
        <c:dLbls>
          <c:dLblPos val="outEnd"/>
          <c:showLegendKey val="0"/>
          <c:showVal val="1"/>
          <c:showCatName val="0"/>
          <c:showSerName val="0"/>
          <c:showPercent val="0"/>
          <c:showBubbleSize val="0"/>
        </c:dLbls>
        <c:gapWidth val="150"/>
        <c:axId val="327460744"/>
        <c:axId val="327465840"/>
      </c:barChart>
      <c:catAx>
        <c:axId val="327460744"/>
        <c:scaling>
          <c:orientation val="maxMin"/>
        </c:scaling>
        <c:delete val="0"/>
        <c:axPos val="l"/>
        <c:numFmt formatCode="General" sourceLinked="0"/>
        <c:majorTickMark val="out"/>
        <c:minorTickMark val="none"/>
        <c:tickLblPos val="nextTo"/>
        <c:txPr>
          <a:bodyPr/>
          <a:lstStyle/>
          <a:p>
            <a:pPr>
              <a:defRPr sz="700">
                <a:latin typeface="ＭＳ Ｐ明朝" panose="02020600040205080304" pitchFamily="18" charset="-128"/>
                <a:ea typeface="ＭＳ Ｐ明朝" panose="02020600040205080304" pitchFamily="18" charset="-128"/>
              </a:defRPr>
            </a:pPr>
            <a:endParaRPr lang="ja-JP"/>
          </a:p>
        </c:txPr>
        <c:crossAx val="327465840"/>
        <c:crosses val="autoZero"/>
        <c:auto val="1"/>
        <c:lblAlgn val="ctr"/>
        <c:lblOffset val="100"/>
        <c:noMultiLvlLbl val="0"/>
      </c:catAx>
      <c:valAx>
        <c:axId val="327465840"/>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7460744"/>
        <c:crosses val="autoZero"/>
        <c:crossBetween val="between"/>
        <c:majorUnit val="0.5"/>
      </c:valAx>
    </c:plotArea>
    <c:plotVisOnly val="1"/>
    <c:dispBlanksAs val="gap"/>
    <c:showDLblsOverMax val="0"/>
  </c:chart>
  <c:spPr>
    <a:noFill/>
    <a:ln>
      <a:noFill/>
    </a:ln>
  </c:spPr>
  <c:txPr>
    <a:bodyPr/>
    <a:lstStyle/>
    <a:p>
      <a:pPr>
        <a:defRPr sz="800"/>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73061304633631"/>
          <c:y val="3.3752107501055693E-2"/>
          <c:w val="0.66342637781047153"/>
          <c:h val="0.94887169788556469"/>
        </c:manualLayout>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[9]精神_縦表!$G$255:$G$275</c:f>
              <c:strCache>
                <c:ptCount val="21"/>
                <c:pt idx="0">
                  <c:v>相談業務・窓口の充実</c:v>
                </c:pt>
                <c:pt idx="1">
                  <c:v>サービス利用の手続きの簡素化</c:v>
                </c:pt>
                <c:pt idx="2">
                  <c:v>制度やサービス等に関する情報提供の充実</c:v>
                </c:pt>
                <c:pt idx="3">
                  <c:v>保健や福祉の専門的な人材の育成と資質の向上</c:v>
                </c:pt>
                <c:pt idx="4">
                  <c:v>参加しやすいスポーツ、サークル、文化活動の充実</c:v>
                </c:pt>
                <c:pt idx="5">
                  <c:v>いろいろなボランティア活動の育成</c:v>
                </c:pt>
                <c:pt idx="6">
                  <c:v>保健・医療・福祉のサービスの充実</c:v>
                </c:pt>
                <c:pt idx="7">
                  <c:v>入所施設の整備</c:v>
                </c:pt>
                <c:pt idx="8">
                  <c:v>リハビリ・生活訓練・職業訓練等の通所施設の整備</c:v>
                </c:pt>
                <c:pt idx="9">
                  <c:v>一人ひとりの個性を活かした保育・教育内容の充実</c:v>
                </c:pt>
                <c:pt idx="10">
                  <c:v>職業訓練の充実や働く場所の確保</c:v>
                </c:pt>
                <c:pt idx="11">
                  <c:v>利用しやすい公共施設の整備・改善</c:v>
                </c:pt>
                <c:pt idx="12">
                  <c:v>障害の有無にかかわらず、市民同士がふれあう機会や場の充実</c:v>
                </c:pt>
                <c:pt idx="13">
                  <c:v>利用しやすい道路・建物等の整備・改善</c:v>
                </c:pt>
                <c:pt idx="14">
                  <c:v>障害に配慮した公営住宅やグループホーム・ケアホームの整備等、生活の場の確保</c:v>
                </c:pt>
                <c:pt idx="15">
                  <c:v>災害の時の連絡や避難等の支援を行う体制の整備</c:v>
                </c:pt>
                <c:pt idx="16">
                  <c:v>障害者に対する理解を深めるための福祉教育や広報活動の充実</c:v>
                </c:pt>
                <c:pt idx="17">
                  <c:v>医療費助成の拡大</c:v>
                </c:pt>
                <c:pt idx="18">
                  <c:v>特にない</c:v>
                </c:pt>
                <c:pt idx="19">
                  <c:v>その他</c:v>
                </c:pt>
                <c:pt idx="20">
                  <c:v>無回答</c:v>
                </c:pt>
              </c:strCache>
            </c:strRef>
          </c:cat>
          <c:val>
            <c:numRef>
              <c:f>[9]精神_縦表!$I$255:$I$275</c:f>
              <c:numCache>
                <c:formatCode>0.0%</c:formatCode>
                <c:ptCount val="21"/>
                <c:pt idx="0">
                  <c:v>0.497757847533632</c:v>
                </c:pt>
                <c:pt idx="1">
                  <c:v>0.50672645739910305</c:v>
                </c:pt>
                <c:pt idx="2">
                  <c:v>0.48430493273542602</c:v>
                </c:pt>
                <c:pt idx="3">
                  <c:v>0.318385650224215</c:v>
                </c:pt>
                <c:pt idx="4">
                  <c:v>0.21524663677130099</c:v>
                </c:pt>
                <c:pt idx="5">
                  <c:v>0.139013452914798</c:v>
                </c:pt>
                <c:pt idx="6">
                  <c:v>0.48878923766816101</c:v>
                </c:pt>
                <c:pt idx="7">
                  <c:v>0.161434977578475</c:v>
                </c:pt>
                <c:pt idx="8">
                  <c:v>0.23766816143497799</c:v>
                </c:pt>
                <c:pt idx="9">
                  <c:v>0.14798206278026901</c:v>
                </c:pt>
                <c:pt idx="10">
                  <c:v>0.36771300448430499</c:v>
                </c:pt>
                <c:pt idx="11">
                  <c:v>0.21973094170403601</c:v>
                </c:pt>
                <c:pt idx="12">
                  <c:v>0.201793721973094</c:v>
                </c:pt>
                <c:pt idx="13">
                  <c:v>0.18834080717488799</c:v>
                </c:pt>
                <c:pt idx="14">
                  <c:v>0.30941704035874401</c:v>
                </c:pt>
                <c:pt idx="15">
                  <c:v>0.29596412556053803</c:v>
                </c:pt>
                <c:pt idx="16">
                  <c:v>0.27802690582959699</c:v>
                </c:pt>
                <c:pt idx="17">
                  <c:v>0.51121076233183804</c:v>
                </c:pt>
                <c:pt idx="18">
                  <c:v>4.9327354260089697E-2</c:v>
                </c:pt>
                <c:pt idx="19">
                  <c:v>9.8654708520179393E-2</c:v>
                </c:pt>
                <c:pt idx="20">
                  <c:v>8.9686098654708502E-2</c:v>
                </c:pt>
              </c:numCache>
            </c:numRef>
          </c:val>
          <c:extLst>
            <c:ext xmlns:c16="http://schemas.microsoft.com/office/drawing/2014/chart" uri="{C3380CC4-5D6E-409C-BE32-E72D297353CC}">
              <c16:uniqueId val="{00000000-B6FA-45C2-AB9C-99652D944E52}"/>
            </c:ext>
          </c:extLst>
        </c:ser>
        <c:dLbls>
          <c:dLblPos val="outEnd"/>
          <c:showLegendKey val="0"/>
          <c:showVal val="1"/>
          <c:showCatName val="0"/>
          <c:showSerName val="0"/>
          <c:showPercent val="0"/>
          <c:showBubbleSize val="0"/>
        </c:dLbls>
        <c:gapWidth val="150"/>
        <c:axId val="327461920"/>
        <c:axId val="327459568"/>
      </c:barChart>
      <c:catAx>
        <c:axId val="327461920"/>
        <c:scaling>
          <c:orientation val="maxMin"/>
        </c:scaling>
        <c:delete val="1"/>
        <c:axPos val="l"/>
        <c:numFmt formatCode="General" sourceLinked="0"/>
        <c:majorTickMark val="out"/>
        <c:minorTickMark val="none"/>
        <c:tickLblPos val="nextTo"/>
        <c:crossAx val="327459568"/>
        <c:crosses val="autoZero"/>
        <c:auto val="1"/>
        <c:lblAlgn val="ctr"/>
        <c:lblOffset val="100"/>
        <c:noMultiLvlLbl val="0"/>
      </c:catAx>
      <c:valAx>
        <c:axId val="327459568"/>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7461920"/>
        <c:crosses val="autoZero"/>
        <c:crossBetween val="between"/>
        <c:majorUnit val="0.5"/>
      </c:valAx>
    </c:plotArea>
    <c:plotVisOnly val="1"/>
    <c:dispBlanksAs val="gap"/>
    <c:showDLblsOverMax val="0"/>
  </c:chart>
  <c:spPr>
    <a:noFill/>
    <a:ln>
      <a:noFill/>
    </a:ln>
  </c:spPr>
  <c:txPr>
    <a:bodyPr/>
    <a:lstStyle/>
    <a:p>
      <a:pPr>
        <a:defRPr sz="800"/>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2745234185806"/>
          <c:y val="3.3752107501055693E-2"/>
          <c:w val="0.67788246743822722"/>
          <c:h val="0.94887169788556469"/>
        </c:manualLayout>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[9]知的_縦表!$G$255:$G$275</c:f>
              <c:strCache>
                <c:ptCount val="21"/>
                <c:pt idx="0">
                  <c:v>相談業務・窓口の充実</c:v>
                </c:pt>
                <c:pt idx="1">
                  <c:v>サービス利用の手続きの簡素化</c:v>
                </c:pt>
                <c:pt idx="2">
                  <c:v>制度やサービス等に関する情報提供の充実</c:v>
                </c:pt>
                <c:pt idx="3">
                  <c:v>保健や福祉の専門的な人材の育成と資質の向上</c:v>
                </c:pt>
                <c:pt idx="4">
                  <c:v>参加しやすいスポーツ、サークル、文化活動の充実</c:v>
                </c:pt>
                <c:pt idx="5">
                  <c:v>いろいろなボランティア活動の育成</c:v>
                </c:pt>
                <c:pt idx="6">
                  <c:v>保健・医療・福祉のサービスの充実</c:v>
                </c:pt>
                <c:pt idx="7">
                  <c:v>入所施設の整備</c:v>
                </c:pt>
                <c:pt idx="8">
                  <c:v>リハビリ・生活訓練・職業訓練等の通所施設の整備</c:v>
                </c:pt>
                <c:pt idx="9">
                  <c:v>一人ひとりの個性を活かした保育・教育内容の充実</c:v>
                </c:pt>
                <c:pt idx="10">
                  <c:v>職業訓練の充実や働く場所の確保</c:v>
                </c:pt>
                <c:pt idx="11">
                  <c:v>利用しやすい公共施設の整備・改善</c:v>
                </c:pt>
                <c:pt idx="12">
                  <c:v>障害の有無にかかわらず、市民同士がふれあう機会や場の充実</c:v>
                </c:pt>
                <c:pt idx="13">
                  <c:v>利用しやすい道路・建物等の整備・改善</c:v>
                </c:pt>
                <c:pt idx="14">
                  <c:v>障害に配慮した公営住宅やグループホーム・ケアホームの整備等、生活の場の確保</c:v>
                </c:pt>
                <c:pt idx="15">
                  <c:v>災害の時の連絡や避難等の支援を行う体制の整備</c:v>
                </c:pt>
                <c:pt idx="16">
                  <c:v>障害者に対する理解を深めるための福祉教育や広報活動の充実</c:v>
                </c:pt>
                <c:pt idx="17">
                  <c:v>医療費助成の拡大</c:v>
                </c:pt>
                <c:pt idx="18">
                  <c:v>特にない</c:v>
                </c:pt>
                <c:pt idx="19">
                  <c:v>その他</c:v>
                </c:pt>
                <c:pt idx="20">
                  <c:v>無回答</c:v>
                </c:pt>
              </c:strCache>
            </c:strRef>
          </c:cat>
          <c:val>
            <c:numRef>
              <c:f>[9]知的_縦表!$I$255:$I$275</c:f>
              <c:numCache>
                <c:formatCode>0.0%</c:formatCode>
                <c:ptCount val="21"/>
                <c:pt idx="0">
                  <c:v>0.55555555555555602</c:v>
                </c:pt>
                <c:pt idx="1">
                  <c:v>0.541062801932367</c:v>
                </c:pt>
                <c:pt idx="2">
                  <c:v>0.58454106280193197</c:v>
                </c:pt>
                <c:pt idx="3">
                  <c:v>0.44927536231884102</c:v>
                </c:pt>
                <c:pt idx="4">
                  <c:v>0.26570048309178701</c:v>
                </c:pt>
                <c:pt idx="5">
                  <c:v>0.202898550724638</c:v>
                </c:pt>
                <c:pt idx="6">
                  <c:v>0.43961352657004799</c:v>
                </c:pt>
                <c:pt idx="7">
                  <c:v>0.39613526570048302</c:v>
                </c:pt>
                <c:pt idx="8">
                  <c:v>0.29951690821256</c:v>
                </c:pt>
                <c:pt idx="9">
                  <c:v>0.35748792270531399</c:v>
                </c:pt>
                <c:pt idx="10">
                  <c:v>0.45410628019323701</c:v>
                </c:pt>
                <c:pt idx="11">
                  <c:v>0.25603864734299497</c:v>
                </c:pt>
                <c:pt idx="12">
                  <c:v>0.23671497584541101</c:v>
                </c:pt>
                <c:pt idx="13">
                  <c:v>0.202898550724638</c:v>
                </c:pt>
                <c:pt idx="14">
                  <c:v>0.51207729468599095</c:v>
                </c:pt>
                <c:pt idx="15">
                  <c:v>0.41062801932367199</c:v>
                </c:pt>
                <c:pt idx="16">
                  <c:v>0.48792270531401</c:v>
                </c:pt>
                <c:pt idx="17">
                  <c:v>0.39130434782608697</c:v>
                </c:pt>
                <c:pt idx="18">
                  <c:v>4.8309178743961297E-2</c:v>
                </c:pt>
                <c:pt idx="19">
                  <c:v>1.9323671497584499E-2</c:v>
                </c:pt>
                <c:pt idx="20">
                  <c:v>3.8647342995169101E-2</c:v>
                </c:pt>
              </c:numCache>
            </c:numRef>
          </c:val>
          <c:extLst>
            <c:ext xmlns:c16="http://schemas.microsoft.com/office/drawing/2014/chart" uri="{C3380CC4-5D6E-409C-BE32-E72D297353CC}">
              <c16:uniqueId val="{00000000-5C4E-42DD-9517-EBB4104B2862}"/>
            </c:ext>
          </c:extLst>
        </c:ser>
        <c:dLbls>
          <c:dLblPos val="outEnd"/>
          <c:showLegendKey val="0"/>
          <c:showVal val="1"/>
          <c:showCatName val="0"/>
          <c:showSerName val="0"/>
          <c:showPercent val="0"/>
          <c:showBubbleSize val="0"/>
        </c:dLbls>
        <c:gapWidth val="150"/>
        <c:axId val="327463096"/>
        <c:axId val="327462312"/>
      </c:barChart>
      <c:catAx>
        <c:axId val="327463096"/>
        <c:scaling>
          <c:orientation val="maxMin"/>
        </c:scaling>
        <c:delete val="1"/>
        <c:axPos val="l"/>
        <c:numFmt formatCode="General" sourceLinked="0"/>
        <c:majorTickMark val="out"/>
        <c:minorTickMark val="none"/>
        <c:tickLblPos val="nextTo"/>
        <c:crossAx val="327462312"/>
        <c:crosses val="autoZero"/>
        <c:auto val="1"/>
        <c:lblAlgn val="ctr"/>
        <c:lblOffset val="100"/>
        <c:noMultiLvlLbl val="0"/>
      </c:catAx>
      <c:valAx>
        <c:axId val="327462312"/>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7463096"/>
        <c:crosses val="autoZero"/>
        <c:crossBetween val="between"/>
        <c:majorUnit val="0.5"/>
      </c:valAx>
    </c:plotArea>
    <c:plotVisOnly val="1"/>
    <c:dispBlanksAs val="gap"/>
    <c:showDLblsOverMax val="0"/>
  </c:chart>
  <c:spPr>
    <a:noFill/>
    <a:ln>
      <a:noFill/>
    </a:ln>
  </c:spPr>
  <c:txPr>
    <a:bodyPr/>
    <a:lstStyle/>
    <a:p>
      <a:pPr>
        <a:defRPr sz="800"/>
      </a:pPr>
      <a:endParaRPr lang="ja-JP"/>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47819236831747103"/>
          <c:y val="7.3189284413247097E-2"/>
          <c:w val="0.44231000150551325"/>
          <c:h val="0.88192682648339804"/>
        </c:manualLayout>
      </c:layout>
      <c:barChart>
        <c:barDir val="bar"/>
        <c:grouping val="clustered"/>
        <c:varyColors val="0"/>
        <c:ser>
          <c:idx val="0"/>
          <c:order val="0"/>
          <c:tx>
            <c:strRef>
              <c:f>グラフ!$G$118:$G$131</c:f>
              <c:strCache>
                <c:ptCount val="14"/>
                <c:pt idx="0">
                  <c:v>3.1</c:v>
                </c:pt>
                <c:pt idx="1">
                  <c:v>3.8</c:v>
                </c:pt>
                <c:pt idx="2">
                  <c:v>5.9</c:v>
                </c:pt>
                <c:pt idx="3">
                  <c:v>16.6</c:v>
                </c:pt>
                <c:pt idx="4">
                  <c:v>9.8</c:v>
                </c:pt>
                <c:pt idx="5">
                  <c:v>4.7</c:v>
                </c:pt>
                <c:pt idx="6">
                  <c:v>43.0</c:v>
                </c:pt>
                <c:pt idx="7">
                  <c:v>17.1</c:v>
                </c:pt>
                <c:pt idx="8">
                  <c:v>2.2</c:v>
                </c:pt>
                <c:pt idx="9">
                  <c:v>2.8</c:v>
                </c:pt>
                <c:pt idx="10">
                  <c:v>16.9</c:v>
                </c:pt>
                <c:pt idx="11">
                  <c:v>30.2</c:v>
                </c:pt>
                <c:pt idx="12">
                  <c:v>7.1</c:v>
                </c:pt>
                <c:pt idx="13">
                  <c:v>4.3</c:v>
                </c:pt>
              </c:strCache>
            </c:strRef>
          </c:tx>
          <c:spPr>
            <a:solidFill>
              <a:schemeClr val="dk1">
                <a:tint val="88500"/>
              </a:schemeClr>
            </a:solidFill>
            <a:ln>
              <a:noFill/>
            </a:ln>
            <a:effectLst/>
          </c:spPr>
          <c:invertIfNegative val="0"/>
          <c:dLbls>
            <c:numFmt formatCode="0.0&quot;%&quot;"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グラフ!$A$118:$A$131</c:f>
              <c:strCache>
                <c:ptCount val="14"/>
                <c:pt idx="0">
                  <c:v>身の回りの介助や
支援をしてくれる人がいない</c:v>
                </c:pt>
                <c:pt idx="1">
                  <c:v> いっしょに暮らす人がいない</c:v>
                </c:pt>
                <c:pt idx="2">
                  <c:v>適当な働き口がない</c:v>
                </c:pt>
                <c:pt idx="3">
                  <c:v>十分な収入が得られない</c:v>
                </c:pt>
                <c:pt idx="4">
                  <c:v>趣味や生きがいを持てない</c:v>
                </c:pt>
                <c:pt idx="5">
                  <c:v>生活するうえで
必要な情報を得られない</c:v>
                </c:pt>
                <c:pt idx="6">
                  <c:v>自分の健康や
体力に自信がない</c:v>
                </c:pt>
                <c:pt idx="7">
                  <c:v>家族など介助者の健康状態</c:v>
                </c:pt>
                <c:pt idx="8">
                  <c:v>隣人などとの関係</c:v>
                </c:pt>
                <c:pt idx="9">
                  <c:v>必要な保健・福祉・医療サービスが受けられない</c:v>
                </c:pt>
                <c:pt idx="10">
                  <c:v>将来にわたる生活の場（住居）または施設があるかどうか</c:v>
                </c:pt>
                <c:pt idx="11">
                  <c:v>特に困っていることや
不安なことはない</c:v>
                </c:pt>
                <c:pt idx="12">
                  <c:v>その他</c:v>
                </c:pt>
                <c:pt idx="13">
                  <c:v>無回答</c:v>
                </c:pt>
              </c:strCache>
            </c:strRef>
          </c:cat>
          <c:val>
            <c:numRef>
              <c:f>グラフ!$G$118:$G$131</c:f>
              <c:numCache>
                <c:formatCode>0.0</c:formatCode>
                <c:ptCount val="14"/>
                <c:pt idx="0">
                  <c:v>3.1088082901554399</c:v>
                </c:pt>
                <c:pt idx="1">
                  <c:v>3.799654576856649</c:v>
                </c:pt>
                <c:pt idx="2">
                  <c:v>5.8721934369602762</c:v>
                </c:pt>
                <c:pt idx="3">
                  <c:v>16.580310880829</c:v>
                </c:pt>
                <c:pt idx="4">
                  <c:v>9.8445595854922274</c:v>
                </c:pt>
                <c:pt idx="5">
                  <c:v>4.6632124352331603</c:v>
                </c:pt>
                <c:pt idx="6">
                  <c:v>43.005181347150263</c:v>
                </c:pt>
                <c:pt idx="7">
                  <c:v>17.098445595854919</c:v>
                </c:pt>
                <c:pt idx="8">
                  <c:v>2.245250431778929</c:v>
                </c:pt>
                <c:pt idx="9">
                  <c:v>2.7633851468048358</c:v>
                </c:pt>
                <c:pt idx="10">
                  <c:v>16.925734024179619</c:v>
                </c:pt>
                <c:pt idx="11">
                  <c:v>30.224525043177881</c:v>
                </c:pt>
                <c:pt idx="12">
                  <c:v>7.0811744386873903</c:v>
                </c:pt>
                <c:pt idx="13">
                  <c:v>4.3177892918825558</c:v>
                </c:pt>
              </c:numCache>
            </c:numRef>
          </c:val>
          <c:extLst>
            <c:ext xmlns:c16="http://schemas.microsoft.com/office/drawing/2014/chart" uri="{C3380CC4-5D6E-409C-BE32-E72D297353CC}">
              <c16:uniqueId val="{00000000-78A0-4624-A7BF-6D1E554FE06E}"/>
            </c:ext>
          </c:extLst>
        </c:ser>
        <c:dLbls>
          <c:showLegendKey val="0"/>
          <c:showVal val="0"/>
          <c:showCatName val="0"/>
          <c:showSerName val="0"/>
          <c:showPercent val="0"/>
          <c:showBubbleSize val="0"/>
        </c:dLbls>
        <c:gapWidth val="95"/>
        <c:overlap val="68"/>
        <c:axId val="327461136"/>
        <c:axId val="327464664"/>
      </c:barChart>
      <c:catAx>
        <c:axId val="327461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327464664"/>
        <c:crosses val="autoZero"/>
        <c:auto val="1"/>
        <c:lblAlgn val="ctr"/>
        <c:lblOffset val="100"/>
        <c:noMultiLvlLbl val="0"/>
      </c:catAx>
      <c:valAx>
        <c:axId val="327464664"/>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7461136"/>
        <c:crosses val="autoZero"/>
        <c:crossBetween val="between"/>
        <c:majorUnit val="50"/>
      </c:valAx>
      <c:spPr>
        <a:noFill/>
        <a:ln>
          <a:solidFill>
            <a:schemeClr val="bg1">
              <a:lumMod val="7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31262203899159"/>
          <c:y val="7.3189284413247097E-2"/>
          <c:w val="0.59879189552375101"/>
          <c:h val="0.88192682648339804"/>
        </c:manualLayout>
      </c:layout>
      <c:barChart>
        <c:barDir val="bar"/>
        <c:grouping val="clustered"/>
        <c:varyColors val="0"/>
        <c:ser>
          <c:idx val="0"/>
          <c:order val="0"/>
          <c:tx>
            <c:strRef>
              <c:f>グラフ!$K$118:$K$131</c:f>
              <c:strCache>
                <c:ptCount val="14"/>
                <c:pt idx="0">
                  <c:v>6.7</c:v>
                </c:pt>
                <c:pt idx="1">
                  <c:v>3.6</c:v>
                </c:pt>
                <c:pt idx="2">
                  <c:v>20.6</c:v>
                </c:pt>
                <c:pt idx="3">
                  <c:v>40.4</c:v>
                </c:pt>
                <c:pt idx="4">
                  <c:v>22.4</c:v>
                </c:pt>
                <c:pt idx="5">
                  <c:v>6.3</c:v>
                </c:pt>
                <c:pt idx="6">
                  <c:v>47.1</c:v>
                </c:pt>
                <c:pt idx="7">
                  <c:v>17.9</c:v>
                </c:pt>
                <c:pt idx="8">
                  <c:v>11.2</c:v>
                </c:pt>
                <c:pt idx="9">
                  <c:v>3.1</c:v>
                </c:pt>
                <c:pt idx="10">
                  <c:v>28.3</c:v>
                </c:pt>
                <c:pt idx="11">
                  <c:v>10.8</c:v>
                </c:pt>
                <c:pt idx="12">
                  <c:v>10.3</c:v>
                </c:pt>
                <c:pt idx="13">
                  <c:v>6.3</c:v>
                </c:pt>
              </c:strCache>
            </c:strRef>
          </c:tx>
          <c:spPr>
            <a:solidFill>
              <a:schemeClr val="dk1">
                <a:tint val="88500"/>
              </a:schemeClr>
            </a:solidFill>
            <a:ln>
              <a:noFill/>
            </a:ln>
            <a:effectLst/>
          </c:spPr>
          <c:invertIfNegative val="0"/>
          <c:dLbls>
            <c:numFmt formatCode="0.0&quot;%&quot;"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グラフ!$A$118:$A$131</c:f>
              <c:strCache>
                <c:ptCount val="14"/>
                <c:pt idx="0">
                  <c:v>身の回りの介助や
支援をしてくれる人がいない</c:v>
                </c:pt>
                <c:pt idx="1">
                  <c:v> いっしょに暮らす人がいない</c:v>
                </c:pt>
                <c:pt idx="2">
                  <c:v>適当な働き口がない</c:v>
                </c:pt>
                <c:pt idx="3">
                  <c:v>十分な収入が得られない</c:v>
                </c:pt>
                <c:pt idx="4">
                  <c:v>趣味や生きがいを持てない</c:v>
                </c:pt>
                <c:pt idx="5">
                  <c:v>生活するうえで
必要な情報を得られない</c:v>
                </c:pt>
                <c:pt idx="6">
                  <c:v>自分の健康や
体力に自信がない</c:v>
                </c:pt>
                <c:pt idx="7">
                  <c:v>家族など介助者の健康状態</c:v>
                </c:pt>
                <c:pt idx="8">
                  <c:v>隣人などとの関係</c:v>
                </c:pt>
                <c:pt idx="9">
                  <c:v>必要な保健・福祉・医療サービスが受けられない</c:v>
                </c:pt>
                <c:pt idx="10">
                  <c:v>将来にわたる生活の場（住居）または施設があるかどうか</c:v>
                </c:pt>
                <c:pt idx="11">
                  <c:v>特に困っていることや
不安なことはない</c:v>
                </c:pt>
                <c:pt idx="12">
                  <c:v>その他</c:v>
                </c:pt>
                <c:pt idx="13">
                  <c:v>無回答</c:v>
                </c:pt>
              </c:strCache>
            </c:strRef>
          </c:cat>
          <c:val>
            <c:numRef>
              <c:f>グラフ!$K$118:$K$131</c:f>
              <c:numCache>
                <c:formatCode>0.0</c:formatCode>
                <c:ptCount val="14"/>
                <c:pt idx="0">
                  <c:v>6.7264573991031398</c:v>
                </c:pt>
                <c:pt idx="1">
                  <c:v>3.5874439461883409</c:v>
                </c:pt>
                <c:pt idx="2">
                  <c:v>20.627802690582961</c:v>
                </c:pt>
                <c:pt idx="3">
                  <c:v>40.358744394618817</c:v>
                </c:pt>
                <c:pt idx="4">
                  <c:v>22.421524663677129</c:v>
                </c:pt>
                <c:pt idx="5">
                  <c:v>6.2780269058295968</c:v>
                </c:pt>
                <c:pt idx="6">
                  <c:v>47.085201793721978</c:v>
                </c:pt>
                <c:pt idx="7">
                  <c:v>17.937219730941699</c:v>
                </c:pt>
                <c:pt idx="8">
                  <c:v>11.210762331838559</c:v>
                </c:pt>
                <c:pt idx="9">
                  <c:v>3.1390134529147979</c:v>
                </c:pt>
                <c:pt idx="10">
                  <c:v>28.251121076233179</c:v>
                </c:pt>
                <c:pt idx="11">
                  <c:v>10.76233183856502</c:v>
                </c:pt>
                <c:pt idx="12">
                  <c:v>10.31390134529148</c:v>
                </c:pt>
                <c:pt idx="13">
                  <c:v>6.2780269058295968</c:v>
                </c:pt>
              </c:numCache>
            </c:numRef>
          </c:val>
          <c:extLst>
            <c:ext xmlns:c16="http://schemas.microsoft.com/office/drawing/2014/chart" uri="{C3380CC4-5D6E-409C-BE32-E72D297353CC}">
              <c16:uniqueId val="{00000000-7D57-4379-A36B-64F396159D3E}"/>
            </c:ext>
          </c:extLst>
        </c:ser>
        <c:dLbls>
          <c:showLegendKey val="0"/>
          <c:showVal val="0"/>
          <c:showCatName val="0"/>
          <c:showSerName val="0"/>
          <c:showPercent val="0"/>
          <c:showBubbleSize val="0"/>
        </c:dLbls>
        <c:gapWidth val="95"/>
        <c:overlap val="68"/>
        <c:axId val="327462704"/>
        <c:axId val="327459176"/>
      </c:barChart>
      <c:catAx>
        <c:axId val="327462704"/>
        <c:scaling>
          <c:orientation val="maxMin"/>
        </c:scaling>
        <c:delete val="1"/>
        <c:axPos val="l"/>
        <c:numFmt formatCode="General" sourceLinked="1"/>
        <c:majorTickMark val="none"/>
        <c:minorTickMark val="none"/>
        <c:tickLblPos val="nextTo"/>
        <c:crossAx val="327459176"/>
        <c:crosses val="autoZero"/>
        <c:auto val="1"/>
        <c:lblAlgn val="ctr"/>
        <c:lblOffset val="100"/>
        <c:noMultiLvlLbl val="0"/>
      </c:catAx>
      <c:valAx>
        <c:axId val="327459176"/>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7462704"/>
        <c:crosses val="autoZero"/>
        <c:crossBetween val="between"/>
        <c:majorUnit val="50"/>
      </c:valAx>
      <c:spPr>
        <a:noFill/>
        <a:ln>
          <a:solidFill>
            <a:schemeClr val="bg1">
              <a:lumMod val="75000"/>
            </a:schemeClr>
          </a:solid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31262203899159"/>
          <c:y val="7.3189284413247097E-2"/>
          <c:w val="0.59879189552375101"/>
          <c:h val="0.88192682648339804"/>
        </c:manualLayout>
      </c:layout>
      <c:barChart>
        <c:barDir val="bar"/>
        <c:grouping val="clustered"/>
        <c:varyColors val="0"/>
        <c:ser>
          <c:idx val="0"/>
          <c:order val="0"/>
          <c:tx>
            <c:strRef>
              <c:f>グラフ!$I$118:$I$131</c:f>
              <c:strCache>
                <c:ptCount val="14"/>
                <c:pt idx="0">
                  <c:v>1.4</c:v>
                </c:pt>
                <c:pt idx="1">
                  <c:v>1.0</c:v>
                </c:pt>
                <c:pt idx="2">
                  <c:v>8.2</c:v>
                </c:pt>
                <c:pt idx="3">
                  <c:v>14.0</c:v>
                </c:pt>
                <c:pt idx="4">
                  <c:v>3.9</c:v>
                </c:pt>
                <c:pt idx="5">
                  <c:v>6.3</c:v>
                </c:pt>
                <c:pt idx="6">
                  <c:v>13.0</c:v>
                </c:pt>
                <c:pt idx="7">
                  <c:v>24.2</c:v>
                </c:pt>
                <c:pt idx="8">
                  <c:v>4.3</c:v>
                </c:pt>
                <c:pt idx="9">
                  <c:v>3.9</c:v>
                </c:pt>
                <c:pt idx="10">
                  <c:v>48.8</c:v>
                </c:pt>
                <c:pt idx="11">
                  <c:v>26.6</c:v>
                </c:pt>
                <c:pt idx="12">
                  <c:v>10.1</c:v>
                </c:pt>
                <c:pt idx="13">
                  <c:v>5.3</c:v>
                </c:pt>
              </c:strCache>
            </c:strRef>
          </c:tx>
          <c:spPr>
            <a:solidFill>
              <a:schemeClr val="dk1">
                <a:tint val="88500"/>
              </a:schemeClr>
            </a:solidFill>
            <a:ln>
              <a:noFill/>
            </a:ln>
            <a:effectLst/>
          </c:spPr>
          <c:invertIfNegative val="0"/>
          <c:dLbls>
            <c:numFmt formatCode="0.0&quot;%&quot;"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グラフ!$A$118:$A$131</c:f>
              <c:strCache>
                <c:ptCount val="14"/>
                <c:pt idx="0">
                  <c:v>身の回りの介助や
支援をしてくれる人がいない</c:v>
                </c:pt>
                <c:pt idx="1">
                  <c:v> いっしょに暮らす人がいない</c:v>
                </c:pt>
                <c:pt idx="2">
                  <c:v>適当な働き口がない</c:v>
                </c:pt>
                <c:pt idx="3">
                  <c:v>十分な収入が得られない</c:v>
                </c:pt>
                <c:pt idx="4">
                  <c:v>趣味や生きがいを持てない</c:v>
                </c:pt>
                <c:pt idx="5">
                  <c:v>生活するうえで
必要な情報を得られない</c:v>
                </c:pt>
                <c:pt idx="6">
                  <c:v>自分の健康や
体力に自信がない</c:v>
                </c:pt>
                <c:pt idx="7">
                  <c:v>家族など介助者の健康状態</c:v>
                </c:pt>
                <c:pt idx="8">
                  <c:v>隣人などとの関係</c:v>
                </c:pt>
                <c:pt idx="9">
                  <c:v>必要な保健・福祉・医療サービスが受けられない</c:v>
                </c:pt>
                <c:pt idx="10">
                  <c:v>将来にわたる生活の場（住居）または施設があるかどうか</c:v>
                </c:pt>
                <c:pt idx="11">
                  <c:v>特に困っていることや
不安なことはない</c:v>
                </c:pt>
                <c:pt idx="12">
                  <c:v>その他</c:v>
                </c:pt>
                <c:pt idx="13">
                  <c:v>無回答</c:v>
                </c:pt>
              </c:strCache>
            </c:strRef>
          </c:cat>
          <c:val>
            <c:numRef>
              <c:f>グラフ!$I$118:$I$131</c:f>
              <c:numCache>
                <c:formatCode>0.0</c:formatCode>
                <c:ptCount val="14"/>
                <c:pt idx="0">
                  <c:v>1.449275362318841</c:v>
                </c:pt>
                <c:pt idx="1">
                  <c:v>0.96618357487922701</c:v>
                </c:pt>
                <c:pt idx="2">
                  <c:v>8.2125603864734309</c:v>
                </c:pt>
                <c:pt idx="3">
                  <c:v>14.009661835748799</c:v>
                </c:pt>
                <c:pt idx="4">
                  <c:v>3.8647342995169081</c:v>
                </c:pt>
                <c:pt idx="5">
                  <c:v>6.2801932367149762</c:v>
                </c:pt>
                <c:pt idx="6">
                  <c:v>13.043478260869559</c:v>
                </c:pt>
                <c:pt idx="7">
                  <c:v>24.154589371980681</c:v>
                </c:pt>
                <c:pt idx="8">
                  <c:v>4.3478260869565206</c:v>
                </c:pt>
                <c:pt idx="9">
                  <c:v>3.8647342995169081</c:v>
                </c:pt>
                <c:pt idx="10">
                  <c:v>48.79227053140098</c:v>
                </c:pt>
                <c:pt idx="11">
                  <c:v>26.570048309178741</c:v>
                </c:pt>
                <c:pt idx="12">
                  <c:v>10.144927536231879</c:v>
                </c:pt>
                <c:pt idx="13">
                  <c:v>5.3140096618357457</c:v>
                </c:pt>
              </c:numCache>
            </c:numRef>
          </c:val>
          <c:extLst>
            <c:ext xmlns:c16="http://schemas.microsoft.com/office/drawing/2014/chart" uri="{C3380CC4-5D6E-409C-BE32-E72D297353CC}">
              <c16:uniqueId val="{00000000-22C9-48D0-9A97-5D9A5CA92FE0}"/>
            </c:ext>
          </c:extLst>
        </c:ser>
        <c:dLbls>
          <c:showLegendKey val="0"/>
          <c:showVal val="0"/>
          <c:showCatName val="0"/>
          <c:showSerName val="0"/>
          <c:showPercent val="0"/>
          <c:showBubbleSize val="0"/>
        </c:dLbls>
        <c:gapWidth val="95"/>
        <c:overlap val="68"/>
        <c:axId val="328005312"/>
        <c:axId val="328006880"/>
      </c:barChart>
      <c:catAx>
        <c:axId val="328005312"/>
        <c:scaling>
          <c:orientation val="maxMin"/>
        </c:scaling>
        <c:delete val="1"/>
        <c:axPos val="l"/>
        <c:numFmt formatCode="General" sourceLinked="1"/>
        <c:majorTickMark val="none"/>
        <c:minorTickMark val="none"/>
        <c:tickLblPos val="nextTo"/>
        <c:crossAx val="328006880"/>
        <c:crosses val="autoZero"/>
        <c:auto val="1"/>
        <c:lblAlgn val="ctr"/>
        <c:lblOffset val="100"/>
        <c:noMultiLvlLbl val="0"/>
      </c:catAx>
      <c:valAx>
        <c:axId val="328006880"/>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8005312"/>
        <c:crosses val="autoZero"/>
        <c:crossBetween val="between"/>
        <c:majorUnit val="50"/>
      </c:valAx>
      <c:spPr>
        <a:noFill/>
        <a:ln>
          <a:solidFill>
            <a:schemeClr val="bg1">
              <a:lumMod val="75000"/>
            </a:schemeClr>
          </a:solid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47373203675911302"/>
          <c:y val="7.3189284413247097E-2"/>
          <c:w val="0.446770311278471"/>
          <c:h val="0.88192682648339804"/>
        </c:manualLayout>
      </c:layout>
      <c:barChart>
        <c:barDir val="bar"/>
        <c:grouping val="clustered"/>
        <c:varyColors val="0"/>
        <c:ser>
          <c:idx val="0"/>
          <c:order val="0"/>
          <c:tx>
            <c:strRef>
              <c:f>グラフ!$G$118:$G$131</c:f>
              <c:strCache>
                <c:ptCount val="14"/>
                <c:pt idx="0">
                  <c:v>3.1</c:v>
                </c:pt>
                <c:pt idx="1">
                  <c:v>3.8</c:v>
                </c:pt>
                <c:pt idx="2">
                  <c:v>5.9</c:v>
                </c:pt>
                <c:pt idx="3">
                  <c:v>16.6</c:v>
                </c:pt>
                <c:pt idx="4">
                  <c:v>9.8</c:v>
                </c:pt>
                <c:pt idx="5">
                  <c:v>4.7</c:v>
                </c:pt>
                <c:pt idx="6">
                  <c:v>43.0</c:v>
                </c:pt>
                <c:pt idx="7">
                  <c:v>17.1</c:v>
                </c:pt>
                <c:pt idx="8">
                  <c:v>2.2</c:v>
                </c:pt>
                <c:pt idx="9">
                  <c:v>2.8</c:v>
                </c:pt>
                <c:pt idx="10">
                  <c:v>16.9</c:v>
                </c:pt>
                <c:pt idx="11">
                  <c:v>30.2</c:v>
                </c:pt>
                <c:pt idx="12">
                  <c:v>7.1</c:v>
                </c:pt>
                <c:pt idx="13">
                  <c:v>4.3</c:v>
                </c:pt>
              </c:strCache>
            </c:strRef>
          </c:tx>
          <c:spPr>
            <a:solidFill>
              <a:schemeClr val="dk1">
                <a:tint val="88500"/>
              </a:schemeClr>
            </a:solidFill>
            <a:ln>
              <a:noFill/>
            </a:ln>
            <a:effectLst/>
          </c:spPr>
          <c:invertIfNegative val="0"/>
          <c:dLbls>
            <c:numFmt formatCode="0.0&quot;%&quot;"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グラフ!$A$118:$A$131</c:f>
              <c:strCache>
                <c:ptCount val="14"/>
                <c:pt idx="0">
                  <c:v>身の回りの介助や
支援をしてくれる人がいない</c:v>
                </c:pt>
                <c:pt idx="1">
                  <c:v> いっしょに暮らす人がいない</c:v>
                </c:pt>
                <c:pt idx="2">
                  <c:v>適当な働き口がない</c:v>
                </c:pt>
                <c:pt idx="3">
                  <c:v>十分な収入が得られない</c:v>
                </c:pt>
                <c:pt idx="4">
                  <c:v>趣味や生きがいを持てない</c:v>
                </c:pt>
                <c:pt idx="5">
                  <c:v>生活するうえで
必要な情報を得られない</c:v>
                </c:pt>
                <c:pt idx="6">
                  <c:v>自分の健康や
体力に自信がない</c:v>
                </c:pt>
                <c:pt idx="7">
                  <c:v>家族など介助者の健康状態</c:v>
                </c:pt>
                <c:pt idx="8">
                  <c:v>隣人などとの関係</c:v>
                </c:pt>
                <c:pt idx="9">
                  <c:v>必要な保健・福祉・医療サービスが受けられない</c:v>
                </c:pt>
                <c:pt idx="10">
                  <c:v>将来にわたる生活の場（住居）または施設があるかどうか</c:v>
                </c:pt>
                <c:pt idx="11">
                  <c:v>特に困っていることや
不安なことはない</c:v>
                </c:pt>
                <c:pt idx="12">
                  <c:v>その他</c:v>
                </c:pt>
                <c:pt idx="13">
                  <c:v>無回答</c:v>
                </c:pt>
              </c:strCache>
            </c:strRef>
          </c:cat>
          <c:val>
            <c:numRef>
              <c:f>グラフ!$G$118:$G$131</c:f>
              <c:numCache>
                <c:formatCode>0.0</c:formatCode>
                <c:ptCount val="14"/>
                <c:pt idx="0">
                  <c:v>3.1088082901554399</c:v>
                </c:pt>
                <c:pt idx="1">
                  <c:v>3.799654576856649</c:v>
                </c:pt>
                <c:pt idx="2">
                  <c:v>5.8721934369602762</c:v>
                </c:pt>
                <c:pt idx="3">
                  <c:v>16.580310880829</c:v>
                </c:pt>
                <c:pt idx="4">
                  <c:v>9.8445595854922274</c:v>
                </c:pt>
                <c:pt idx="5">
                  <c:v>4.6632124352331603</c:v>
                </c:pt>
                <c:pt idx="6">
                  <c:v>43.005181347150263</c:v>
                </c:pt>
                <c:pt idx="7">
                  <c:v>17.098445595854919</c:v>
                </c:pt>
                <c:pt idx="8">
                  <c:v>2.245250431778929</c:v>
                </c:pt>
                <c:pt idx="9">
                  <c:v>2.7633851468048358</c:v>
                </c:pt>
                <c:pt idx="10">
                  <c:v>16.925734024179619</c:v>
                </c:pt>
                <c:pt idx="11">
                  <c:v>30.224525043177881</c:v>
                </c:pt>
                <c:pt idx="12">
                  <c:v>7.0811744386873903</c:v>
                </c:pt>
                <c:pt idx="13">
                  <c:v>4.3177892918825558</c:v>
                </c:pt>
              </c:numCache>
            </c:numRef>
          </c:val>
          <c:extLst>
            <c:ext xmlns:c16="http://schemas.microsoft.com/office/drawing/2014/chart" uri="{C3380CC4-5D6E-409C-BE32-E72D297353CC}">
              <c16:uniqueId val="{00000000-7C53-4076-A13B-E646E4D1793B}"/>
            </c:ext>
          </c:extLst>
        </c:ser>
        <c:dLbls>
          <c:showLegendKey val="0"/>
          <c:showVal val="0"/>
          <c:showCatName val="0"/>
          <c:showSerName val="0"/>
          <c:showPercent val="0"/>
          <c:showBubbleSize val="0"/>
        </c:dLbls>
        <c:gapWidth val="95"/>
        <c:overlap val="68"/>
        <c:axId val="328003744"/>
        <c:axId val="328009624"/>
      </c:barChart>
      <c:catAx>
        <c:axId val="3280037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328009624"/>
        <c:crosses val="autoZero"/>
        <c:auto val="1"/>
        <c:lblAlgn val="ctr"/>
        <c:lblOffset val="100"/>
        <c:noMultiLvlLbl val="0"/>
      </c:catAx>
      <c:valAx>
        <c:axId val="328009624"/>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8003744"/>
        <c:crosses val="autoZero"/>
        <c:crossBetween val="between"/>
        <c:majorUnit val="50"/>
      </c:valAx>
      <c:spPr>
        <a:noFill/>
        <a:ln>
          <a:solidFill>
            <a:schemeClr val="bg1">
              <a:lumMod val="7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50481189851299E-2"/>
          <c:y val="0.134259259259259"/>
          <c:w val="0.81108792650918704"/>
          <c:h val="0.63354913969087201"/>
        </c:manualLayout>
      </c:layout>
      <c:barChart>
        <c:barDir val="col"/>
        <c:grouping val="clustered"/>
        <c:varyColors val="0"/>
        <c:ser>
          <c:idx val="0"/>
          <c:order val="0"/>
          <c:tx>
            <c:strRef>
              <c:f>Sheet1!$C$43</c:f>
              <c:strCache>
                <c:ptCount val="1"/>
                <c:pt idx="0">
                  <c:v>手帳交付数</c:v>
                </c:pt>
              </c:strCache>
            </c:strRef>
          </c:tx>
          <c:spPr>
            <a:pattFill prst="pct10">
              <a:fgClr>
                <a:schemeClr val="tx1"/>
              </a:fgClr>
              <a:bgClr>
                <a:schemeClr val="bg1"/>
              </a:bgClr>
            </a:pattFill>
            <a:ln>
              <a:solidFill>
                <a:schemeClr val="tx1"/>
              </a:solidFill>
            </a:ln>
            <a:effectLst/>
          </c:spPr>
          <c:invertIfNegative val="0"/>
          <c:dLbls>
            <c:spPr>
              <a:noFill/>
              <a:ln>
                <a:noFill/>
              </a:ln>
              <a:effectLst/>
            </c:spPr>
            <c:txPr>
              <a:bodyPr rot="0" vert="horz"/>
              <a:lstStyle/>
              <a:p>
                <a:pPr>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Sheet1!$D$42:$H$42</c:f>
              <c:strCache>
                <c:ptCount val="5"/>
                <c:pt idx="0">
                  <c:v>平成25年</c:v>
                </c:pt>
                <c:pt idx="1">
                  <c:v>平成26年</c:v>
                </c:pt>
                <c:pt idx="2">
                  <c:v>平成27年</c:v>
                </c:pt>
                <c:pt idx="3">
                  <c:v>平成28年</c:v>
                </c:pt>
                <c:pt idx="4">
                  <c:v>平成29年</c:v>
                </c:pt>
              </c:strCache>
            </c:strRef>
          </c:cat>
          <c:val>
            <c:numRef>
              <c:f>Sheet1!$D$43:$H$43</c:f>
              <c:numCache>
                <c:formatCode>#,##0_);[Red]\(#,##0\)</c:formatCode>
                <c:ptCount val="5"/>
                <c:pt idx="0">
                  <c:v>745</c:v>
                </c:pt>
                <c:pt idx="1">
                  <c:v>844</c:v>
                </c:pt>
                <c:pt idx="2">
                  <c:v>895</c:v>
                </c:pt>
                <c:pt idx="3">
                  <c:v>896</c:v>
                </c:pt>
                <c:pt idx="4">
                  <c:v>941</c:v>
                </c:pt>
              </c:numCache>
            </c:numRef>
          </c:val>
          <c:extLst>
            <c:ext xmlns:c16="http://schemas.microsoft.com/office/drawing/2014/chart" uri="{C3380CC4-5D6E-409C-BE32-E72D297353CC}">
              <c16:uniqueId val="{00000000-BA40-45E4-9EDD-C8995C17A304}"/>
            </c:ext>
          </c:extLst>
        </c:ser>
        <c:dLbls>
          <c:showLegendKey val="0"/>
          <c:showVal val="0"/>
          <c:showCatName val="0"/>
          <c:showSerName val="0"/>
          <c:showPercent val="0"/>
          <c:showBubbleSize val="0"/>
        </c:dLbls>
        <c:gapWidth val="100"/>
        <c:overlap val="-27"/>
        <c:axId val="309699272"/>
        <c:axId val="309701624"/>
      </c:barChart>
      <c:lineChart>
        <c:grouping val="standard"/>
        <c:varyColors val="0"/>
        <c:ser>
          <c:idx val="1"/>
          <c:order val="1"/>
          <c:tx>
            <c:strRef>
              <c:f>Sheet1!$C$44</c:f>
              <c:strCache>
                <c:ptCount val="1"/>
                <c:pt idx="0">
                  <c:v>割合</c:v>
                </c:pt>
              </c:strCache>
            </c:strRef>
          </c:tx>
          <c:spPr>
            <a:ln w="19050" cap="rnd">
              <a:solidFill>
                <a:schemeClr val="tx1"/>
              </a:solidFill>
              <a:round/>
            </a:ln>
            <a:effectLst/>
          </c:spPr>
          <c:marker>
            <c:symbol val="diamond"/>
            <c:size val="7"/>
            <c:spPr>
              <a:solidFill>
                <a:schemeClr val="tx1"/>
              </a:solidFill>
              <a:ln w="9525">
                <a:solidFill>
                  <a:schemeClr val="tx1"/>
                </a:solidFill>
              </a:ln>
              <a:effectLst/>
            </c:spPr>
          </c:marker>
          <c:dPt>
            <c:idx val="4"/>
            <c:marker>
              <c:spPr>
                <a:solidFill>
                  <a:schemeClr val="tx1"/>
                </a:solidFill>
                <a:ln w="6350">
                  <a:solidFill>
                    <a:schemeClr val="tx1"/>
                  </a:solidFill>
                </a:ln>
                <a:effectLst/>
              </c:spPr>
            </c:marker>
            <c:bubble3D val="0"/>
            <c:extLst>
              <c:ext xmlns:c16="http://schemas.microsoft.com/office/drawing/2014/chart" uri="{C3380CC4-5D6E-409C-BE32-E72D297353CC}">
                <c16:uniqueId val="{00000001-BA40-45E4-9EDD-C8995C17A304}"/>
              </c:ext>
            </c:extLst>
          </c:dPt>
          <c:dLbls>
            <c:spPr>
              <a:noFill/>
              <a:ln>
                <a:noFill/>
              </a:ln>
              <a:effectLst/>
            </c:spPr>
            <c:txPr>
              <a:bodyPr rot="0" vert="horz"/>
              <a:lstStyle/>
              <a:p>
                <a:pPr>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Sheet1!$D$42:$H$42</c:f>
              <c:strCache>
                <c:ptCount val="5"/>
                <c:pt idx="0">
                  <c:v>平成25年</c:v>
                </c:pt>
                <c:pt idx="1">
                  <c:v>平成26年</c:v>
                </c:pt>
                <c:pt idx="2">
                  <c:v>平成27年</c:v>
                </c:pt>
                <c:pt idx="3">
                  <c:v>平成28年</c:v>
                </c:pt>
                <c:pt idx="4">
                  <c:v>平成29年</c:v>
                </c:pt>
              </c:strCache>
            </c:strRef>
          </c:cat>
          <c:val>
            <c:numRef>
              <c:f>Sheet1!$D$44:$H$44</c:f>
              <c:numCache>
                <c:formatCode>General</c:formatCode>
                <c:ptCount val="5"/>
                <c:pt idx="0">
                  <c:v>0.6</c:v>
                </c:pt>
                <c:pt idx="1">
                  <c:v>0.7</c:v>
                </c:pt>
                <c:pt idx="2">
                  <c:v>0.7</c:v>
                </c:pt>
                <c:pt idx="3">
                  <c:v>0.7</c:v>
                </c:pt>
                <c:pt idx="4">
                  <c:v>0.7</c:v>
                </c:pt>
              </c:numCache>
            </c:numRef>
          </c:val>
          <c:smooth val="0"/>
          <c:extLst>
            <c:ext xmlns:c16="http://schemas.microsoft.com/office/drawing/2014/chart" uri="{C3380CC4-5D6E-409C-BE32-E72D297353CC}">
              <c16:uniqueId val="{00000002-BA40-45E4-9EDD-C8995C17A304}"/>
            </c:ext>
          </c:extLst>
        </c:ser>
        <c:dLbls>
          <c:showLegendKey val="0"/>
          <c:showVal val="0"/>
          <c:showCatName val="0"/>
          <c:showSerName val="0"/>
          <c:showPercent val="0"/>
          <c:showBubbleSize val="0"/>
        </c:dLbls>
        <c:marker val="1"/>
        <c:smooth val="0"/>
        <c:axId val="309703192"/>
        <c:axId val="309702408"/>
      </c:lineChart>
      <c:catAx>
        <c:axId val="3096992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ja-JP"/>
          </a:p>
        </c:txPr>
        <c:crossAx val="309701624"/>
        <c:crosses val="autoZero"/>
        <c:auto val="1"/>
        <c:lblAlgn val="ctr"/>
        <c:lblOffset val="100"/>
        <c:noMultiLvlLbl val="0"/>
      </c:catAx>
      <c:valAx>
        <c:axId val="309701624"/>
        <c:scaling>
          <c:orientation val="minMax"/>
          <c:max val="1400"/>
          <c:min val="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solidFill>
              <a:schemeClr val="tx1"/>
            </a:solidFill>
          </a:ln>
          <a:effectLst/>
        </c:spPr>
        <c:txPr>
          <a:bodyPr rot="-60000000" vert="horz"/>
          <a:lstStyle/>
          <a:p>
            <a:pPr>
              <a:defRPr/>
            </a:pPr>
            <a:endParaRPr lang="ja-JP"/>
          </a:p>
        </c:txPr>
        <c:crossAx val="309699272"/>
        <c:crosses val="autoZero"/>
        <c:crossBetween val="between"/>
        <c:majorUnit val="200"/>
      </c:valAx>
      <c:valAx>
        <c:axId val="309702408"/>
        <c:scaling>
          <c:orientation val="minMax"/>
          <c:max val="0.8"/>
          <c:min val="0"/>
        </c:scaling>
        <c:delete val="0"/>
        <c:axPos val="r"/>
        <c:numFmt formatCode="General" sourceLinked="1"/>
        <c:majorTickMark val="none"/>
        <c:minorTickMark val="none"/>
        <c:tickLblPos val="nextTo"/>
        <c:spPr>
          <a:noFill/>
          <a:ln>
            <a:solidFill>
              <a:schemeClr val="tx1"/>
            </a:solidFill>
          </a:ln>
          <a:effectLst/>
        </c:spPr>
        <c:txPr>
          <a:bodyPr rot="-60000000" vert="horz"/>
          <a:lstStyle/>
          <a:p>
            <a:pPr>
              <a:defRPr/>
            </a:pPr>
            <a:endParaRPr lang="ja-JP"/>
          </a:p>
        </c:txPr>
        <c:crossAx val="309703192"/>
        <c:crosses val="max"/>
        <c:crossBetween val="between"/>
        <c:majorUnit val="0.1"/>
      </c:valAx>
      <c:catAx>
        <c:axId val="309703192"/>
        <c:scaling>
          <c:orientation val="minMax"/>
        </c:scaling>
        <c:delete val="1"/>
        <c:axPos val="b"/>
        <c:numFmt formatCode="General" sourceLinked="1"/>
        <c:majorTickMark val="none"/>
        <c:minorTickMark val="none"/>
        <c:tickLblPos val="nextTo"/>
        <c:crossAx val="309702408"/>
        <c:crosses val="autoZero"/>
        <c:auto val="1"/>
        <c:lblAlgn val="ctr"/>
        <c:lblOffset val="100"/>
        <c:noMultiLvlLbl val="0"/>
      </c:catAx>
    </c:plotArea>
    <c:legend>
      <c:legendPos val="b"/>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mn-lt"/>
          <a:ea typeface="ＭＳ ゴシック" panose="020B0609070205080204" pitchFamily="49" charset="-128"/>
        </a:defRPr>
      </a:pPr>
      <a:endParaRPr lang="ja-JP"/>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31262203899159"/>
          <c:y val="7.3189284413247097E-2"/>
          <c:w val="0.59879189552375101"/>
          <c:h val="0.88192682648339804"/>
        </c:manualLayout>
      </c:layout>
      <c:barChart>
        <c:barDir val="bar"/>
        <c:grouping val="clustered"/>
        <c:varyColors val="0"/>
        <c:ser>
          <c:idx val="0"/>
          <c:order val="0"/>
          <c:tx>
            <c:strRef>
              <c:f>グラフ!$K$118:$K$131</c:f>
              <c:strCache>
                <c:ptCount val="14"/>
                <c:pt idx="0">
                  <c:v>6.7</c:v>
                </c:pt>
                <c:pt idx="1">
                  <c:v>3.6</c:v>
                </c:pt>
                <c:pt idx="2">
                  <c:v>20.6</c:v>
                </c:pt>
                <c:pt idx="3">
                  <c:v>40.4</c:v>
                </c:pt>
                <c:pt idx="4">
                  <c:v>22.4</c:v>
                </c:pt>
                <c:pt idx="5">
                  <c:v>6.3</c:v>
                </c:pt>
                <c:pt idx="6">
                  <c:v>47.1</c:v>
                </c:pt>
                <c:pt idx="7">
                  <c:v>17.9</c:v>
                </c:pt>
                <c:pt idx="8">
                  <c:v>11.2</c:v>
                </c:pt>
                <c:pt idx="9">
                  <c:v>3.1</c:v>
                </c:pt>
                <c:pt idx="10">
                  <c:v>28.3</c:v>
                </c:pt>
                <c:pt idx="11">
                  <c:v>10.8</c:v>
                </c:pt>
                <c:pt idx="12">
                  <c:v>10.3</c:v>
                </c:pt>
                <c:pt idx="13">
                  <c:v>6.3</c:v>
                </c:pt>
              </c:strCache>
            </c:strRef>
          </c:tx>
          <c:spPr>
            <a:solidFill>
              <a:schemeClr val="dk1">
                <a:tint val="88500"/>
              </a:schemeClr>
            </a:solidFill>
            <a:ln>
              <a:noFill/>
            </a:ln>
            <a:effectLst/>
          </c:spPr>
          <c:invertIfNegative val="0"/>
          <c:dLbls>
            <c:numFmt formatCode="0.0&quot;%&quot;"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グラフ!$A$118:$A$131</c:f>
              <c:strCache>
                <c:ptCount val="14"/>
                <c:pt idx="0">
                  <c:v>身の回りの介助や
支援をしてくれる人がいない</c:v>
                </c:pt>
                <c:pt idx="1">
                  <c:v> いっしょに暮らす人がいない</c:v>
                </c:pt>
                <c:pt idx="2">
                  <c:v>適当な働き口がない</c:v>
                </c:pt>
                <c:pt idx="3">
                  <c:v>十分な収入が得られない</c:v>
                </c:pt>
                <c:pt idx="4">
                  <c:v>趣味や生きがいを持てない</c:v>
                </c:pt>
                <c:pt idx="5">
                  <c:v>生活するうえで
必要な情報を得られない</c:v>
                </c:pt>
                <c:pt idx="6">
                  <c:v>自分の健康や
体力に自信がない</c:v>
                </c:pt>
                <c:pt idx="7">
                  <c:v>家族など介助者の健康状態</c:v>
                </c:pt>
                <c:pt idx="8">
                  <c:v>隣人などとの関係</c:v>
                </c:pt>
                <c:pt idx="9">
                  <c:v>必要な保健・福祉・医療サービスが受けられない</c:v>
                </c:pt>
                <c:pt idx="10">
                  <c:v>将来にわたる生活の場（住居）または施設があるかどうか</c:v>
                </c:pt>
                <c:pt idx="11">
                  <c:v>特に困っていることや
不安なことはない</c:v>
                </c:pt>
                <c:pt idx="12">
                  <c:v>その他</c:v>
                </c:pt>
                <c:pt idx="13">
                  <c:v>無回答</c:v>
                </c:pt>
              </c:strCache>
            </c:strRef>
          </c:cat>
          <c:val>
            <c:numRef>
              <c:f>グラフ!$K$118:$K$131</c:f>
              <c:numCache>
                <c:formatCode>0.0</c:formatCode>
                <c:ptCount val="14"/>
                <c:pt idx="0">
                  <c:v>6.7264573991031398</c:v>
                </c:pt>
                <c:pt idx="1">
                  <c:v>3.5874439461883409</c:v>
                </c:pt>
                <c:pt idx="2">
                  <c:v>20.627802690582961</c:v>
                </c:pt>
                <c:pt idx="3">
                  <c:v>40.358744394618817</c:v>
                </c:pt>
                <c:pt idx="4">
                  <c:v>22.421524663677129</c:v>
                </c:pt>
                <c:pt idx="5">
                  <c:v>6.2780269058295968</c:v>
                </c:pt>
                <c:pt idx="6">
                  <c:v>47.085201793721978</c:v>
                </c:pt>
                <c:pt idx="7">
                  <c:v>17.937219730941699</c:v>
                </c:pt>
                <c:pt idx="8">
                  <c:v>11.210762331838559</c:v>
                </c:pt>
                <c:pt idx="9">
                  <c:v>3.1390134529147979</c:v>
                </c:pt>
                <c:pt idx="10">
                  <c:v>28.251121076233179</c:v>
                </c:pt>
                <c:pt idx="11">
                  <c:v>10.76233183856502</c:v>
                </c:pt>
                <c:pt idx="12">
                  <c:v>10.31390134529148</c:v>
                </c:pt>
                <c:pt idx="13">
                  <c:v>6.2780269058295968</c:v>
                </c:pt>
              </c:numCache>
            </c:numRef>
          </c:val>
          <c:extLst>
            <c:ext xmlns:c16="http://schemas.microsoft.com/office/drawing/2014/chart" uri="{C3380CC4-5D6E-409C-BE32-E72D297353CC}">
              <c16:uniqueId val="{00000000-A559-4BF9-8F21-CF70DA930A61}"/>
            </c:ext>
          </c:extLst>
        </c:ser>
        <c:dLbls>
          <c:showLegendKey val="0"/>
          <c:showVal val="0"/>
          <c:showCatName val="0"/>
          <c:showSerName val="0"/>
          <c:showPercent val="0"/>
          <c:showBubbleSize val="0"/>
        </c:dLbls>
        <c:gapWidth val="95"/>
        <c:overlap val="68"/>
        <c:axId val="328005704"/>
        <c:axId val="328006096"/>
      </c:barChart>
      <c:catAx>
        <c:axId val="328005704"/>
        <c:scaling>
          <c:orientation val="maxMin"/>
        </c:scaling>
        <c:delete val="1"/>
        <c:axPos val="l"/>
        <c:numFmt formatCode="General" sourceLinked="1"/>
        <c:majorTickMark val="none"/>
        <c:minorTickMark val="none"/>
        <c:tickLblPos val="nextTo"/>
        <c:crossAx val="328006096"/>
        <c:crosses val="autoZero"/>
        <c:auto val="1"/>
        <c:lblAlgn val="ctr"/>
        <c:lblOffset val="100"/>
        <c:noMultiLvlLbl val="0"/>
      </c:catAx>
      <c:valAx>
        <c:axId val="328006096"/>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8005704"/>
        <c:crosses val="autoZero"/>
        <c:crossBetween val="between"/>
        <c:majorUnit val="50"/>
      </c:valAx>
      <c:spPr>
        <a:noFill/>
        <a:ln>
          <a:solidFill>
            <a:schemeClr val="bg1">
              <a:lumMod val="75000"/>
            </a:schemeClr>
          </a:solid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31262203899159"/>
          <c:y val="7.3189284413247097E-2"/>
          <c:w val="0.59879189552375101"/>
          <c:h val="0.88192682648339804"/>
        </c:manualLayout>
      </c:layout>
      <c:barChart>
        <c:barDir val="bar"/>
        <c:grouping val="clustered"/>
        <c:varyColors val="0"/>
        <c:ser>
          <c:idx val="0"/>
          <c:order val="0"/>
          <c:tx>
            <c:strRef>
              <c:f>グラフ!$I$118:$I$131</c:f>
              <c:strCache>
                <c:ptCount val="14"/>
                <c:pt idx="0">
                  <c:v>1.4</c:v>
                </c:pt>
                <c:pt idx="1">
                  <c:v>1.0</c:v>
                </c:pt>
                <c:pt idx="2">
                  <c:v>8.2</c:v>
                </c:pt>
                <c:pt idx="3">
                  <c:v>14.0</c:v>
                </c:pt>
                <c:pt idx="4">
                  <c:v>3.9</c:v>
                </c:pt>
                <c:pt idx="5">
                  <c:v>6.3</c:v>
                </c:pt>
                <c:pt idx="6">
                  <c:v>13.0</c:v>
                </c:pt>
                <c:pt idx="7">
                  <c:v>24.2</c:v>
                </c:pt>
                <c:pt idx="8">
                  <c:v>4.3</c:v>
                </c:pt>
                <c:pt idx="9">
                  <c:v>3.9</c:v>
                </c:pt>
                <c:pt idx="10">
                  <c:v>48.8</c:v>
                </c:pt>
                <c:pt idx="11">
                  <c:v>26.6</c:v>
                </c:pt>
                <c:pt idx="12">
                  <c:v>10.1</c:v>
                </c:pt>
                <c:pt idx="13">
                  <c:v>5.3</c:v>
                </c:pt>
              </c:strCache>
            </c:strRef>
          </c:tx>
          <c:spPr>
            <a:solidFill>
              <a:schemeClr val="dk1">
                <a:tint val="88500"/>
              </a:schemeClr>
            </a:solidFill>
            <a:ln>
              <a:noFill/>
            </a:ln>
            <a:effectLst/>
          </c:spPr>
          <c:invertIfNegative val="0"/>
          <c:dLbls>
            <c:numFmt formatCode="0.0&quot;%&quot;"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グラフ!$A$118:$A$131</c:f>
              <c:strCache>
                <c:ptCount val="14"/>
                <c:pt idx="0">
                  <c:v>身の回りの介助や
支援をしてくれる人がいない</c:v>
                </c:pt>
                <c:pt idx="1">
                  <c:v> いっしょに暮らす人がいない</c:v>
                </c:pt>
                <c:pt idx="2">
                  <c:v>適当な働き口がない</c:v>
                </c:pt>
                <c:pt idx="3">
                  <c:v>十分な収入が得られない</c:v>
                </c:pt>
                <c:pt idx="4">
                  <c:v>趣味や生きがいを持てない</c:v>
                </c:pt>
                <c:pt idx="5">
                  <c:v>生活するうえで
必要な情報を得られない</c:v>
                </c:pt>
                <c:pt idx="6">
                  <c:v>自分の健康や
体力に自信がない</c:v>
                </c:pt>
                <c:pt idx="7">
                  <c:v>家族など介助者の健康状態</c:v>
                </c:pt>
                <c:pt idx="8">
                  <c:v>隣人などとの関係</c:v>
                </c:pt>
                <c:pt idx="9">
                  <c:v>必要な保健・福祉・医療サービスが受けられない</c:v>
                </c:pt>
                <c:pt idx="10">
                  <c:v>将来にわたる生活の場（住居）または施設があるかどうか</c:v>
                </c:pt>
                <c:pt idx="11">
                  <c:v>特に困っていることや
不安なことはない</c:v>
                </c:pt>
                <c:pt idx="12">
                  <c:v>その他</c:v>
                </c:pt>
                <c:pt idx="13">
                  <c:v>無回答</c:v>
                </c:pt>
              </c:strCache>
            </c:strRef>
          </c:cat>
          <c:val>
            <c:numRef>
              <c:f>グラフ!$I$118:$I$131</c:f>
              <c:numCache>
                <c:formatCode>0.0</c:formatCode>
                <c:ptCount val="14"/>
                <c:pt idx="0">
                  <c:v>1.449275362318841</c:v>
                </c:pt>
                <c:pt idx="1">
                  <c:v>0.96618357487922701</c:v>
                </c:pt>
                <c:pt idx="2">
                  <c:v>8.2125603864734309</c:v>
                </c:pt>
                <c:pt idx="3">
                  <c:v>14.009661835748799</c:v>
                </c:pt>
                <c:pt idx="4">
                  <c:v>3.8647342995169081</c:v>
                </c:pt>
                <c:pt idx="5">
                  <c:v>6.2801932367149762</c:v>
                </c:pt>
                <c:pt idx="6">
                  <c:v>13.043478260869559</c:v>
                </c:pt>
                <c:pt idx="7">
                  <c:v>24.154589371980681</c:v>
                </c:pt>
                <c:pt idx="8">
                  <c:v>4.3478260869565206</c:v>
                </c:pt>
                <c:pt idx="9">
                  <c:v>3.8647342995169081</c:v>
                </c:pt>
                <c:pt idx="10">
                  <c:v>48.79227053140098</c:v>
                </c:pt>
                <c:pt idx="11">
                  <c:v>26.570048309178741</c:v>
                </c:pt>
                <c:pt idx="12">
                  <c:v>10.144927536231879</c:v>
                </c:pt>
                <c:pt idx="13">
                  <c:v>5.3140096618357457</c:v>
                </c:pt>
              </c:numCache>
            </c:numRef>
          </c:val>
          <c:extLst>
            <c:ext xmlns:c16="http://schemas.microsoft.com/office/drawing/2014/chart" uri="{C3380CC4-5D6E-409C-BE32-E72D297353CC}">
              <c16:uniqueId val="{00000000-73EC-458E-8FD6-6F0EF3F8AD89}"/>
            </c:ext>
          </c:extLst>
        </c:ser>
        <c:dLbls>
          <c:showLegendKey val="0"/>
          <c:showVal val="0"/>
          <c:showCatName val="0"/>
          <c:showSerName val="0"/>
          <c:showPercent val="0"/>
          <c:showBubbleSize val="0"/>
        </c:dLbls>
        <c:gapWidth val="95"/>
        <c:overlap val="68"/>
        <c:axId val="328006488"/>
        <c:axId val="328008840"/>
      </c:barChart>
      <c:catAx>
        <c:axId val="328006488"/>
        <c:scaling>
          <c:orientation val="maxMin"/>
        </c:scaling>
        <c:delete val="1"/>
        <c:axPos val="l"/>
        <c:numFmt formatCode="General" sourceLinked="1"/>
        <c:majorTickMark val="none"/>
        <c:minorTickMark val="none"/>
        <c:tickLblPos val="nextTo"/>
        <c:crossAx val="328008840"/>
        <c:crosses val="autoZero"/>
        <c:auto val="1"/>
        <c:lblAlgn val="ctr"/>
        <c:lblOffset val="100"/>
        <c:noMultiLvlLbl val="0"/>
      </c:catAx>
      <c:valAx>
        <c:axId val="328008840"/>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8006488"/>
        <c:crosses val="autoZero"/>
        <c:crossBetween val="between"/>
        <c:majorUnit val="50"/>
      </c:valAx>
      <c:spPr>
        <a:noFill/>
        <a:ln>
          <a:solidFill>
            <a:schemeClr val="bg1">
              <a:lumMod val="75000"/>
            </a:schemeClr>
          </a:solid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661847383277701"/>
          <c:y val="7.7556339940266103E-2"/>
          <c:w val="0.40907427534815399"/>
          <c:h val="0.88251625534103995"/>
        </c:manualLayout>
      </c:layout>
      <c:barChart>
        <c:barDir val="bar"/>
        <c:grouping val="clustered"/>
        <c:varyColors val="0"/>
        <c:ser>
          <c:idx val="0"/>
          <c:order val="0"/>
          <c:spPr>
            <a:solidFill>
              <a:sysClr val="windowText" lastClr="000000">
                <a:lumMod val="65000"/>
                <a:lumOff val="35000"/>
              </a:sysClr>
            </a:solidFill>
          </c:spPr>
          <c:invertIfNegative val="0"/>
          <c:dLbls>
            <c:spPr>
              <a:solidFill>
                <a:sysClr val="window" lastClr="FFFFFF"/>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[集計結果_201702162028251.xlsx]知的_横表!$P$131:$Y$131</c:f>
              <c:strCache>
                <c:ptCount val="10"/>
                <c:pt idx="0">
                  <c:v>進学したい</c:v>
                </c:pt>
                <c:pt idx="1">
                  <c:v>専門学校や職業訓練校などに通いたい</c:v>
                </c:pt>
                <c:pt idx="2">
                  <c:v>地域活動支援センターへ訓練や作業に通いたい</c:v>
                </c:pt>
                <c:pt idx="3">
                  <c:v>就労移行支援・就労継続支援Ａ型・Ｂ型で働きたい</c:v>
                </c:pt>
                <c:pt idx="4">
                  <c:v>障害者の雇用が多い職場で働きたい</c:v>
                </c:pt>
                <c:pt idx="5">
                  <c:v>会社や役所で働きたい</c:v>
                </c:pt>
                <c:pt idx="6">
                  <c:v>自宅でできる仕事をしたい</c:v>
                </c:pt>
                <c:pt idx="7">
                  <c:v>働きたくない</c:v>
                </c:pt>
                <c:pt idx="8">
                  <c:v>その他</c:v>
                </c:pt>
                <c:pt idx="9">
                  <c:v>無回答</c:v>
                </c:pt>
              </c:strCache>
            </c:strRef>
          </c:cat>
          <c:val>
            <c:numRef>
              <c:f>[集計結果_201702162028251.xlsx]知的_横表!$P$132:$Y$132</c:f>
              <c:numCache>
                <c:formatCode>0.0%</c:formatCode>
                <c:ptCount val="10"/>
                <c:pt idx="0">
                  <c:v>0.144736842105263</c:v>
                </c:pt>
                <c:pt idx="1">
                  <c:v>7.8947368421052599E-2</c:v>
                </c:pt>
                <c:pt idx="2">
                  <c:v>0.118421052631579</c:v>
                </c:pt>
                <c:pt idx="3">
                  <c:v>0.18421052631578899</c:v>
                </c:pt>
                <c:pt idx="4">
                  <c:v>3.94736842105263E-2</c:v>
                </c:pt>
                <c:pt idx="5">
                  <c:v>9.2105263157894704E-2</c:v>
                </c:pt>
                <c:pt idx="6">
                  <c:v>1.3157894736842099E-2</c:v>
                </c:pt>
                <c:pt idx="7">
                  <c:v>3.94736842105263E-2</c:v>
                </c:pt>
                <c:pt idx="8">
                  <c:v>0.22368421052631601</c:v>
                </c:pt>
                <c:pt idx="9">
                  <c:v>6.5789473684210495E-2</c:v>
                </c:pt>
              </c:numCache>
            </c:numRef>
          </c:val>
          <c:extLst>
            <c:ext xmlns:c16="http://schemas.microsoft.com/office/drawing/2014/chart" uri="{C3380CC4-5D6E-409C-BE32-E72D297353CC}">
              <c16:uniqueId val="{00000000-6BC9-49DD-8D70-A6285D216AE0}"/>
            </c:ext>
          </c:extLst>
        </c:ser>
        <c:dLbls>
          <c:showLegendKey val="0"/>
          <c:showVal val="0"/>
          <c:showCatName val="0"/>
          <c:showSerName val="0"/>
          <c:showPercent val="0"/>
          <c:showBubbleSize val="0"/>
        </c:dLbls>
        <c:gapWidth val="150"/>
        <c:axId val="328007272"/>
        <c:axId val="328010016"/>
      </c:barChart>
      <c:catAx>
        <c:axId val="328007272"/>
        <c:scaling>
          <c:orientation val="maxMin"/>
        </c:scaling>
        <c:delete val="1"/>
        <c:axPos val="l"/>
        <c:numFmt formatCode="General" sourceLinked="0"/>
        <c:majorTickMark val="out"/>
        <c:minorTickMark val="none"/>
        <c:tickLblPos val="nextTo"/>
        <c:crossAx val="328010016"/>
        <c:crosses val="autoZero"/>
        <c:auto val="1"/>
        <c:lblAlgn val="ctr"/>
        <c:lblOffset val="100"/>
        <c:noMultiLvlLbl val="0"/>
      </c:catAx>
      <c:valAx>
        <c:axId val="328010016"/>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8007272"/>
        <c:crosses val="autoZero"/>
        <c:crossBetween val="between"/>
        <c:majorUnit val="0.5"/>
      </c:valAx>
    </c:plotArea>
    <c:plotVisOnly val="1"/>
    <c:dispBlanksAs val="gap"/>
    <c:showDLblsOverMax val="0"/>
  </c:chart>
  <c:spPr>
    <a:noFill/>
    <a:ln>
      <a:noFill/>
    </a:ln>
  </c:spPr>
  <c:txPr>
    <a:bodyPr/>
    <a:lstStyle/>
    <a:p>
      <a:pPr>
        <a:defRPr sz="800">
          <a:latin typeface="ＭＳ 明朝" panose="02020609040205080304" pitchFamily="17" charset="-128"/>
          <a:ea typeface="ＭＳ 明朝" panose="02020609040205080304" pitchFamily="17" charset="-128"/>
        </a:defRPr>
      </a:pPr>
      <a:endParaRPr lang="ja-JP"/>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661847383277701"/>
          <c:y val="7.7556339940266103E-2"/>
          <c:w val="0.40907427534815399"/>
          <c:h val="0.88251625534103995"/>
        </c:manualLayout>
      </c:layout>
      <c:barChart>
        <c:barDir val="bar"/>
        <c:grouping val="clustered"/>
        <c:varyColors val="0"/>
        <c:ser>
          <c:idx val="0"/>
          <c:order val="0"/>
          <c:spPr>
            <a:solidFill>
              <a:sysClr val="windowText" lastClr="000000">
                <a:lumMod val="65000"/>
                <a:lumOff val="35000"/>
              </a:sysClr>
            </a:solidFill>
          </c:spPr>
          <c:invertIfNegative val="0"/>
          <c:dLbls>
            <c:spPr>
              <a:solidFill>
                <a:sysClr val="window" lastClr="FFFFFF"/>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[集計結果_201702162028251.xlsx]精神_横表!$P$131:$Y$131</c:f>
              <c:strCache>
                <c:ptCount val="10"/>
                <c:pt idx="0">
                  <c:v>進学したい</c:v>
                </c:pt>
                <c:pt idx="1">
                  <c:v>専門学校や職業訓練校などに通いたい</c:v>
                </c:pt>
                <c:pt idx="2">
                  <c:v>地域活動支援センターへ訓練や作業に通いたい</c:v>
                </c:pt>
                <c:pt idx="3">
                  <c:v>就労移行支援・就労継続支援Ａ型・Ｂ型で働きたい</c:v>
                </c:pt>
                <c:pt idx="4">
                  <c:v>障害者の雇用が多い職場で働きたい</c:v>
                </c:pt>
                <c:pt idx="5">
                  <c:v>会社や役所で働きたい</c:v>
                </c:pt>
                <c:pt idx="6">
                  <c:v>自宅でできる仕事をしたい</c:v>
                </c:pt>
                <c:pt idx="7">
                  <c:v>働きたくない</c:v>
                </c:pt>
                <c:pt idx="8">
                  <c:v>その他</c:v>
                </c:pt>
                <c:pt idx="9">
                  <c:v>無回答</c:v>
                </c:pt>
              </c:strCache>
            </c:strRef>
          </c:cat>
          <c:val>
            <c:numRef>
              <c:f>[集計結果_201702162028251.xlsx]精神_横表!$P$132:$Y$132</c:f>
              <c:numCache>
                <c:formatCode>0.0%</c:formatCode>
                <c:ptCount val="10"/>
                <c:pt idx="0">
                  <c:v>0</c:v>
                </c:pt>
                <c:pt idx="1">
                  <c:v>0</c:v>
                </c:pt>
                <c:pt idx="2">
                  <c:v>0.13043478260869601</c:v>
                </c:pt>
                <c:pt idx="3">
                  <c:v>4.3478260869565202E-2</c:v>
                </c:pt>
                <c:pt idx="4">
                  <c:v>0.173913043478261</c:v>
                </c:pt>
                <c:pt idx="5">
                  <c:v>8.6956521739130405E-2</c:v>
                </c:pt>
                <c:pt idx="6">
                  <c:v>0</c:v>
                </c:pt>
                <c:pt idx="7">
                  <c:v>0.13043478260869601</c:v>
                </c:pt>
                <c:pt idx="8">
                  <c:v>0.13043478260869601</c:v>
                </c:pt>
                <c:pt idx="9">
                  <c:v>0.30434782608695699</c:v>
                </c:pt>
              </c:numCache>
            </c:numRef>
          </c:val>
          <c:extLst>
            <c:ext xmlns:c16="http://schemas.microsoft.com/office/drawing/2014/chart" uri="{C3380CC4-5D6E-409C-BE32-E72D297353CC}">
              <c16:uniqueId val="{00000000-18B0-4EF9-9718-0CE0A59A18C0}"/>
            </c:ext>
          </c:extLst>
        </c:ser>
        <c:dLbls>
          <c:showLegendKey val="0"/>
          <c:showVal val="0"/>
          <c:showCatName val="0"/>
          <c:showSerName val="0"/>
          <c:showPercent val="0"/>
          <c:showBubbleSize val="0"/>
        </c:dLbls>
        <c:gapWidth val="150"/>
        <c:axId val="328007664"/>
        <c:axId val="328008056"/>
      </c:barChart>
      <c:catAx>
        <c:axId val="328007664"/>
        <c:scaling>
          <c:orientation val="maxMin"/>
        </c:scaling>
        <c:delete val="1"/>
        <c:axPos val="l"/>
        <c:numFmt formatCode="General" sourceLinked="0"/>
        <c:majorTickMark val="out"/>
        <c:minorTickMark val="none"/>
        <c:tickLblPos val="nextTo"/>
        <c:crossAx val="328008056"/>
        <c:crosses val="autoZero"/>
        <c:auto val="1"/>
        <c:lblAlgn val="ctr"/>
        <c:lblOffset val="100"/>
        <c:noMultiLvlLbl val="0"/>
      </c:catAx>
      <c:valAx>
        <c:axId val="328008056"/>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8007664"/>
        <c:crosses val="autoZero"/>
        <c:crossBetween val="between"/>
        <c:majorUnit val="0.5"/>
      </c:valAx>
    </c:plotArea>
    <c:plotVisOnly val="1"/>
    <c:dispBlanksAs val="gap"/>
    <c:showDLblsOverMax val="0"/>
  </c:chart>
  <c:spPr>
    <a:noFill/>
    <a:ln>
      <a:noFill/>
    </a:ln>
  </c:spPr>
  <c:txPr>
    <a:bodyPr/>
    <a:lstStyle/>
    <a:p>
      <a:pPr>
        <a:defRPr sz="800">
          <a:latin typeface="ＭＳ 明朝" panose="02020609040205080304" pitchFamily="17" charset="-128"/>
          <a:ea typeface="ＭＳ 明朝" panose="02020609040205080304" pitchFamily="17" charset="-128"/>
        </a:defRPr>
      </a:pPr>
      <a:endParaRPr lang="ja-JP"/>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661847383277701"/>
          <c:y val="7.7556339940266103E-2"/>
          <c:w val="0.40907427534815399"/>
          <c:h val="0.88251625534103995"/>
        </c:manualLayout>
      </c:layout>
      <c:barChart>
        <c:barDir val="bar"/>
        <c:grouping val="clustered"/>
        <c:varyColors val="0"/>
        <c:ser>
          <c:idx val="0"/>
          <c:order val="0"/>
          <c:spPr>
            <a:solidFill>
              <a:sysClr val="windowText" lastClr="000000">
                <a:lumMod val="65000"/>
                <a:lumOff val="35000"/>
              </a:sysClr>
            </a:solidFill>
          </c:spPr>
          <c:invertIfNegative val="0"/>
          <c:dLbls>
            <c:spPr>
              <a:solidFill>
                <a:sysClr val="window" lastClr="FFFFFF"/>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[集計結果_201702162028251.xlsx]身体_横表!$P$131:$Y$131</c:f>
              <c:strCache>
                <c:ptCount val="10"/>
                <c:pt idx="0">
                  <c:v>進学したい</c:v>
                </c:pt>
                <c:pt idx="1">
                  <c:v>専門学校や職業訓練校などに通いたい</c:v>
                </c:pt>
                <c:pt idx="2">
                  <c:v>地域活動支援センターへ訓練や作業に通いたい</c:v>
                </c:pt>
                <c:pt idx="3">
                  <c:v>就労移行支援・就労継続支援Ａ型・Ｂ型で働きたい</c:v>
                </c:pt>
                <c:pt idx="4">
                  <c:v>障害者の雇用が多い職場で働きたい</c:v>
                </c:pt>
                <c:pt idx="5">
                  <c:v>会社や役所で働きたい</c:v>
                </c:pt>
                <c:pt idx="6">
                  <c:v>自宅でできる仕事をしたい</c:v>
                </c:pt>
                <c:pt idx="7">
                  <c:v>働きたくない</c:v>
                </c:pt>
                <c:pt idx="8">
                  <c:v>その他</c:v>
                </c:pt>
                <c:pt idx="9">
                  <c:v>無回答</c:v>
                </c:pt>
              </c:strCache>
            </c:strRef>
          </c:cat>
          <c:val>
            <c:numRef>
              <c:f>[集計結果_201702162028251.xlsx]身体_横表!$P$132:$Y$132</c:f>
              <c:numCache>
                <c:formatCode>0.0%</c:formatCode>
                <c:ptCount val="10"/>
                <c:pt idx="0">
                  <c:v>8.5714285714285701E-2</c:v>
                </c:pt>
                <c:pt idx="1">
                  <c:v>0</c:v>
                </c:pt>
                <c:pt idx="2">
                  <c:v>2.8571428571428598E-2</c:v>
                </c:pt>
                <c:pt idx="3">
                  <c:v>0</c:v>
                </c:pt>
                <c:pt idx="4">
                  <c:v>5.7142857142857099E-2</c:v>
                </c:pt>
                <c:pt idx="5">
                  <c:v>0</c:v>
                </c:pt>
                <c:pt idx="6">
                  <c:v>8.5714285714285701E-2</c:v>
                </c:pt>
                <c:pt idx="7">
                  <c:v>5.7142857142857099E-2</c:v>
                </c:pt>
                <c:pt idx="8">
                  <c:v>0.42857142857142899</c:v>
                </c:pt>
                <c:pt idx="9">
                  <c:v>0.25714285714285701</c:v>
                </c:pt>
              </c:numCache>
            </c:numRef>
          </c:val>
          <c:extLst>
            <c:ext xmlns:c16="http://schemas.microsoft.com/office/drawing/2014/chart" uri="{C3380CC4-5D6E-409C-BE32-E72D297353CC}">
              <c16:uniqueId val="{00000000-389C-4DE3-BA36-C4C777551CFF}"/>
            </c:ext>
          </c:extLst>
        </c:ser>
        <c:dLbls>
          <c:showLegendKey val="0"/>
          <c:showVal val="0"/>
          <c:showCatName val="0"/>
          <c:showSerName val="0"/>
          <c:showPercent val="0"/>
          <c:showBubbleSize val="0"/>
        </c:dLbls>
        <c:gapWidth val="150"/>
        <c:axId val="328003352"/>
        <c:axId val="308956776"/>
      </c:barChart>
      <c:catAx>
        <c:axId val="328003352"/>
        <c:scaling>
          <c:orientation val="maxMin"/>
        </c:scaling>
        <c:delete val="0"/>
        <c:axPos val="l"/>
        <c:numFmt formatCode="General" sourceLinked="0"/>
        <c:majorTickMark val="out"/>
        <c:minorTickMark val="none"/>
        <c:tickLblPos val="nextTo"/>
        <c:txPr>
          <a:bodyPr/>
          <a:lstStyle/>
          <a:p>
            <a:pPr>
              <a:defRPr sz="700"/>
            </a:pPr>
            <a:endParaRPr lang="ja-JP"/>
          </a:p>
        </c:txPr>
        <c:crossAx val="308956776"/>
        <c:crosses val="autoZero"/>
        <c:auto val="1"/>
        <c:lblAlgn val="ctr"/>
        <c:lblOffset val="100"/>
        <c:noMultiLvlLbl val="0"/>
      </c:catAx>
      <c:valAx>
        <c:axId val="308956776"/>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8003352"/>
        <c:crosses val="autoZero"/>
        <c:crossBetween val="between"/>
        <c:majorUnit val="0.5"/>
      </c:valAx>
    </c:plotArea>
    <c:plotVisOnly val="1"/>
    <c:dispBlanksAs val="gap"/>
    <c:showDLblsOverMax val="0"/>
  </c:chart>
  <c:spPr>
    <a:ln>
      <a:noFill/>
    </a:ln>
  </c:spPr>
  <c:txPr>
    <a:bodyPr/>
    <a:lstStyle/>
    <a:p>
      <a:pPr>
        <a:defRPr sz="800">
          <a:latin typeface="ＭＳ 明朝" panose="02020609040205080304" pitchFamily="17" charset="-128"/>
          <a:ea typeface="ＭＳ 明朝" panose="02020609040205080304" pitchFamily="17" charset="-128"/>
        </a:defRPr>
      </a:pPr>
      <a:endParaRPr lang="ja-JP"/>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dLbl>
              <c:idx val="0"/>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30C-4E9A-AA7C-1157D922AD83}"/>
                </c:ext>
              </c:extLst>
            </c:dLbl>
            <c:dLbl>
              <c:idx val="1"/>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630C-4E9A-AA7C-1157D922AD83}"/>
                </c:ext>
              </c:extLst>
            </c:dLbl>
            <c:dLbl>
              <c:idx val="2"/>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630C-4E9A-AA7C-1157D922AD83}"/>
                </c:ext>
              </c:extLst>
            </c:dLbl>
            <c:dLbl>
              <c:idx val="4"/>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30C-4E9A-AA7C-1157D922AD83}"/>
                </c:ext>
              </c:extLst>
            </c:dLbl>
            <c:dLbl>
              <c:idx val="5"/>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630C-4E9A-AA7C-1157D922AD83}"/>
                </c:ext>
              </c:extLst>
            </c:dLbl>
            <c:dLbl>
              <c:idx val="7"/>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630C-4E9A-AA7C-1157D922AD83}"/>
                </c:ext>
              </c:extLst>
            </c:dLbl>
            <c:dLbl>
              <c:idx val="8"/>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630C-4E9A-AA7C-1157D922AD83}"/>
                </c:ext>
              </c:extLst>
            </c:dLbl>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[集計結果_201702162028251.xlsx]精神_縦表!$G$126:$G$135</c:f>
              <c:strCache>
                <c:ptCount val="10"/>
                <c:pt idx="0">
                  <c:v>収入が少ない</c:v>
                </c:pt>
                <c:pt idx="1">
                  <c:v>通勤が大変</c:v>
                </c:pt>
                <c:pt idx="2">
                  <c:v>仕事の内容が障害の程度にあっていない</c:v>
                </c:pt>
                <c:pt idx="3">
                  <c:v>職場での身分や処遇が不安定</c:v>
                </c:pt>
                <c:pt idx="4">
                  <c:v>周囲の障害に対する理解が不足している</c:v>
                </c:pt>
                <c:pt idx="5">
                  <c:v>自分の思ったことが伝えられない</c:v>
                </c:pt>
                <c:pt idx="6">
                  <c:v>障害者用の設備（トイレなど）が整っていない</c:v>
                </c:pt>
                <c:pt idx="7">
                  <c:v>特に悩みや不安はない</c:v>
                </c:pt>
                <c:pt idx="8">
                  <c:v>その他</c:v>
                </c:pt>
                <c:pt idx="9">
                  <c:v>無回答</c:v>
                </c:pt>
              </c:strCache>
            </c:strRef>
          </c:cat>
          <c:val>
            <c:numRef>
              <c:f>[集計結果_201702162028251.xlsx]精神_縦表!$I$126:$I$135</c:f>
              <c:numCache>
                <c:formatCode>0.0%</c:formatCode>
                <c:ptCount val="10"/>
                <c:pt idx="0">
                  <c:v>0.64179104477611904</c:v>
                </c:pt>
                <c:pt idx="1">
                  <c:v>0.14925373134328401</c:v>
                </c:pt>
                <c:pt idx="2">
                  <c:v>0.104477611940298</c:v>
                </c:pt>
                <c:pt idx="3">
                  <c:v>8.9552238805970102E-2</c:v>
                </c:pt>
                <c:pt idx="4">
                  <c:v>0.164179104477612</c:v>
                </c:pt>
                <c:pt idx="5">
                  <c:v>0.25373134328358199</c:v>
                </c:pt>
                <c:pt idx="6">
                  <c:v>2.9850746268656699E-2</c:v>
                </c:pt>
                <c:pt idx="7">
                  <c:v>0.19402985074626899</c:v>
                </c:pt>
                <c:pt idx="8">
                  <c:v>0.119402985074627</c:v>
                </c:pt>
                <c:pt idx="9">
                  <c:v>2.9850746268656699E-2</c:v>
                </c:pt>
              </c:numCache>
            </c:numRef>
          </c:val>
          <c:extLst>
            <c:ext xmlns:c16="http://schemas.microsoft.com/office/drawing/2014/chart" uri="{C3380CC4-5D6E-409C-BE32-E72D297353CC}">
              <c16:uniqueId val="{00000007-630C-4E9A-AA7C-1157D922AD83}"/>
            </c:ext>
          </c:extLst>
        </c:ser>
        <c:dLbls>
          <c:showLegendKey val="0"/>
          <c:showVal val="0"/>
          <c:showCatName val="0"/>
          <c:showSerName val="0"/>
          <c:showPercent val="0"/>
          <c:showBubbleSize val="0"/>
        </c:dLbls>
        <c:gapWidth val="150"/>
        <c:axId val="328023648"/>
        <c:axId val="328025216"/>
      </c:barChart>
      <c:catAx>
        <c:axId val="328023648"/>
        <c:scaling>
          <c:orientation val="maxMin"/>
        </c:scaling>
        <c:delete val="1"/>
        <c:axPos val="l"/>
        <c:numFmt formatCode="General" sourceLinked="0"/>
        <c:majorTickMark val="out"/>
        <c:minorTickMark val="none"/>
        <c:tickLblPos val="nextTo"/>
        <c:crossAx val="328025216"/>
        <c:crosses val="autoZero"/>
        <c:auto val="1"/>
        <c:lblAlgn val="ctr"/>
        <c:lblOffset val="100"/>
        <c:noMultiLvlLbl val="0"/>
      </c:catAx>
      <c:valAx>
        <c:axId val="328025216"/>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8023648"/>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dLbl>
              <c:idx val="0"/>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E6F-47AD-B0CA-E977AC39E362}"/>
                </c:ext>
              </c:extLst>
            </c:dLbl>
            <c:dLbl>
              <c:idx val="5"/>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EE6F-47AD-B0CA-E977AC39E362}"/>
                </c:ext>
              </c:extLst>
            </c:dLbl>
            <c:dLbl>
              <c:idx val="7"/>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E6F-47AD-B0CA-E977AC39E362}"/>
                </c:ext>
              </c:extLst>
            </c:dLbl>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[集計結果_201702162028251.xlsx]知的_縦表!$G$126:$G$135</c:f>
              <c:strCache>
                <c:ptCount val="10"/>
                <c:pt idx="0">
                  <c:v>収入が少ない</c:v>
                </c:pt>
                <c:pt idx="1">
                  <c:v>通勤が大変</c:v>
                </c:pt>
                <c:pt idx="2">
                  <c:v>仕事の内容が障害の程度にあっていない</c:v>
                </c:pt>
                <c:pt idx="3">
                  <c:v>職場での身分や処遇が不安定</c:v>
                </c:pt>
                <c:pt idx="4">
                  <c:v>周囲の障害に対する理解が不足している</c:v>
                </c:pt>
                <c:pt idx="5">
                  <c:v>自分の思ったことが伝えられない</c:v>
                </c:pt>
                <c:pt idx="6">
                  <c:v>障害者用の設備（トイレなど）が整っていない</c:v>
                </c:pt>
                <c:pt idx="7">
                  <c:v>特に悩みや不安はない</c:v>
                </c:pt>
                <c:pt idx="8">
                  <c:v>その他</c:v>
                </c:pt>
                <c:pt idx="9">
                  <c:v>無回答</c:v>
                </c:pt>
              </c:strCache>
            </c:strRef>
          </c:cat>
          <c:val>
            <c:numRef>
              <c:f>[集計結果_201702162028251.xlsx]知的_縦表!$I$126:$I$135</c:f>
              <c:numCache>
                <c:formatCode>0.0%</c:formatCode>
                <c:ptCount val="10"/>
                <c:pt idx="0">
                  <c:v>0.38805970149253699</c:v>
                </c:pt>
                <c:pt idx="1">
                  <c:v>7.4626865671641798E-2</c:v>
                </c:pt>
                <c:pt idx="2">
                  <c:v>8.9552238805970102E-2</c:v>
                </c:pt>
                <c:pt idx="3">
                  <c:v>7.4626865671641798E-2</c:v>
                </c:pt>
                <c:pt idx="4">
                  <c:v>8.9552238805970102E-2</c:v>
                </c:pt>
                <c:pt idx="5">
                  <c:v>0.29850746268656703</c:v>
                </c:pt>
                <c:pt idx="6">
                  <c:v>2.9850746268656699E-2</c:v>
                </c:pt>
                <c:pt idx="7">
                  <c:v>0.43283582089552203</c:v>
                </c:pt>
                <c:pt idx="8">
                  <c:v>4.47761194029851E-2</c:v>
                </c:pt>
                <c:pt idx="9">
                  <c:v>1.49253731343284E-2</c:v>
                </c:pt>
              </c:numCache>
            </c:numRef>
          </c:val>
          <c:extLst>
            <c:ext xmlns:c16="http://schemas.microsoft.com/office/drawing/2014/chart" uri="{C3380CC4-5D6E-409C-BE32-E72D297353CC}">
              <c16:uniqueId val="{00000003-EE6F-47AD-B0CA-E977AC39E362}"/>
            </c:ext>
          </c:extLst>
        </c:ser>
        <c:dLbls>
          <c:showLegendKey val="0"/>
          <c:showVal val="0"/>
          <c:showCatName val="0"/>
          <c:showSerName val="0"/>
          <c:showPercent val="0"/>
          <c:showBubbleSize val="0"/>
        </c:dLbls>
        <c:gapWidth val="150"/>
        <c:axId val="328024040"/>
        <c:axId val="328026000"/>
      </c:barChart>
      <c:catAx>
        <c:axId val="328024040"/>
        <c:scaling>
          <c:orientation val="maxMin"/>
        </c:scaling>
        <c:delete val="1"/>
        <c:axPos val="l"/>
        <c:numFmt formatCode="General" sourceLinked="0"/>
        <c:majorTickMark val="out"/>
        <c:minorTickMark val="none"/>
        <c:tickLblPos val="nextTo"/>
        <c:crossAx val="328026000"/>
        <c:crosses val="autoZero"/>
        <c:auto val="1"/>
        <c:lblAlgn val="ctr"/>
        <c:lblOffset val="100"/>
        <c:noMultiLvlLbl val="0"/>
      </c:catAx>
      <c:valAx>
        <c:axId val="328026000"/>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8024040"/>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[集計結果_201702162028251.xlsx]身体_縦表!$G$126:$G$135</c:f>
              <c:strCache>
                <c:ptCount val="10"/>
                <c:pt idx="0">
                  <c:v>収入が少ない</c:v>
                </c:pt>
                <c:pt idx="1">
                  <c:v>通勤が大変</c:v>
                </c:pt>
                <c:pt idx="2">
                  <c:v>仕事の内容が障害の程度にあっていない</c:v>
                </c:pt>
                <c:pt idx="3">
                  <c:v>職場での身分や処遇が不安定</c:v>
                </c:pt>
                <c:pt idx="4">
                  <c:v>周囲の障害に対する理解が不足している</c:v>
                </c:pt>
                <c:pt idx="5">
                  <c:v>自分の思ったことが伝えられない</c:v>
                </c:pt>
                <c:pt idx="6">
                  <c:v>障害者用の設備（トイレなど）が整っていない</c:v>
                </c:pt>
                <c:pt idx="7">
                  <c:v>特に悩みや不安はない</c:v>
                </c:pt>
                <c:pt idx="8">
                  <c:v>その他</c:v>
                </c:pt>
                <c:pt idx="9">
                  <c:v>無回答</c:v>
                </c:pt>
              </c:strCache>
            </c:strRef>
          </c:cat>
          <c:val>
            <c:numRef>
              <c:f>[集計結果_201702162028251.xlsx]身体_縦表!$I$126:$I$135</c:f>
              <c:numCache>
                <c:formatCode>0.0%</c:formatCode>
                <c:ptCount val="10"/>
                <c:pt idx="0">
                  <c:v>0.26168224299065401</c:v>
                </c:pt>
                <c:pt idx="1">
                  <c:v>0.168224299065421</c:v>
                </c:pt>
                <c:pt idx="2">
                  <c:v>2.80373831775701E-2</c:v>
                </c:pt>
                <c:pt idx="3">
                  <c:v>0.10280373831775701</c:v>
                </c:pt>
                <c:pt idx="4">
                  <c:v>9.3457943925233697E-2</c:v>
                </c:pt>
                <c:pt idx="5">
                  <c:v>2.80373831775701E-2</c:v>
                </c:pt>
                <c:pt idx="6">
                  <c:v>6.5420560747663503E-2</c:v>
                </c:pt>
                <c:pt idx="7">
                  <c:v>0.43925233644859801</c:v>
                </c:pt>
                <c:pt idx="8">
                  <c:v>8.4112149532710304E-2</c:v>
                </c:pt>
                <c:pt idx="9">
                  <c:v>4.67289719626168E-2</c:v>
                </c:pt>
              </c:numCache>
            </c:numRef>
          </c:val>
          <c:extLst>
            <c:ext xmlns:c16="http://schemas.microsoft.com/office/drawing/2014/chart" uri="{C3380CC4-5D6E-409C-BE32-E72D297353CC}">
              <c16:uniqueId val="{00000000-7249-4E21-971F-FB712405BDE8}"/>
            </c:ext>
          </c:extLst>
        </c:ser>
        <c:dLbls>
          <c:showLegendKey val="0"/>
          <c:showVal val="0"/>
          <c:showCatName val="0"/>
          <c:showSerName val="0"/>
          <c:showPercent val="0"/>
          <c:showBubbleSize val="0"/>
        </c:dLbls>
        <c:gapWidth val="150"/>
        <c:axId val="328022864"/>
        <c:axId val="328023256"/>
      </c:barChart>
      <c:catAx>
        <c:axId val="328022864"/>
        <c:scaling>
          <c:orientation val="maxMin"/>
        </c:scaling>
        <c:delete val="0"/>
        <c:axPos val="l"/>
        <c:numFmt formatCode="General" sourceLinked="0"/>
        <c:majorTickMark val="out"/>
        <c:minorTickMark val="none"/>
        <c:tickLblPos val="nextTo"/>
        <c:txPr>
          <a:bodyPr/>
          <a:lstStyle/>
          <a:p>
            <a:pPr>
              <a:defRPr>
                <a:latin typeface="ＭＳ 明朝" panose="02020609040205080304" pitchFamily="17" charset="-128"/>
                <a:ea typeface="ＭＳ 明朝" panose="02020609040205080304" pitchFamily="17" charset="-128"/>
              </a:defRPr>
            </a:pPr>
            <a:endParaRPr lang="ja-JP"/>
          </a:p>
        </c:txPr>
        <c:crossAx val="328023256"/>
        <c:crosses val="autoZero"/>
        <c:auto val="1"/>
        <c:lblAlgn val="ctr"/>
        <c:lblOffset val="100"/>
        <c:noMultiLvlLbl val="0"/>
      </c:catAx>
      <c:valAx>
        <c:axId val="328023256"/>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8022864"/>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326715348700197"/>
          <c:y val="6.2230294607669497E-2"/>
          <c:w val="0.47405400091163402"/>
          <c:h val="0.90573242564862899"/>
        </c:manualLayout>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[集計結果_201702162028251.xlsx]身体_縦表!$G$140:$G$150</c:f>
              <c:strCache>
                <c:ptCount val="11"/>
                <c:pt idx="0">
                  <c:v>障害のある人の就労を支援する相談窓口</c:v>
                </c:pt>
                <c:pt idx="1">
                  <c:v>専門的な支援員の設置</c:v>
                </c:pt>
                <c:pt idx="2">
                  <c:v>障害のある人に対する職業教育</c:v>
                </c:pt>
                <c:pt idx="3">
                  <c:v>事業主や職場の仲間の理解</c:v>
                </c:pt>
                <c:pt idx="4">
                  <c:v>職場施設内の設備面におけるバリアフリーの充実</c:v>
                </c:pt>
                <c:pt idx="5">
                  <c:v>通勤における道路や公共交通などのバリアフリーの充実</c:v>
                </c:pt>
                <c:pt idx="6">
                  <c:v>障害の状態に応じた短時間労働</c:v>
                </c:pt>
                <c:pt idx="7">
                  <c:v>働き始めた後も継続的に専門支援員によるアフターフォローが受けられること</c:v>
                </c:pt>
                <c:pt idx="8">
                  <c:v>その他</c:v>
                </c:pt>
                <c:pt idx="9">
                  <c:v>特にない</c:v>
                </c:pt>
                <c:pt idx="10">
                  <c:v>無回答</c:v>
                </c:pt>
              </c:strCache>
            </c:strRef>
          </c:cat>
          <c:val>
            <c:numRef>
              <c:f>[集計結果_201702162028251.xlsx]身体_縦表!$I$140:$I$150</c:f>
              <c:numCache>
                <c:formatCode>0.0%</c:formatCode>
                <c:ptCount val="11"/>
                <c:pt idx="0">
                  <c:v>0.42659758203799703</c:v>
                </c:pt>
                <c:pt idx="1">
                  <c:v>0.20898100172711601</c:v>
                </c:pt>
                <c:pt idx="2">
                  <c:v>0.26252158894645899</c:v>
                </c:pt>
                <c:pt idx="3">
                  <c:v>0.45768566493955098</c:v>
                </c:pt>
                <c:pt idx="4">
                  <c:v>0.27979274611399002</c:v>
                </c:pt>
                <c:pt idx="5">
                  <c:v>0.29706390328151999</c:v>
                </c:pt>
                <c:pt idx="6">
                  <c:v>0.38169257340241802</c:v>
                </c:pt>
                <c:pt idx="7">
                  <c:v>0.27115716753022401</c:v>
                </c:pt>
                <c:pt idx="8">
                  <c:v>5.1813471502590698E-2</c:v>
                </c:pt>
                <c:pt idx="9">
                  <c:v>0.12953367875647701</c:v>
                </c:pt>
                <c:pt idx="10">
                  <c:v>0.16753022452504299</c:v>
                </c:pt>
              </c:numCache>
            </c:numRef>
          </c:val>
          <c:extLst>
            <c:ext xmlns:c16="http://schemas.microsoft.com/office/drawing/2014/chart" uri="{C3380CC4-5D6E-409C-BE32-E72D297353CC}">
              <c16:uniqueId val="{00000000-6FA0-421D-AADF-0CF4F61ACF3C}"/>
            </c:ext>
          </c:extLst>
        </c:ser>
        <c:dLbls>
          <c:showLegendKey val="0"/>
          <c:showVal val="0"/>
          <c:showCatName val="0"/>
          <c:showSerName val="0"/>
          <c:showPercent val="0"/>
          <c:showBubbleSize val="0"/>
        </c:dLbls>
        <c:gapWidth val="150"/>
        <c:axId val="329013376"/>
        <c:axId val="329014552"/>
      </c:barChart>
      <c:catAx>
        <c:axId val="329013376"/>
        <c:scaling>
          <c:orientation val="maxMin"/>
        </c:scaling>
        <c:delete val="0"/>
        <c:axPos val="l"/>
        <c:numFmt formatCode="General" sourceLinked="0"/>
        <c:majorTickMark val="out"/>
        <c:minorTickMark val="none"/>
        <c:tickLblPos val="nextTo"/>
        <c:txPr>
          <a:bodyPr/>
          <a:lstStyle/>
          <a:p>
            <a:pPr>
              <a:defRPr sz="700">
                <a:latin typeface="ＭＳ 明朝" panose="02020609040205080304" pitchFamily="17" charset="-128"/>
                <a:ea typeface="ＭＳ 明朝" panose="02020609040205080304" pitchFamily="17" charset="-128"/>
              </a:defRPr>
            </a:pPr>
            <a:endParaRPr lang="ja-JP"/>
          </a:p>
        </c:txPr>
        <c:crossAx val="329014552"/>
        <c:crosses val="autoZero"/>
        <c:auto val="1"/>
        <c:lblAlgn val="ctr"/>
        <c:lblOffset val="100"/>
        <c:noMultiLvlLbl val="0"/>
      </c:catAx>
      <c:valAx>
        <c:axId val="329014552"/>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9013376"/>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dLbl>
              <c:idx val="0"/>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08A-4310-8816-B2883E2EFF16}"/>
                </c:ext>
              </c:extLst>
            </c:dLbl>
            <c:dLbl>
              <c:idx val="1"/>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E08A-4310-8816-B2883E2EFF16}"/>
                </c:ext>
              </c:extLst>
            </c:dLbl>
            <c:dLbl>
              <c:idx val="2"/>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08A-4310-8816-B2883E2EFF16}"/>
                </c:ext>
              </c:extLst>
            </c:dLbl>
            <c:dLbl>
              <c:idx val="3"/>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E08A-4310-8816-B2883E2EFF16}"/>
                </c:ext>
              </c:extLst>
            </c:dLbl>
            <c:dLbl>
              <c:idx val="4"/>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E08A-4310-8816-B2883E2EFF16}"/>
                </c:ext>
              </c:extLst>
            </c:dLbl>
            <c:dLbl>
              <c:idx val="5"/>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E08A-4310-8816-B2883E2EFF16}"/>
                </c:ext>
              </c:extLst>
            </c:dLbl>
            <c:dLbl>
              <c:idx val="6"/>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E08A-4310-8816-B2883E2EFF16}"/>
                </c:ext>
              </c:extLst>
            </c:dLbl>
            <c:dLbl>
              <c:idx val="7"/>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E08A-4310-8816-B2883E2EFF16}"/>
                </c:ext>
              </c:extLst>
            </c:dLbl>
            <c:dLbl>
              <c:idx val="8"/>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E08A-4310-8816-B2883E2EFF16}"/>
                </c:ext>
              </c:extLst>
            </c:dLbl>
            <c:dLbl>
              <c:idx val="9"/>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E08A-4310-8816-B2883E2EFF16}"/>
                </c:ext>
              </c:extLst>
            </c:dLbl>
            <c:dLbl>
              <c:idx val="10"/>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E08A-4310-8816-B2883E2EFF16}"/>
                </c:ext>
              </c:extLst>
            </c:dLbl>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[集計結果_201702162028251.xlsx]精神_縦表!$G$140:$G$150</c:f>
              <c:strCache>
                <c:ptCount val="11"/>
                <c:pt idx="0">
                  <c:v>障害のある人の就労を支援する相談窓口</c:v>
                </c:pt>
                <c:pt idx="1">
                  <c:v>専門的な支援員の設置</c:v>
                </c:pt>
                <c:pt idx="2">
                  <c:v>障害のある人に対する職業教育</c:v>
                </c:pt>
                <c:pt idx="3">
                  <c:v>事業主や職場の仲間の理解</c:v>
                </c:pt>
                <c:pt idx="4">
                  <c:v>職場施設内の設備面におけるバリアフリーの充実</c:v>
                </c:pt>
                <c:pt idx="5">
                  <c:v>通勤における道路や公共交通などのバリアフリーの充実</c:v>
                </c:pt>
                <c:pt idx="6">
                  <c:v>障害の状態に応じた短時間労働</c:v>
                </c:pt>
                <c:pt idx="7">
                  <c:v>働き始めた後も継続的に専門支援員によるアフターフォローが受けられること</c:v>
                </c:pt>
                <c:pt idx="8">
                  <c:v>その他</c:v>
                </c:pt>
                <c:pt idx="9">
                  <c:v>特にない</c:v>
                </c:pt>
                <c:pt idx="10">
                  <c:v>無回答</c:v>
                </c:pt>
              </c:strCache>
            </c:strRef>
          </c:cat>
          <c:val>
            <c:numRef>
              <c:f>[集計結果_201702162028251.xlsx]精神_縦表!$I$140:$I$150</c:f>
              <c:numCache>
                <c:formatCode>0.0%</c:formatCode>
                <c:ptCount val="11"/>
                <c:pt idx="0">
                  <c:v>0.47085201793721998</c:v>
                </c:pt>
                <c:pt idx="1">
                  <c:v>0.30493273542600902</c:v>
                </c:pt>
                <c:pt idx="2">
                  <c:v>0.30044843049327302</c:v>
                </c:pt>
                <c:pt idx="3">
                  <c:v>0.52466367713004503</c:v>
                </c:pt>
                <c:pt idx="4">
                  <c:v>0.15695067264574</c:v>
                </c:pt>
                <c:pt idx="5">
                  <c:v>0.17040358744394599</c:v>
                </c:pt>
                <c:pt idx="6">
                  <c:v>0.46636771300448399</c:v>
                </c:pt>
                <c:pt idx="7">
                  <c:v>0.39461883408071702</c:v>
                </c:pt>
                <c:pt idx="8">
                  <c:v>0.103139013452915</c:v>
                </c:pt>
                <c:pt idx="9">
                  <c:v>0.14349775784753399</c:v>
                </c:pt>
                <c:pt idx="10">
                  <c:v>0.10762331838564999</c:v>
                </c:pt>
              </c:numCache>
            </c:numRef>
          </c:val>
          <c:extLst>
            <c:ext xmlns:c16="http://schemas.microsoft.com/office/drawing/2014/chart" uri="{C3380CC4-5D6E-409C-BE32-E72D297353CC}">
              <c16:uniqueId val="{0000000B-E08A-4310-8816-B2883E2EFF16}"/>
            </c:ext>
          </c:extLst>
        </c:ser>
        <c:dLbls>
          <c:showLegendKey val="0"/>
          <c:showVal val="0"/>
          <c:showCatName val="0"/>
          <c:showSerName val="0"/>
          <c:showPercent val="0"/>
          <c:showBubbleSize val="0"/>
        </c:dLbls>
        <c:gapWidth val="150"/>
        <c:axId val="329016512"/>
        <c:axId val="329015336"/>
      </c:barChart>
      <c:catAx>
        <c:axId val="329016512"/>
        <c:scaling>
          <c:orientation val="maxMin"/>
        </c:scaling>
        <c:delete val="1"/>
        <c:axPos val="l"/>
        <c:numFmt formatCode="General" sourceLinked="0"/>
        <c:majorTickMark val="out"/>
        <c:minorTickMark val="none"/>
        <c:tickLblPos val="nextTo"/>
        <c:crossAx val="329015336"/>
        <c:crosses val="autoZero"/>
        <c:auto val="1"/>
        <c:lblAlgn val="ctr"/>
        <c:lblOffset val="100"/>
        <c:noMultiLvlLbl val="0"/>
      </c:catAx>
      <c:valAx>
        <c:axId val="329015336"/>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9016512"/>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928258967629"/>
          <c:y val="0.12037037037037"/>
          <c:w val="0.82896303587051601"/>
          <c:h val="0.68910469524642803"/>
        </c:manualLayout>
      </c:layout>
      <c:barChart>
        <c:barDir val="col"/>
        <c:grouping val="stacked"/>
        <c:varyColors val="0"/>
        <c:ser>
          <c:idx val="0"/>
          <c:order val="0"/>
          <c:tx>
            <c:strRef>
              <c:f>Sheet1!$D$68</c:f>
              <c:strCache>
                <c:ptCount val="1"/>
                <c:pt idx="0">
                  <c:v>１級</c:v>
                </c:pt>
              </c:strCache>
            </c:strRef>
          </c:tx>
          <c:spPr>
            <a:pattFill prst="pct5">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Sheet1!$E$67:$I$67</c:f>
              <c:strCache>
                <c:ptCount val="5"/>
                <c:pt idx="0">
                  <c:v>平成25年</c:v>
                </c:pt>
                <c:pt idx="1">
                  <c:v>平成26年</c:v>
                </c:pt>
                <c:pt idx="2">
                  <c:v>平成27年</c:v>
                </c:pt>
                <c:pt idx="3">
                  <c:v>平成28年</c:v>
                </c:pt>
                <c:pt idx="4">
                  <c:v>平成29年</c:v>
                </c:pt>
              </c:strCache>
            </c:strRef>
          </c:cat>
          <c:val>
            <c:numRef>
              <c:f>Sheet1!$E$68:$I$68</c:f>
              <c:numCache>
                <c:formatCode>#,##0_);[Red]\(#,##0\)</c:formatCode>
                <c:ptCount val="5"/>
                <c:pt idx="0">
                  <c:v>95</c:v>
                </c:pt>
                <c:pt idx="1">
                  <c:v>106</c:v>
                </c:pt>
                <c:pt idx="2">
                  <c:v>101</c:v>
                </c:pt>
                <c:pt idx="3">
                  <c:v>101</c:v>
                </c:pt>
                <c:pt idx="4">
                  <c:v>102</c:v>
                </c:pt>
              </c:numCache>
            </c:numRef>
          </c:val>
          <c:extLst>
            <c:ext xmlns:c16="http://schemas.microsoft.com/office/drawing/2014/chart" uri="{C3380CC4-5D6E-409C-BE32-E72D297353CC}">
              <c16:uniqueId val="{00000000-9CA6-4974-A28C-371651308A75}"/>
            </c:ext>
          </c:extLst>
        </c:ser>
        <c:ser>
          <c:idx val="1"/>
          <c:order val="1"/>
          <c:tx>
            <c:strRef>
              <c:f>Sheet1!$D$69</c:f>
              <c:strCache>
                <c:ptCount val="1"/>
                <c:pt idx="0">
                  <c:v>２級</c:v>
                </c:pt>
              </c:strCache>
            </c:strRef>
          </c:tx>
          <c:spPr>
            <a:pattFill prst="pct20">
              <a:fgClr>
                <a:schemeClr val="tx1"/>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75000"/>
                        <a:lumOff val="25000"/>
                      </a:schemeClr>
                    </a:solidFill>
                    <a:latin typeface="+mn-lt"/>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Sheet1!$E$67:$I$67</c:f>
              <c:strCache>
                <c:ptCount val="5"/>
                <c:pt idx="0">
                  <c:v>平成25年</c:v>
                </c:pt>
                <c:pt idx="1">
                  <c:v>平成26年</c:v>
                </c:pt>
                <c:pt idx="2">
                  <c:v>平成27年</c:v>
                </c:pt>
                <c:pt idx="3">
                  <c:v>平成28年</c:v>
                </c:pt>
                <c:pt idx="4">
                  <c:v>平成29年</c:v>
                </c:pt>
              </c:strCache>
            </c:strRef>
          </c:cat>
          <c:val>
            <c:numRef>
              <c:f>Sheet1!$E$69:$I$69</c:f>
              <c:numCache>
                <c:formatCode>#,##0_);[Red]\(#,##0\)</c:formatCode>
                <c:ptCount val="5"/>
                <c:pt idx="0">
                  <c:v>534</c:v>
                </c:pt>
                <c:pt idx="1">
                  <c:v>577</c:v>
                </c:pt>
                <c:pt idx="2">
                  <c:v>618</c:v>
                </c:pt>
                <c:pt idx="3">
                  <c:v>677</c:v>
                </c:pt>
                <c:pt idx="4">
                  <c:v>717</c:v>
                </c:pt>
              </c:numCache>
            </c:numRef>
          </c:val>
          <c:extLst>
            <c:ext xmlns:c16="http://schemas.microsoft.com/office/drawing/2014/chart" uri="{C3380CC4-5D6E-409C-BE32-E72D297353CC}">
              <c16:uniqueId val="{00000001-9CA6-4974-A28C-371651308A75}"/>
            </c:ext>
          </c:extLst>
        </c:ser>
        <c:ser>
          <c:idx val="2"/>
          <c:order val="2"/>
          <c:tx>
            <c:strRef>
              <c:f>Sheet1!$D$70</c:f>
              <c:strCache>
                <c:ptCount val="1"/>
                <c:pt idx="0">
                  <c:v>３級</c:v>
                </c:pt>
              </c:strCache>
            </c:strRef>
          </c:tx>
          <c:spPr>
            <a:pattFill prst="ltDnDiag">
              <a:fgClr>
                <a:schemeClr val="tx1"/>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75000"/>
                        <a:lumOff val="25000"/>
                      </a:schemeClr>
                    </a:solidFill>
                    <a:latin typeface="+mn-lt"/>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Sheet1!$E$67:$I$67</c:f>
              <c:strCache>
                <c:ptCount val="5"/>
                <c:pt idx="0">
                  <c:v>平成25年</c:v>
                </c:pt>
                <c:pt idx="1">
                  <c:v>平成26年</c:v>
                </c:pt>
                <c:pt idx="2">
                  <c:v>平成27年</c:v>
                </c:pt>
                <c:pt idx="3">
                  <c:v>平成28年</c:v>
                </c:pt>
                <c:pt idx="4">
                  <c:v>平成29年</c:v>
                </c:pt>
              </c:strCache>
            </c:strRef>
          </c:cat>
          <c:val>
            <c:numRef>
              <c:f>Sheet1!$E$70:$I$70</c:f>
              <c:numCache>
                <c:formatCode>#,##0_);[Red]\(#,##0\)</c:formatCode>
                <c:ptCount val="5"/>
                <c:pt idx="0">
                  <c:v>296</c:v>
                </c:pt>
                <c:pt idx="1">
                  <c:v>324</c:v>
                </c:pt>
                <c:pt idx="2">
                  <c:v>347</c:v>
                </c:pt>
                <c:pt idx="3">
                  <c:v>349</c:v>
                </c:pt>
                <c:pt idx="4">
                  <c:v>365</c:v>
                </c:pt>
              </c:numCache>
            </c:numRef>
          </c:val>
          <c:extLst>
            <c:ext xmlns:c16="http://schemas.microsoft.com/office/drawing/2014/chart" uri="{C3380CC4-5D6E-409C-BE32-E72D297353CC}">
              <c16:uniqueId val="{00000002-9CA6-4974-A28C-371651308A75}"/>
            </c:ext>
          </c:extLst>
        </c:ser>
        <c:ser>
          <c:idx val="3"/>
          <c:order val="3"/>
          <c:tx>
            <c:strRef>
              <c:f>Sheet1!$D$71</c:f>
              <c:strCache>
                <c:ptCount val="1"/>
              </c:strCache>
            </c:strRef>
          </c:tx>
          <c:spPr>
            <a:noFill/>
            <a:ln>
              <a:noFill/>
            </a:ln>
            <a:effectLst/>
          </c:spPr>
          <c:invertIfNegative val="0"/>
          <c:dLbls>
            <c:dLbl>
              <c:idx val="0"/>
              <c:layout>
                <c:manualLayout>
                  <c:x val="0"/>
                  <c:y val="-3.4027777777777803E-2"/>
                </c:manualLayout>
              </c:layout>
              <c:tx>
                <c:rich>
                  <a:bodyPr/>
                  <a:lstStyle/>
                  <a:p>
                    <a:fld id="{908C59CD-D090-496E-926B-49D5F6B8D192}" type="CELLRANGE">
                      <a:rPr lang="en-US" altLang="ja-JP" baseline="0"/>
                      <a:pPr/>
                      <a:t>[CELLRANGE]</a:t>
                    </a:fld>
                    <a:r>
                      <a:rPr lang="en-US" altLang="ja-JP" baseline="0"/>
                      <a:t> </a:t>
                    </a:r>
                    <a:fld id="{F3AD1654-CAD1-4C9A-8F72-2F6547D213CB}" type="VALUE">
                      <a:rPr lang="en-US" altLang="ja-JP" baseline="0"/>
                      <a:pPr/>
                      <a:t>[値]</a:t>
                    </a:fld>
                    <a:endParaRPr lang="en-US" altLang="ja-JP" baseline="0"/>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9CA6-4974-A28C-371651308A75}"/>
                </c:ext>
              </c:extLst>
            </c:dLbl>
            <c:dLbl>
              <c:idx val="1"/>
              <c:layout>
                <c:manualLayout>
                  <c:x val="0"/>
                  <c:y val="-3.8657407407407397E-2"/>
                </c:manualLayout>
              </c:layout>
              <c:tx>
                <c:rich>
                  <a:bodyPr/>
                  <a:lstStyle/>
                  <a:p>
                    <a:fld id="{314F8E2F-04D5-42D7-84CE-D1747D0CF23F}" type="CELLRANGE">
                      <a:rPr lang="en-US" altLang="ja-JP" baseline="0"/>
                      <a:pPr/>
                      <a:t>[CELLRANGE]</a:t>
                    </a:fld>
                    <a:r>
                      <a:rPr lang="en-US" altLang="ja-JP" baseline="0"/>
                      <a:t> </a:t>
                    </a:r>
                    <a:fld id="{6F4EC371-C8A7-4A84-A9F3-49DA77E057E1}" type="VALUE">
                      <a:rPr lang="en-US" altLang="ja-JP" baseline="0"/>
                      <a:pPr/>
                      <a:t>[値]</a:t>
                    </a:fld>
                    <a:endParaRPr lang="en-US" altLang="ja-JP" baseline="0"/>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9CA6-4974-A28C-371651308A75}"/>
                </c:ext>
              </c:extLst>
            </c:dLbl>
            <c:dLbl>
              <c:idx val="2"/>
              <c:layout>
                <c:manualLayout>
                  <c:x val="8.3333333333333297E-3"/>
                  <c:y val="-2.4768518518518499E-2"/>
                </c:manualLayout>
              </c:layout>
              <c:tx>
                <c:rich>
                  <a:bodyPr/>
                  <a:lstStyle/>
                  <a:p>
                    <a:fld id="{2498F6D8-35CC-4098-8D38-E10DAF6F349D}" type="CELLRANGE">
                      <a:rPr lang="en-US" altLang="ja-JP" baseline="0"/>
                      <a:pPr/>
                      <a:t>[CELLRANGE]</a:t>
                    </a:fld>
                    <a:r>
                      <a:rPr lang="en-US" altLang="ja-JP" baseline="0"/>
                      <a:t> </a:t>
                    </a:r>
                    <a:fld id="{BF38CF6F-F570-4CDD-ABE1-FF0229E9A6B2}" type="VALUE">
                      <a:rPr lang="en-US" altLang="ja-JP" baseline="0"/>
                      <a:pPr/>
                      <a:t>[値]</a:t>
                    </a:fld>
                    <a:endParaRPr lang="en-US" altLang="ja-JP" baseline="0"/>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9CA6-4974-A28C-371651308A75}"/>
                </c:ext>
              </c:extLst>
            </c:dLbl>
            <c:dLbl>
              <c:idx val="3"/>
              <c:tx>
                <c:rich>
                  <a:bodyPr/>
                  <a:lstStyle/>
                  <a:p>
                    <a:fld id="{23BED21A-A30B-4A14-96FD-05D65766E81C}" type="CELLRANGE">
                      <a:rPr lang="en-US" altLang="ja-JP"/>
                      <a:pPr/>
                      <a:t>[CELLRANGE]</a:t>
                    </a:fld>
                    <a:r>
                      <a:rPr lang="en-US" altLang="ja-JP" baseline="0"/>
                      <a:t> </a:t>
                    </a:r>
                    <a:fld id="{4B0BD135-0025-4B0B-A854-700FBED0DD17}" type="VALUE">
                      <a:rPr lang="en-US" altLang="ja-JP" baseline="0"/>
                      <a:pPr/>
                      <a:t>[値]</a:t>
                    </a:fld>
                    <a:endParaRPr lang="en-US" altLang="ja-JP" baseline="0"/>
                  </a:p>
                </c:rich>
              </c:tx>
              <c:dLblPos val="inBase"/>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7445-49C6-8771-135FFE219422}"/>
                </c:ext>
              </c:extLst>
            </c:dLbl>
            <c:dLbl>
              <c:idx val="4"/>
              <c:tx>
                <c:rich>
                  <a:bodyPr/>
                  <a:lstStyle/>
                  <a:p>
                    <a:fld id="{DBE7FD4F-DFFA-491B-A215-DEC8F29347FA}" type="CELLRANGE">
                      <a:rPr lang="en-US" altLang="ja-JP"/>
                      <a:pPr/>
                      <a:t>[CELLRANGE]</a:t>
                    </a:fld>
                    <a:r>
                      <a:rPr lang="en-US" altLang="ja-JP" baseline="0"/>
                      <a:t> </a:t>
                    </a:r>
                    <a:fld id="{5CAF5741-F18F-4827-B2DD-5F00DD6F5725}" type="VALUE">
                      <a:rPr lang="en-US" altLang="ja-JP" baseline="0"/>
                      <a:pPr/>
                      <a:t>[値]</a:t>
                    </a:fld>
                    <a:endParaRPr lang="en-US" altLang="ja-JP" baseline="0"/>
                  </a:p>
                </c:rich>
              </c:tx>
              <c:dLblPos val="inBase"/>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7445-49C6-8771-135FFE219422}"/>
                </c:ext>
              </c:extLst>
            </c:dLbl>
            <c:numFmt formatCode="#"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ＭＳ ゴシック" panose="020B0609070205080204" pitchFamily="49" charset="-128"/>
                    <a:cs typeface="+mn-cs"/>
                  </a:defRPr>
                </a:pPr>
                <a:endParaRPr lang="ja-JP"/>
              </a:p>
            </c:txPr>
            <c:dLblPos val="inBase"/>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Sheet1!$E$67:$I$67</c:f>
              <c:strCache>
                <c:ptCount val="5"/>
                <c:pt idx="0">
                  <c:v>平成25年</c:v>
                </c:pt>
                <c:pt idx="1">
                  <c:v>平成26年</c:v>
                </c:pt>
                <c:pt idx="2">
                  <c:v>平成27年</c:v>
                </c:pt>
                <c:pt idx="3">
                  <c:v>平成28年</c:v>
                </c:pt>
                <c:pt idx="4">
                  <c:v>平成29年</c:v>
                </c:pt>
              </c:strCache>
            </c:strRef>
          </c:cat>
          <c:val>
            <c:numRef>
              <c:f>Sheet1!$E$71:$I$71</c:f>
              <c:numCache>
                <c:formatCode>#,##0_);[Red]\(#,##0\)</c:formatCode>
                <c:ptCount val="5"/>
                <c:pt idx="0">
                  <c:v>0</c:v>
                </c:pt>
                <c:pt idx="1">
                  <c:v>0</c:v>
                </c:pt>
                <c:pt idx="2">
                  <c:v>0</c:v>
                </c:pt>
                <c:pt idx="3">
                  <c:v>0</c:v>
                </c:pt>
                <c:pt idx="4">
                  <c:v>0</c:v>
                </c:pt>
              </c:numCache>
            </c:numRef>
          </c:val>
          <c:extLst>
            <c:ext xmlns:c15="http://schemas.microsoft.com/office/drawing/2012/chart" uri="{02D57815-91ED-43cb-92C2-25804820EDAC}">
              <c15:datalabelsRange>
                <c15:f>Sheet1!$E$73:$I$73</c15:f>
                <c15:dlblRangeCache>
                  <c:ptCount val="5"/>
                  <c:pt idx="0">
                    <c:v>925</c:v>
                  </c:pt>
                  <c:pt idx="1">
                    <c:v>1,007</c:v>
                  </c:pt>
                  <c:pt idx="2">
                    <c:v>1,066</c:v>
                  </c:pt>
                  <c:pt idx="3">
                    <c:v>1,127</c:v>
                  </c:pt>
                  <c:pt idx="4">
                    <c:v>1,184</c:v>
                  </c:pt>
                </c15:dlblRangeCache>
              </c15:datalabelsRange>
            </c:ext>
            <c:ext xmlns:c16="http://schemas.microsoft.com/office/drawing/2014/chart" uri="{C3380CC4-5D6E-409C-BE32-E72D297353CC}">
              <c16:uniqueId val="{00000008-9CA6-4974-A28C-371651308A75}"/>
            </c:ext>
          </c:extLst>
        </c:ser>
        <c:dLbls>
          <c:showLegendKey val="0"/>
          <c:showVal val="0"/>
          <c:showCatName val="0"/>
          <c:showSerName val="0"/>
          <c:showPercent val="0"/>
          <c:showBubbleSize val="0"/>
        </c:dLbls>
        <c:gapWidth val="150"/>
        <c:overlap val="100"/>
        <c:axId val="309699664"/>
        <c:axId val="309695744"/>
      </c:barChart>
      <c:lineChart>
        <c:grouping val="standard"/>
        <c:varyColors val="0"/>
        <c:ser>
          <c:idx val="4"/>
          <c:order val="4"/>
          <c:tx>
            <c:strRef>
              <c:f>Sheet1!$D$72</c:f>
              <c:strCache>
                <c:ptCount val="1"/>
                <c:pt idx="0">
                  <c:v>手帳交付割合</c:v>
                </c:pt>
              </c:strCache>
            </c:strRef>
          </c:tx>
          <c:spPr>
            <a:ln w="22225" cap="rnd">
              <a:solidFill>
                <a:schemeClr val="tx1"/>
              </a:solidFill>
              <a:round/>
            </a:ln>
            <a:effectLst/>
          </c:spPr>
          <c:marker>
            <c:symbol val="diamond"/>
            <c:size val="7"/>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Sheet1!$E$67:$I$67</c:f>
              <c:strCache>
                <c:ptCount val="5"/>
                <c:pt idx="0">
                  <c:v>平成25年</c:v>
                </c:pt>
                <c:pt idx="1">
                  <c:v>平成26年</c:v>
                </c:pt>
                <c:pt idx="2">
                  <c:v>平成27年</c:v>
                </c:pt>
                <c:pt idx="3">
                  <c:v>平成28年</c:v>
                </c:pt>
                <c:pt idx="4">
                  <c:v>平成29年</c:v>
                </c:pt>
              </c:strCache>
            </c:strRef>
          </c:cat>
          <c:val>
            <c:numRef>
              <c:f>Sheet1!$E$72:$I$72</c:f>
              <c:numCache>
                <c:formatCode>General</c:formatCode>
                <c:ptCount val="5"/>
                <c:pt idx="0">
                  <c:v>0.7</c:v>
                </c:pt>
                <c:pt idx="1">
                  <c:v>0.8</c:v>
                </c:pt>
                <c:pt idx="2">
                  <c:v>0.8</c:v>
                </c:pt>
                <c:pt idx="3">
                  <c:v>0.9</c:v>
                </c:pt>
                <c:pt idx="4">
                  <c:v>0.9</c:v>
                </c:pt>
              </c:numCache>
            </c:numRef>
          </c:val>
          <c:smooth val="0"/>
          <c:extLst>
            <c:ext xmlns:c16="http://schemas.microsoft.com/office/drawing/2014/chart" uri="{C3380CC4-5D6E-409C-BE32-E72D297353CC}">
              <c16:uniqueId val="{00000009-9CA6-4974-A28C-371651308A75}"/>
            </c:ext>
          </c:extLst>
        </c:ser>
        <c:dLbls>
          <c:dLblPos val="ctr"/>
          <c:showLegendKey val="0"/>
          <c:showVal val="1"/>
          <c:showCatName val="0"/>
          <c:showSerName val="0"/>
          <c:showPercent val="0"/>
          <c:showBubbleSize val="0"/>
        </c:dLbls>
        <c:marker val="1"/>
        <c:smooth val="0"/>
        <c:axId val="309698096"/>
        <c:axId val="309696528"/>
      </c:lineChart>
      <c:catAx>
        <c:axId val="3096996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ＭＳ ゴシック" panose="020B0609070205080204" pitchFamily="49" charset="-128"/>
                <a:cs typeface="+mn-cs"/>
              </a:defRPr>
            </a:pPr>
            <a:endParaRPr lang="ja-JP"/>
          </a:p>
        </c:txPr>
        <c:crossAx val="309695744"/>
        <c:crosses val="autoZero"/>
        <c:auto val="1"/>
        <c:lblAlgn val="ctr"/>
        <c:lblOffset val="100"/>
        <c:noMultiLvlLbl val="0"/>
      </c:catAx>
      <c:valAx>
        <c:axId val="309695744"/>
        <c:scaling>
          <c:orientation val="minMax"/>
          <c:max val="16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ＭＳ ゴシック" panose="020B0609070205080204" pitchFamily="49" charset="-128"/>
                <a:cs typeface="+mn-cs"/>
              </a:defRPr>
            </a:pPr>
            <a:endParaRPr lang="ja-JP"/>
          </a:p>
        </c:txPr>
        <c:crossAx val="309699664"/>
        <c:crosses val="autoZero"/>
        <c:crossBetween val="between"/>
      </c:valAx>
      <c:valAx>
        <c:axId val="309696528"/>
        <c:scaling>
          <c:orientation val="minMax"/>
          <c:max val="1"/>
        </c:scaling>
        <c:delete val="0"/>
        <c:axPos val="r"/>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ＭＳ ゴシック" panose="020B0609070205080204" pitchFamily="49" charset="-128"/>
                <a:cs typeface="+mn-cs"/>
              </a:defRPr>
            </a:pPr>
            <a:endParaRPr lang="ja-JP"/>
          </a:p>
        </c:txPr>
        <c:crossAx val="309698096"/>
        <c:crosses val="max"/>
        <c:crossBetween val="between"/>
      </c:valAx>
      <c:catAx>
        <c:axId val="309698096"/>
        <c:scaling>
          <c:orientation val="minMax"/>
        </c:scaling>
        <c:delete val="1"/>
        <c:axPos val="b"/>
        <c:numFmt formatCode="General" sourceLinked="1"/>
        <c:majorTickMark val="out"/>
        <c:minorTickMark val="none"/>
        <c:tickLblPos val="nextTo"/>
        <c:crossAx val="3096965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mn-lt"/>
          <a:ea typeface="ＭＳ ゴシック" panose="020B0609070205080204" pitchFamily="49" charset="-128"/>
        </a:defRPr>
      </a:pPr>
      <a:endParaRPr lang="ja-JP"/>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[集計結果_201702162028251.xlsx]知的_縦表!$G$140:$G$150</c:f>
              <c:strCache>
                <c:ptCount val="11"/>
                <c:pt idx="0">
                  <c:v>障害のある人の就労を支援する相談窓口</c:v>
                </c:pt>
                <c:pt idx="1">
                  <c:v>専門的な支援員の設置</c:v>
                </c:pt>
                <c:pt idx="2">
                  <c:v>障害のある人に対する職業教育</c:v>
                </c:pt>
                <c:pt idx="3">
                  <c:v>事業主や職場の仲間の理解</c:v>
                </c:pt>
                <c:pt idx="4">
                  <c:v>職場施設内の設備面におけるバリアフリーの充実</c:v>
                </c:pt>
                <c:pt idx="5">
                  <c:v>通勤における道路や公共交通などのバリアフリーの充実</c:v>
                </c:pt>
                <c:pt idx="6">
                  <c:v>障害の状態に応じた短時間労働</c:v>
                </c:pt>
                <c:pt idx="7">
                  <c:v>働き始めた後も継続的に専門支援員によるアフターフォローが受けられること</c:v>
                </c:pt>
                <c:pt idx="8">
                  <c:v>その他</c:v>
                </c:pt>
                <c:pt idx="9">
                  <c:v>特にない</c:v>
                </c:pt>
                <c:pt idx="10">
                  <c:v>無回答</c:v>
                </c:pt>
              </c:strCache>
            </c:strRef>
          </c:cat>
          <c:val>
            <c:numRef>
              <c:f>[集計結果_201702162028251.xlsx]知的_縦表!$I$140:$I$150</c:f>
              <c:numCache>
                <c:formatCode>0.0%</c:formatCode>
                <c:ptCount val="11"/>
                <c:pt idx="0">
                  <c:v>0.60869565217391297</c:v>
                </c:pt>
                <c:pt idx="1">
                  <c:v>0.51207729468599095</c:v>
                </c:pt>
                <c:pt idx="2">
                  <c:v>0.50724637681159401</c:v>
                </c:pt>
                <c:pt idx="3">
                  <c:v>0.68115942028985499</c:v>
                </c:pt>
                <c:pt idx="4">
                  <c:v>0.19806763285024201</c:v>
                </c:pt>
                <c:pt idx="5">
                  <c:v>0.19806763285024201</c:v>
                </c:pt>
                <c:pt idx="6">
                  <c:v>0.41545893719806798</c:v>
                </c:pt>
                <c:pt idx="7">
                  <c:v>0.66183574879227103</c:v>
                </c:pt>
                <c:pt idx="8">
                  <c:v>4.8309178743961297E-2</c:v>
                </c:pt>
                <c:pt idx="9">
                  <c:v>3.8647342995169101E-2</c:v>
                </c:pt>
                <c:pt idx="10">
                  <c:v>5.7971014492753603E-2</c:v>
                </c:pt>
              </c:numCache>
            </c:numRef>
          </c:val>
          <c:extLst>
            <c:ext xmlns:c16="http://schemas.microsoft.com/office/drawing/2014/chart" uri="{C3380CC4-5D6E-409C-BE32-E72D297353CC}">
              <c16:uniqueId val="{00000000-BB95-4941-BD0D-C61603A656D4}"/>
            </c:ext>
          </c:extLst>
        </c:ser>
        <c:dLbls>
          <c:showLegendKey val="0"/>
          <c:showVal val="0"/>
          <c:showCatName val="0"/>
          <c:showSerName val="0"/>
          <c:showPercent val="0"/>
          <c:showBubbleSize val="0"/>
        </c:dLbls>
        <c:gapWidth val="150"/>
        <c:axId val="329014160"/>
        <c:axId val="329014944"/>
      </c:barChart>
      <c:catAx>
        <c:axId val="329014160"/>
        <c:scaling>
          <c:orientation val="maxMin"/>
        </c:scaling>
        <c:delete val="1"/>
        <c:axPos val="l"/>
        <c:numFmt formatCode="General" sourceLinked="0"/>
        <c:majorTickMark val="out"/>
        <c:minorTickMark val="none"/>
        <c:tickLblPos val="nextTo"/>
        <c:crossAx val="329014944"/>
        <c:crosses val="autoZero"/>
        <c:auto val="1"/>
        <c:lblAlgn val="ctr"/>
        <c:lblOffset val="100"/>
        <c:noMultiLvlLbl val="0"/>
      </c:catAx>
      <c:valAx>
        <c:axId val="329014944"/>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9014160"/>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1862356984383"/>
          <c:y val="3.2558890138732699E-2"/>
          <c:w val="0.41366455574268701"/>
          <c:h val="0.95067920509936299"/>
        </c:manualLayout>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[9]身体_縦表!$G$255:$G$275</c:f>
              <c:strCache>
                <c:ptCount val="21"/>
                <c:pt idx="0">
                  <c:v>相談業務・窓口の充実</c:v>
                </c:pt>
                <c:pt idx="1">
                  <c:v>サービス利用の手続きの簡素化</c:v>
                </c:pt>
                <c:pt idx="2">
                  <c:v>制度やサービス等に関する情報提供の充実</c:v>
                </c:pt>
                <c:pt idx="3">
                  <c:v>保健や福祉の専門的な人材の育成と資質の向上</c:v>
                </c:pt>
                <c:pt idx="4">
                  <c:v>参加しやすいスポーツ、サークル、文化活動の充実</c:v>
                </c:pt>
                <c:pt idx="5">
                  <c:v>いろいろなボランティア活動の育成</c:v>
                </c:pt>
                <c:pt idx="6">
                  <c:v>保健・医療・福祉のサービスの充実</c:v>
                </c:pt>
                <c:pt idx="7">
                  <c:v>入所施設の整備</c:v>
                </c:pt>
                <c:pt idx="8">
                  <c:v>リハビリ・生活訓練・職業訓練等の通所施設の整備</c:v>
                </c:pt>
                <c:pt idx="9">
                  <c:v>一人ひとりの個性を活かした保育・教育内容の充実</c:v>
                </c:pt>
                <c:pt idx="10">
                  <c:v>職業訓練の充実や働く場所の確保</c:v>
                </c:pt>
                <c:pt idx="11">
                  <c:v>利用しやすい公共施設の整備・改善</c:v>
                </c:pt>
                <c:pt idx="12">
                  <c:v>障害の有無にかかわらず、市民同士がふれあう機会や場の充実</c:v>
                </c:pt>
                <c:pt idx="13">
                  <c:v>利用しやすい道路・建物等の整備・改善</c:v>
                </c:pt>
                <c:pt idx="14">
                  <c:v>障害に配慮した公営住宅やグループホーム・ケアホームの整備等、生活の場の確保</c:v>
                </c:pt>
                <c:pt idx="15">
                  <c:v>災害の時の連絡や避難等の支援を行う体制の整備</c:v>
                </c:pt>
                <c:pt idx="16">
                  <c:v>障害者に対する理解を深めるための福祉教育や広報活動の充実</c:v>
                </c:pt>
                <c:pt idx="17">
                  <c:v>医療費助成の拡大</c:v>
                </c:pt>
                <c:pt idx="18">
                  <c:v>特にない</c:v>
                </c:pt>
                <c:pt idx="19">
                  <c:v>その他</c:v>
                </c:pt>
                <c:pt idx="20">
                  <c:v>無回答</c:v>
                </c:pt>
              </c:strCache>
            </c:strRef>
          </c:cat>
          <c:val>
            <c:numRef>
              <c:f>[9]身体_縦表!$I$255:$I$275</c:f>
              <c:numCache>
                <c:formatCode>0.0%</c:formatCode>
                <c:ptCount val="21"/>
                <c:pt idx="0">
                  <c:v>0.39550949913644201</c:v>
                </c:pt>
                <c:pt idx="1">
                  <c:v>0.44905008635578603</c:v>
                </c:pt>
                <c:pt idx="2">
                  <c:v>0.476683937823834</c:v>
                </c:pt>
                <c:pt idx="3">
                  <c:v>0.215889464594128</c:v>
                </c:pt>
                <c:pt idx="4">
                  <c:v>0.16234887737478401</c:v>
                </c:pt>
                <c:pt idx="5">
                  <c:v>9.3264248704663197E-2</c:v>
                </c:pt>
                <c:pt idx="6">
                  <c:v>0.443868739205527</c:v>
                </c:pt>
                <c:pt idx="7">
                  <c:v>0.221070811744387</c:v>
                </c:pt>
                <c:pt idx="8">
                  <c:v>0.22279792746113999</c:v>
                </c:pt>
                <c:pt idx="9">
                  <c:v>9.3264248704663197E-2</c:v>
                </c:pt>
                <c:pt idx="10">
                  <c:v>0.16062176165803099</c:v>
                </c:pt>
                <c:pt idx="11">
                  <c:v>0.250431778929188</c:v>
                </c:pt>
                <c:pt idx="12">
                  <c:v>0.18307426597581999</c:v>
                </c:pt>
                <c:pt idx="13">
                  <c:v>0.29360967184801401</c:v>
                </c:pt>
                <c:pt idx="14">
                  <c:v>0.26252158894645899</c:v>
                </c:pt>
                <c:pt idx="15">
                  <c:v>0.340241796200345</c:v>
                </c:pt>
                <c:pt idx="16">
                  <c:v>0.22279792746113999</c:v>
                </c:pt>
                <c:pt idx="17">
                  <c:v>0.43696027633851497</c:v>
                </c:pt>
                <c:pt idx="18">
                  <c:v>5.8721934369602803E-2</c:v>
                </c:pt>
                <c:pt idx="19">
                  <c:v>4.3177892918825601E-2</c:v>
                </c:pt>
                <c:pt idx="20">
                  <c:v>8.1174438687392103E-2</c:v>
                </c:pt>
              </c:numCache>
            </c:numRef>
          </c:val>
          <c:extLst>
            <c:ext xmlns:c16="http://schemas.microsoft.com/office/drawing/2014/chart" uri="{C3380CC4-5D6E-409C-BE32-E72D297353CC}">
              <c16:uniqueId val="{00000000-D4BA-4340-9A06-0CC96CE19F6A}"/>
            </c:ext>
          </c:extLst>
        </c:ser>
        <c:dLbls>
          <c:dLblPos val="outEnd"/>
          <c:showLegendKey val="0"/>
          <c:showVal val="1"/>
          <c:showCatName val="0"/>
          <c:showSerName val="0"/>
          <c:showPercent val="0"/>
          <c:showBubbleSize val="0"/>
        </c:dLbls>
        <c:gapWidth val="150"/>
        <c:axId val="329012592"/>
        <c:axId val="329017296"/>
      </c:barChart>
      <c:catAx>
        <c:axId val="329012592"/>
        <c:scaling>
          <c:orientation val="maxMin"/>
        </c:scaling>
        <c:delete val="0"/>
        <c:axPos val="l"/>
        <c:numFmt formatCode="General" sourceLinked="0"/>
        <c:majorTickMark val="out"/>
        <c:minorTickMark val="none"/>
        <c:tickLblPos val="nextTo"/>
        <c:txPr>
          <a:bodyPr/>
          <a:lstStyle/>
          <a:p>
            <a:pPr>
              <a:defRPr sz="700">
                <a:latin typeface="ＭＳ Ｐ明朝" panose="02020600040205080304" pitchFamily="18" charset="-128"/>
                <a:ea typeface="ＭＳ Ｐ明朝" panose="02020600040205080304" pitchFamily="18" charset="-128"/>
              </a:defRPr>
            </a:pPr>
            <a:endParaRPr lang="ja-JP"/>
          </a:p>
        </c:txPr>
        <c:crossAx val="329017296"/>
        <c:crosses val="autoZero"/>
        <c:auto val="1"/>
        <c:lblAlgn val="ctr"/>
        <c:lblOffset val="100"/>
        <c:noMultiLvlLbl val="0"/>
      </c:catAx>
      <c:valAx>
        <c:axId val="329017296"/>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9012592"/>
        <c:crosses val="autoZero"/>
        <c:crossBetween val="between"/>
        <c:majorUnit val="0.5"/>
      </c:valAx>
    </c:plotArea>
    <c:plotVisOnly val="1"/>
    <c:dispBlanksAs val="gap"/>
    <c:showDLblsOverMax val="0"/>
  </c:chart>
  <c:spPr>
    <a:noFill/>
    <a:ln>
      <a:noFill/>
    </a:ln>
  </c:spPr>
  <c:txPr>
    <a:bodyPr/>
    <a:lstStyle/>
    <a:p>
      <a:pPr>
        <a:defRPr sz="800"/>
      </a:pPr>
      <a:endParaRPr lang="ja-JP"/>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[9]知的_縦表!$G$255:$G$275</c:f>
              <c:strCache>
                <c:ptCount val="21"/>
                <c:pt idx="0">
                  <c:v>相談業務・窓口の充実</c:v>
                </c:pt>
                <c:pt idx="1">
                  <c:v>サービス利用の手続きの簡素化</c:v>
                </c:pt>
                <c:pt idx="2">
                  <c:v>制度やサービス等に関する情報提供の充実</c:v>
                </c:pt>
                <c:pt idx="3">
                  <c:v>保健や福祉の専門的な人材の育成と資質の向上</c:v>
                </c:pt>
                <c:pt idx="4">
                  <c:v>参加しやすいスポーツ、サークル、文化活動の充実</c:v>
                </c:pt>
                <c:pt idx="5">
                  <c:v>いろいろなボランティア活動の育成</c:v>
                </c:pt>
                <c:pt idx="6">
                  <c:v>保健・医療・福祉のサービスの充実</c:v>
                </c:pt>
                <c:pt idx="7">
                  <c:v>入所施設の整備</c:v>
                </c:pt>
                <c:pt idx="8">
                  <c:v>リハビリ・生活訓練・職業訓練等の通所施設の整備</c:v>
                </c:pt>
                <c:pt idx="9">
                  <c:v>一人ひとりの個性を活かした保育・教育内容の充実</c:v>
                </c:pt>
                <c:pt idx="10">
                  <c:v>職業訓練の充実や働く場所の確保</c:v>
                </c:pt>
                <c:pt idx="11">
                  <c:v>利用しやすい公共施設の整備・改善</c:v>
                </c:pt>
                <c:pt idx="12">
                  <c:v>障害の有無にかかわらず、市民同士がふれあう機会や場の充実</c:v>
                </c:pt>
                <c:pt idx="13">
                  <c:v>利用しやすい道路・建物等の整備・改善</c:v>
                </c:pt>
                <c:pt idx="14">
                  <c:v>障害に配慮した公営住宅やグループホーム・ケアホームの整備等、生活の場の確保</c:v>
                </c:pt>
                <c:pt idx="15">
                  <c:v>災害の時の連絡や避難等の支援を行う体制の整備</c:v>
                </c:pt>
                <c:pt idx="16">
                  <c:v>障害者に対する理解を深めるための福祉教育や広報活動の充実</c:v>
                </c:pt>
                <c:pt idx="17">
                  <c:v>医療費助成の拡大</c:v>
                </c:pt>
                <c:pt idx="18">
                  <c:v>特にない</c:v>
                </c:pt>
                <c:pt idx="19">
                  <c:v>その他</c:v>
                </c:pt>
                <c:pt idx="20">
                  <c:v>無回答</c:v>
                </c:pt>
              </c:strCache>
            </c:strRef>
          </c:cat>
          <c:val>
            <c:numRef>
              <c:f>[9]知的_縦表!$I$255:$I$275</c:f>
              <c:numCache>
                <c:formatCode>0.0%</c:formatCode>
                <c:ptCount val="21"/>
                <c:pt idx="0">
                  <c:v>0.55555555555555602</c:v>
                </c:pt>
                <c:pt idx="1">
                  <c:v>0.541062801932367</c:v>
                </c:pt>
                <c:pt idx="2">
                  <c:v>0.58454106280193197</c:v>
                </c:pt>
                <c:pt idx="3">
                  <c:v>0.44927536231884102</c:v>
                </c:pt>
                <c:pt idx="4">
                  <c:v>0.26570048309178701</c:v>
                </c:pt>
                <c:pt idx="5">
                  <c:v>0.202898550724638</c:v>
                </c:pt>
                <c:pt idx="6">
                  <c:v>0.43961352657004799</c:v>
                </c:pt>
                <c:pt idx="7">
                  <c:v>0.39613526570048302</c:v>
                </c:pt>
                <c:pt idx="8">
                  <c:v>0.29951690821256</c:v>
                </c:pt>
                <c:pt idx="9">
                  <c:v>0.35748792270531399</c:v>
                </c:pt>
                <c:pt idx="10">
                  <c:v>0.45410628019323701</c:v>
                </c:pt>
                <c:pt idx="11">
                  <c:v>0.25603864734299497</c:v>
                </c:pt>
                <c:pt idx="12">
                  <c:v>0.23671497584541101</c:v>
                </c:pt>
                <c:pt idx="13">
                  <c:v>0.202898550724638</c:v>
                </c:pt>
                <c:pt idx="14">
                  <c:v>0.51207729468599095</c:v>
                </c:pt>
                <c:pt idx="15">
                  <c:v>0.41062801932367199</c:v>
                </c:pt>
                <c:pt idx="16">
                  <c:v>0.48792270531401</c:v>
                </c:pt>
                <c:pt idx="17">
                  <c:v>0.39130434782608697</c:v>
                </c:pt>
                <c:pt idx="18">
                  <c:v>4.8309178743961297E-2</c:v>
                </c:pt>
                <c:pt idx="19">
                  <c:v>1.9323671497584499E-2</c:v>
                </c:pt>
                <c:pt idx="20">
                  <c:v>3.8647342995169101E-2</c:v>
                </c:pt>
              </c:numCache>
            </c:numRef>
          </c:val>
          <c:extLst>
            <c:ext xmlns:c16="http://schemas.microsoft.com/office/drawing/2014/chart" uri="{C3380CC4-5D6E-409C-BE32-E72D297353CC}">
              <c16:uniqueId val="{00000000-4C02-4F39-9C06-041162375478}"/>
            </c:ext>
          </c:extLst>
        </c:ser>
        <c:dLbls>
          <c:dLblPos val="outEnd"/>
          <c:showLegendKey val="0"/>
          <c:showVal val="1"/>
          <c:showCatName val="0"/>
          <c:showSerName val="0"/>
          <c:showPercent val="0"/>
          <c:showBubbleSize val="0"/>
        </c:dLbls>
        <c:gapWidth val="150"/>
        <c:axId val="329017688"/>
        <c:axId val="329012984"/>
      </c:barChart>
      <c:catAx>
        <c:axId val="329017688"/>
        <c:scaling>
          <c:orientation val="maxMin"/>
        </c:scaling>
        <c:delete val="1"/>
        <c:axPos val="l"/>
        <c:numFmt formatCode="General" sourceLinked="0"/>
        <c:majorTickMark val="out"/>
        <c:minorTickMark val="none"/>
        <c:tickLblPos val="nextTo"/>
        <c:crossAx val="329012984"/>
        <c:crosses val="autoZero"/>
        <c:auto val="1"/>
        <c:lblAlgn val="ctr"/>
        <c:lblOffset val="100"/>
        <c:noMultiLvlLbl val="0"/>
      </c:catAx>
      <c:valAx>
        <c:axId val="329012984"/>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9017688"/>
        <c:crosses val="autoZero"/>
        <c:crossBetween val="between"/>
        <c:majorUnit val="0.5"/>
      </c:valAx>
    </c:plotArea>
    <c:plotVisOnly val="1"/>
    <c:dispBlanksAs val="gap"/>
    <c:showDLblsOverMax val="0"/>
  </c:chart>
  <c:spPr>
    <a:noFill/>
    <a:ln>
      <a:noFill/>
    </a:ln>
  </c:spPr>
  <c:txPr>
    <a:bodyPr/>
    <a:lstStyle/>
    <a:p>
      <a:pPr>
        <a:defRPr sz="800"/>
      </a:pPr>
      <a:endParaRPr lang="ja-JP"/>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[9]精神_縦表!$G$255:$G$275</c:f>
              <c:strCache>
                <c:ptCount val="21"/>
                <c:pt idx="0">
                  <c:v>相談業務・窓口の充実</c:v>
                </c:pt>
                <c:pt idx="1">
                  <c:v>サービス利用の手続きの簡素化</c:v>
                </c:pt>
                <c:pt idx="2">
                  <c:v>制度やサービス等に関する情報提供の充実</c:v>
                </c:pt>
                <c:pt idx="3">
                  <c:v>保健や福祉の専門的な人材の育成と資質の向上</c:v>
                </c:pt>
                <c:pt idx="4">
                  <c:v>参加しやすいスポーツ、サークル、文化活動の充実</c:v>
                </c:pt>
                <c:pt idx="5">
                  <c:v>いろいろなボランティア活動の育成</c:v>
                </c:pt>
                <c:pt idx="6">
                  <c:v>保健・医療・福祉のサービスの充実</c:v>
                </c:pt>
                <c:pt idx="7">
                  <c:v>入所施設の整備</c:v>
                </c:pt>
                <c:pt idx="8">
                  <c:v>リハビリ・生活訓練・職業訓練等の通所施設の整備</c:v>
                </c:pt>
                <c:pt idx="9">
                  <c:v>一人ひとりの個性を活かした保育・教育内容の充実</c:v>
                </c:pt>
                <c:pt idx="10">
                  <c:v>職業訓練の充実や働く場所の確保</c:v>
                </c:pt>
                <c:pt idx="11">
                  <c:v>利用しやすい公共施設の整備・改善</c:v>
                </c:pt>
                <c:pt idx="12">
                  <c:v>障害の有無にかかわらず、市民同士がふれあう機会や場の充実</c:v>
                </c:pt>
                <c:pt idx="13">
                  <c:v>利用しやすい道路・建物等の整備・改善</c:v>
                </c:pt>
                <c:pt idx="14">
                  <c:v>障害に配慮した公営住宅やグループホーム・ケアホームの整備等、生活の場の確保</c:v>
                </c:pt>
                <c:pt idx="15">
                  <c:v>災害の時の連絡や避難等の支援を行う体制の整備</c:v>
                </c:pt>
                <c:pt idx="16">
                  <c:v>障害者に対する理解を深めるための福祉教育や広報活動の充実</c:v>
                </c:pt>
                <c:pt idx="17">
                  <c:v>医療費助成の拡大</c:v>
                </c:pt>
                <c:pt idx="18">
                  <c:v>特にない</c:v>
                </c:pt>
                <c:pt idx="19">
                  <c:v>その他</c:v>
                </c:pt>
                <c:pt idx="20">
                  <c:v>無回答</c:v>
                </c:pt>
              </c:strCache>
            </c:strRef>
          </c:cat>
          <c:val>
            <c:numRef>
              <c:f>[9]精神_縦表!$I$255:$I$275</c:f>
              <c:numCache>
                <c:formatCode>0.0%</c:formatCode>
                <c:ptCount val="21"/>
                <c:pt idx="0">
                  <c:v>0.497757847533632</c:v>
                </c:pt>
                <c:pt idx="1">
                  <c:v>0.50672645739910305</c:v>
                </c:pt>
                <c:pt idx="2">
                  <c:v>0.48430493273542602</c:v>
                </c:pt>
                <c:pt idx="3">
                  <c:v>0.318385650224215</c:v>
                </c:pt>
                <c:pt idx="4">
                  <c:v>0.21524663677130099</c:v>
                </c:pt>
                <c:pt idx="5">
                  <c:v>0.139013452914798</c:v>
                </c:pt>
                <c:pt idx="6">
                  <c:v>0.48878923766816101</c:v>
                </c:pt>
                <c:pt idx="7">
                  <c:v>0.161434977578475</c:v>
                </c:pt>
                <c:pt idx="8">
                  <c:v>0.23766816143497799</c:v>
                </c:pt>
                <c:pt idx="9">
                  <c:v>0.14798206278026901</c:v>
                </c:pt>
                <c:pt idx="10">
                  <c:v>0.36771300448430499</c:v>
                </c:pt>
                <c:pt idx="11">
                  <c:v>0.21973094170403601</c:v>
                </c:pt>
                <c:pt idx="12">
                  <c:v>0.201793721973094</c:v>
                </c:pt>
                <c:pt idx="13">
                  <c:v>0.18834080717488799</c:v>
                </c:pt>
                <c:pt idx="14">
                  <c:v>0.30941704035874401</c:v>
                </c:pt>
                <c:pt idx="15">
                  <c:v>0.29596412556053803</c:v>
                </c:pt>
                <c:pt idx="16">
                  <c:v>0.27802690582959699</c:v>
                </c:pt>
                <c:pt idx="17">
                  <c:v>0.51121076233183804</c:v>
                </c:pt>
                <c:pt idx="18">
                  <c:v>4.9327354260089697E-2</c:v>
                </c:pt>
                <c:pt idx="19">
                  <c:v>9.8654708520179393E-2</c:v>
                </c:pt>
                <c:pt idx="20">
                  <c:v>8.9686098654708502E-2</c:v>
                </c:pt>
              </c:numCache>
            </c:numRef>
          </c:val>
          <c:extLst>
            <c:ext xmlns:c16="http://schemas.microsoft.com/office/drawing/2014/chart" uri="{C3380CC4-5D6E-409C-BE32-E72D297353CC}">
              <c16:uniqueId val="{00000000-A169-4736-9844-FB26978D4076}"/>
            </c:ext>
          </c:extLst>
        </c:ser>
        <c:dLbls>
          <c:dLblPos val="outEnd"/>
          <c:showLegendKey val="0"/>
          <c:showVal val="1"/>
          <c:showCatName val="0"/>
          <c:showSerName val="0"/>
          <c:showPercent val="0"/>
          <c:showBubbleSize val="0"/>
        </c:dLbls>
        <c:gapWidth val="150"/>
        <c:axId val="329018080"/>
        <c:axId val="329018472"/>
      </c:barChart>
      <c:catAx>
        <c:axId val="329018080"/>
        <c:scaling>
          <c:orientation val="maxMin"/>
        </c:scaling>
        <c:delete val="1"/>
        <c:axPos val="l"/>
        <c:numFmt formatCode="General" sourceLinked="0"/>
        <c:majorTickMark val="out"/>
        <c:minorTickMark val="none"/>
        <c:tickLblPos val="nextTo"/>
        <c:crossAx val="329018472"/>
        <c:crosses val="autoZero"/>
        <c:auto val="1"/>
        <c:lblAlgn val="ctr"/>
        <c:lblOffset val="100"/>
        <c:noMultiLvlLbl val="0"/>
      </c:catAx>
      <c:valAx>
        <c:axId val="329018472"/>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9018080"/>
        <c:crosses val="autoZero"/>
        <c:crossBetween val="between"/>
        <c:majorUnit val="0.5"/>
      </c:valAx>
    </c:plotArea>
    <c:plotVisOnly val="1"/>
    <c:dispBlanksAs val="gap"/>
    <c:showDLblsOverMax val="0"/>
  </c:chart>
  <c:spPr>
    <a:noFill/>
    <a:ln>
      <a:noFill/>
    </a:ln>
  </c:spPr>
  <c:txPr>
    <a:bodyPr/>
    <a:lstStyle/>
    <a:p>
      <a:pPr>
        <a:defRPr sz="800"/>
      </a:pPr>
      <a:endParaRPr lang="ja-JP"/>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dLbl>
              <c:idx val="0"/>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59B6-407B-9D57-A29792E5A14A}"/>
                </c:ext>
              </c:extLst>
            </c:dLbl>
            <c:dLbl>
              <c:idx val="1"/>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59B6-407B-9D57-A29792E5A14A}"/>
                </c:ext>
              </c:extLst>
            </c:dLbl>
            <c:dLbl>
              <c:idx val="2"/>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59B6-407B-9D57-A29792E5A14A}"/>
                </c:ext>
              </c:extLst>
            </c:dLbl>
            <c:dLbl>
              <c:idx val="3"/>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9B6-407B-9D57-A29792E5A14A}"/>
                </c:ext>
              </c:extLst>
            </c:dLbl>
            <c:dLbl>
              <c:idx val="4"/>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59B6-407B-9D57-A29792E5A14A}"/>
                </c:ext>
              </c:extLst>
            </c:dLbl>
            <c:dLbl>
              <c:idx val="5"/>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59B6-407B-9D57-A29792E5A14A}"/>
                </c:ext>
              </c:extLst>
            </c:dLbl>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[9]精神_縦表!$G$245:$G$250</c:f>
              <c:strCache>
                <c:ptCount val="6"/>
                <c:pt idx="0">
                  <c:v>地域での活動や交流を積極的に行い、地域社会とつながりを持ちたい</c:v>
                </c:pt>
                <c:pt idx="1">
                  <c:v>積極的ではないが、できる限り社会とつながりを持ちたい</c:v>
                </c:pt>
                <c:pt idx="2">
                  <c:v>できれば自分一人や家族だけで暮らしたい</c:v>
                </c:pt>
                <c:pt idx="3">
                  <c:v>分からない</c:v>
                </c:pt>
                <c:pt idx="4">
                  <c:v>その他</c:v>
                </c:pt>
                <c:pt idx="5">
                  <c:v>無回答</c:v>
                </c:pt>
              </c:strCache>
            </c:strRef>
          </c:cat>
          <c:val>
            <c:numRef>
              <c:f>[9]精神_縦表!$H$245:$H$250</c:f>
              <c:numCache>
                <c:formatCode>0.0%</c:formatCode>
                <c:ptCount val="6"/>
                <c:pt idx="0">
                  <c:v>7.1428571428571397E-2</c:v>
                </c:pt>
                <c:pt idx="1">
                  <c:v>0.41326530612244899</c:v>
                </c:pt>
                <c:pt idx="2">
                  <c:v>0.29081632653061201</c:v>
                </c:pt>
                <c:pt idx="3">
                  <c:v>0.183673469387755</c:v>
                </c:pt>
                <c:pt idx="4">
                  <c:v>2.5510204081632602E-2</c:v>
                </c:pt>
                <c:pt idx="5">
                  <c:v>1.53061224489796E-2</c:v>
                </c:pt>
              </c:numCache>
            </c:numRef>
          </c:val>
          <c:extLst>
            <c:ext xmlns:c16="http://schemas.microsoft.com/office/drawing/2014/chart" uri="{C3380CC4-5D6E-409C-BE32-E72D297353CC}">
              <c16:uniqueId val="{00000006-59B6-407B-9D57-A29792E5A14A}"/>
            </c:ext>
          </c:extLst>
        </c:ser>
        <c:dLbls>
          <c:dLblPos val="outEnd"/>
          <c:showLegendKey val="0"/>
          <c:showVal val="1"/>
          <c:showCatName val="0"/>
          <c:showSerName val="0"/>
          <c:showPercent val="0"/>
          <c:showBubbleSize val="0"/>
        </c:dLbls>
        <c:gapWidth val="150"/>
        <c:axId val="329019648"/>
        <c:axId val="329020040"/>
      </c:barChart>
      <c:catAx>
        <c:axId val="329019648"/>
        <c:scaling>
          <c:orientation val="maxMin"/>
        </c:scaling>
        <c:delete val="1"/>
        <c:axPos val="l"/>
        <c:numFmt formatCode="General" sourceLinked="0"/>
        <c:majorTickMark val="out"/>
        <c:minorTickMark val="none"/>
        <c:tickLblPos val="nextTo"/>
        <c:crossAx val="329020040"/>
        <c:crosses val="autoZero"/>
        <c:auto val="1"/>
        <c:lblAlgn val="ctr"/>
        <c:lblOffset val="100"/>
        <c:noMultiLvlLbl val="0"/>
      </c:catAx>
      <c:valAx>
        <c:axId val="329020040"/>
        <c:scaling>
          <c:orientation val="minMax"/>
          <c:max val="0.6"/>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9019648"/>
        <c:crosses val="autoZero"/>
        <c:crossBetween val="between"/>
        <c:majorUnit val="0.2"/>
      </c:valAx>
      <c:spPr>
        <a:solidFill>
          <a:schemeClr val="bg1"/>
        </a:solidFill>
      </c:spPr>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dLbl>
              <c:idx val="0"/>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E8B-4B38-8E1D-7A6E039FBC0F}"/>
                </c:ext>
              </c:extLst>
            </c:dLbl>
            <c:dLbl>
              <c:idx val="1"/>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EE8B-4B38-8E1D-7A6E039FBC0F}"/>
                </c:ext>
              </c:extLst>
            </c:dLbl>
            <c:dLbl>
              <c:idx val="2"/>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E8B-4B38-8E1D-7A6E039FBC0F}"/>
                </c:ext>
              </c:extLst>
            </c:dLbl>
            <c:dLbl>
              <c:idx val="3"/>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EE8B-4B38-8E1D-7A6E039FBC0F}"/>
                </c:ext>
              </c:extLst>
            </c:dLbl>
            <c:dLbl>
              <c:idx val="4"/>
              <c:delete val="1"/>
              <c:extLst>
                <c:ext xmlns:c15="http://schemas.microsoft.com/office/drawing/2012/chart" uri="{CE6537A1-D6FC-4f65-9D91-7224C49458BB}"/>
                <c:ext xmlns:c16="http://schemas.microsoft.com/office/drawing/2014/chart" uri="{C3380CC4-5D6E-409C-BE32-E72D297353CC}">
                  <c16:uniqueId val="{00000004-EE8B-4B38-8E1D-7A6E039FBC0F}"/>
                </c:ext>
              </c:extLst>
            </c:dLbl>
            <c:dLbl>
              <c:idx val="5"/>
              <c:spPr>
                <a:solidFill>
                  <a:schemeClr val="bg1"/>
                </a:solidFill>
                <a:ln>
                  <a:noFill/>
                </a:ln>
                <a:effectLst/>
              </c:spPr>
              <c:txPr>
                <a:bodyPr wrap="square" lIns="38100" tIns="19050" rIns="38100" bIns="19050" anchor="ctr">
                  <a:no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EE8B-4B38-8E1D-7A6E039FBC0F}"/>
                </c:ext>
              </c:extLst>
            </c:dLbl>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[9]知的_縦表!$G$245:$G$250</c:f>
              <c:strCache>
                <c:ptCount val="6"/>
                <c:pt idx="0">
                  <c:v>地域での活動や交流を積極的に行い、地域社会とつながりを持ちたい</c:v>
                </c:pt>
                <c:pt idx="1">
                  <c:v>積極的ではないが、できる限り社会とつながりを持ちたい</c:v>
                </c:pt>
                <c:pt idx="2">
                  <c:v>できれば自分一人や家族だけで暮らしたい</c:v>
                </c:pt>
                <c:pt idx="3">
                  <c:v>分からない</c:v>
                </c:pt>
                <c:pt idx="4">
                  <c:v>その他</c:v>
                </c:pt>
                <c:pt idx="5">
                  <c:v>無回答</c:v>
                </c:pt>
              </c:strCache>
            </c:strRef>
          </c:cat>
          <c:val>
            <c:numRef>
              <c:f>[9]知的_縦表!$H$245:$H$250</c:f>
              <c:numCache>
                <c:formatCode>0.0%</c:formatCode>
                <c:ptCount val="6"/>
                <c:pt idx="0">
                  <c:v>0.109677419354839</c:v>
                </c:pt>
                <c:pt idx="1">
                  <c:v>0.45161290322580699</c:v>
                </c:pt>
                <c:pt idx="2">
                  <c:v>0.154838709677419</c:v>
                </c:pt>
                <c:pt idx="3">
                  <c:v>0.24516129032258099</c:v>
                </c:pt>
                <c:pt idx="4">
                  <c:v>0</c:v>
                </c:pt>
                <c:pt idx="5">
                  <c:v>3.8709677419354799E-2</c:v>
                </c:pt>
              </c:numCache>
            </c:numRef>
          </c:val>
          <c:extLst>
            <c:ext xmlns:c16="http://schemas.microsoft.com/office/drawing/2014/chart" uri="{C3380CC4-5D6E-409C-BE32-E72D297353CC}">
              <c16:uniqueId val="{00000006-EE8B-4B38-8E1D-7A6E039FBC0F}"/>
            </c:ext>
          </c:extLst>
        </c:ser>
        <c:dLbls>
          <c:dLblPos val="outEnd"/>
          <c:showLegendKey val="0"/>
          <c:showVal val="1"/>
          <c:showCatName val="0"/>
          <c:showSerName val="0"/>
          <c:showPercent val="0"/>
          <c:showBubbleSize val="0"/>
        </c:dLbls>
        <c:gapWidth val="150"/>
        <c:axId val="329485744"/>
        <c:axId val="329480256"/>
      </c:barChart>
      <c:catAx>
        <c:axId val="329485744"/>
        <c:scaling>
          <c:orientation val="maxMin"/>
        </c:scaling>
        <c:delete val="1"/>
        <c:axPos val="l"/>
        <c:numFmt formatCode="General" sourceLinked="0"/>
        <c:majorTickMark val="out"/>
        <c:minorTickMark val="none"/>
        <c:tickLblPos val="nextTo"/>
        <c:crossAx val="329480256"/>
        <c:crosses val="autoZero"/>
        <c:auto val="1"/>
        <c:lblAlgn val="ctr"/>
        <c:lblOffset val="100"/>
        <c:noMultiLvlLbl val="0"/>
      </c:catAx>
      <c:valAx>
        <c:axId val="329480256"/>
        <c:scaling>
          <c:orientation val="minMax"/>
          <c:max val="0.6"/>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9485744"/>
        <c:crosses val="autoZero"/>
        <c:crossBetween val="between"/>
        <c:majorUnit val="0.2"/>
      </c:valAx>
      <c:spPr>
        <a:solidFill>
          <a:schemeClr val="bg1"/>
        </a:solidFill>
      </c:spPr>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[9]身体_縦表!$G$245:$G$250</c:f>
              <c:strCache>
                <c:ptCount val="6"/>
                <c:pt idx="0">
                  <c:v>地域での活動や交流を積極的に行い、地域社会とつながりを持ちたい</c:v>
                </c:pt>
                <c:pt idx="1">
                  <c:v>積極的ではないが、できる限り社会とつながりを持ちたい</c:v>
                </c:pt>
                <c:pt idx="2">
                  <c:v>できれば自分一人や家族だけで暮らしたい</c:v>
                </c:pt>
                <c:pt idx="3">
                  <c:v>分からない</c:v>
                </c:pt>
                <c:pt idx="4">
                  <c:v>その他</c:v>
                </c:pt>
                <c:pt idx="5">
                  <c:v>無回答</c:v>
                </c:pt>
              </c:strCache>
            </c:strRef>
          </c:cat>
          <c:val>
            <c:numRef>
              <c:f>[9]身体_縦表!$H$245:$H$250</c:f>
              <c:numCache>
                <c:formatCode>0.0%</c:formatCode>
                <c:ptCount val="6"/>
                <c:pt idx="0">
                  <c:v>0.151639344262295</c:v>
                </c:pt>
                <c:pt idx="1">
                  <c:v>0.49590163934426201</c:v>
                </c:pt>
                <c:pt idx="2">
                  <c:v>0.170081967213115</c:v>
                </c:pt>
                <c:pt idx="3">
                  <c:v>0.125</c:v>
                </c:pt>
                <c:pt idx="4">
                  <c:v>1.84426229508197E-2</c:v>
                </c:pt>
                <c:pt idx="5">
                  <c:v>3.8934426229508198E-2</c:v>
                </c:pt>
              </c:numCache>
            </c:numRef>
          </c:val>
          <c:extLst>
            <c:ext xmlns:c16="http://schemas.microsoft.com/office/drawing/2014/chart" uri="{C3380CC4-5D6E-409C-BE32-E72D297353CC}">
              <c16:uniqueId val="{00000000-7CE7-475F-BF44-FF6C3AC2B25B}"/>
            </c:ext>
          </c:extLst>
        </c:ser>
        <c:dLbls>
          <c:dLblPos val="outEnd"/>
          <c:showLegendKey val="0"/>
          <c:showVal val="1"/>
          <c:showCatName val="0"/>
          <c:showSerName val="0"/>
          <c:showPercent val="0"/>
          <c:showBubbleSize val="0"/>
        </c:dLbls>
        <c:gapWidth val="150"/>
        <c:axId val="329486136"/>
        <c:axId val="329479472"/>
      </c:barChart>
      <c:catAx>
        <c:axId val="329486136"/>
        <c:scaling>
          <c:orientation val="maxMin"/>
        </c:scaling>
        <c:delete val="0"/>
        <c:axPos val="l"/>
        <c:numFmt formatCode="General" sourceLinked="0"/>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329479472"/>
        <c:crosses val="autoZero"/>
        <c:auto val="1"/>
        <c:lblAlgn val="ctr"/>
        <c:lblOffset val="100"/>
        <c:noMultiLvlLbl val="0"/>
      </c:catAx>
      <c:valAx>
        <c:axId val="329479472"/>
        <c:scaling>
          <c:orientation val="minMax"/>
          <c:max val="0.6"/>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9486136"/>
        <c:crosses val="autoZero"/>
        <c:crossBetween val="between"/>
        <c:majorUnit val="0.2"/>
      </c:valAx>
      <c:spPr>
        <a:solidFill>
          <a:schemeClr val="bg1"/>
        </a:solidFill>
      </c:spPr>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6492051085784601"/>
          <c:y val="0.114937757555447"/>
          <c:w val="0.66320436090910695"/>
          <c:h val="0.810743487941051"/>
        </c:manualLayout>
      </c:layout>
      <c:barChart>
        <c:barDir val="bar"/>
        <c:grouping val="clustered"/>
        <c:varyColors val="0"/>
        <c:ser>
          <c:idx val="0"/>
          <c:order val="0"/>
          <c:spPr>
            <a:solidFill>
              <a:schemeClr val="dk1">
                <a:tint val="88500"/>
              </a:schemeClr>
            </a:solidFill>
            <a:ln>
              <a:noFill/>
            </a:ln>
            <a:effectLst/>
          </c:spPr>
          <c:invertIfNegative val="0"/>
          <c:dLbls>
            <c:numFmt formatCode="0.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グラフ!$A$185:$A$188</c:f>
              <c:strCache>
                <c:ptCount val="4"/>
                <c:pt idx="0">
                  <c:v>いる</c:v>
                </c:pt>
                <c:pt idx="1">
                  <c:v>いない</c:v>
                </c:pt>
                <c:pt idx="2">
                  <c:v>相談する必要がない</c:v>
                </c:pt>
                <c:pt idx="3">
                  <c:v>無回答</c:v>
                </c:pt>
              </c:strCache>
            </c:strRef>
          </c:cat>
          <c:val>
            <c:numRef>
              <c:f>グラフ!$D$185:$D$188</c:f>
              <c:numCache>
                <c:formatCode>0.0</c:formatCode>
                <c:ptCount val="4"/>
                <c:pt idx="0">
                  <c:v>70.639032815198576</c:v>
                </c:pt>
                <c:pt idx="1">
                  <c:v>11.226252158894649</c:v>
                </c:pt>
                <c:pt idx="2">
                  <c:v>8.6355785837651116</c:v>
                </c:pt>
                <c:pt idx="3">
                  <c:v>9.4991364421416247</c:v>
                </c:pt>
              </c:numCache>
            </c:numRef>
          </c:val>
          <c:extLst>
            <c:ext xmlns:c16="http://schemas.microsoft.com/office/drawing/2014/chart" uri="{C3380CC4-5D6E-409C-BE32-E72D297353CC}">
              <c16:uniqueId val="{00000000-D958-474F-9187-5F6AD2661CE7}"/>
            </c:ext>
          </c:extLst>
        </c:ser>
        <c:dLbls>
          <c:showLegendKey val="0"/>
          <c:showVal val="0"/>
          <c:showCatName val="0"/>
          <c:showSerName val="0"/>
          <c:showPercent val="0"/>
          <c:showBubbleSize val="0"/>
        </c:dLbls>
        <c:gapWidth val="100"/>
        <c:axId val="329484568"/>
        <c:axId val="329479864"/>
      </c:barChart>
      <c:catAx>
        <c:axId val="329484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329479864"/>
        <c:crosses val="autoZero"/>
        <c:auto val="1"/>
        <c:lblAlgn val="ctr"/>
        <c:lblOffset val="100"/>
        <c:noMultiLvlLbl val="0"/>
      </c:catAx>
      <c:valAx>
        <c:axId val="329479864"/>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9484568"/>
        <c:crosses val="autoZero"/>
        <c:crossBetween val="between"/>
        <c:majorUnit val="50"/>
      </c:valAx>
      <c:spPr>
        <a:noFill/>
        <a:ln>
          <a:solidFill>
            <a:schemeClr val="bg1">
              <a:lumMod val="7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6492051085784601"/>
          <c:y val="0.114937757555447"/>
          <c:w val="0.66320436090910695"/>
          <c:h val="0.78005672190860997"/>
        </c:manualLayout>
      </c:layout>
      <c:barChart>
        <c:barDir val="bar"/>
        <c:grouping val="clustered"/>
        <c:varyColors val="0"/>
        <c:ser>
          <c:idx val="0"/>
          <c:order val="0"/>
          <c:spPr>
            <a:solidFill>
              <a:schemeClr val="dk1">
                <a:tint val="88500"/>
              </a:schemeClr>
            </a:solidFill>
            <a:ln>
              <a:noFill/>
            </a:ln>
            <a:effectLst/>
          </c:spPr>
          <c:invertIfNegative val="0"/>
          <c:dLbls>
            <c:dLbl>
              <c:idx val="0"/>
              <c:layout>
                <c:manualLayout>
                  <c:x val="-0.127737226277372"/>
                  <c:y val="-0.13041810510164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37-46E3-B7BE-9B7A0AFF257D}"/>
                </c:ext>
              </c:extLst>
            </c:dLbl>
            <c:numFmt formatCode="0.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グラフ!$A$185:$A$188</c:f>
              <c:strCache>
                <c:ptCount val="4"/>
                <c:pt idx="0">
                  <c:v>いる</c:v>
                </c:pt>
                <c:pt idx="1">
                  <c:v>いない</c:v>
                </c:pt>
                <c:pt idx="2">
                  <c:v>相談する必要がない</c:v>
                </c:pt>
                <c:pt idx="3">
                  <c:v>無回答</c:v>
                </c:pt>
              </c:strCache>
            </c:strRef>
          </c:cat>
          <c:val>
            <c:numRef>
              <c:f>グラフ!$F$185:$F$188</c:f>
              <c:numCache>
                <c:formatCode>0.0</c:formatCode>
                <c:ptCount val="4"/>
                <c:pt idx="0">
                  <c:v>82.125603864734273</c:v>
                </c:pt>
                <c:pt idx="1">
                  <c:v>5.7971014492753596</c:v>
                </c:pt>
                <c:pt idx="2">
                  <c:v>6.7632850241545901</c:v>
                </c:pt>
                <c:pt idx="3">
                  <c:v>5.3140096618357457</c:v>
                </c:pt>
              </c:numCache>
            </c:numRef>
          </c:val>
          <c:extLst>
            <c:ext xmlns:c16="http://schemas.microsoft.com/office/drawing/2014/chart" uri="{C3380CC4-5D6E-409C-BE32-E72D297353CC}">
              <c16:uniqueId val="{00000001-9637-46E3-B7BE-9B7A0AFF257D}"/>
            </c:ext>
          </c:extLst>
        </c:ser>
        <c:dLbls>
          <c:showLegendKey val="0"/>
          <c:showVal val="0"/>
          <c:showCatName val="0"/>
          <c:showSerName val="0"/>
          <c:showPercent val="0"/>
          <c:showBubbleSize val="0"/>
        </c:dLbls>
        <c:gapWidth val="100"/>
        <c:axId val="329481040"/>
        <c:axId val="329481432"/>
      </c:barChart>
      <c:catAx>
        <c:axId val="329481040"/>
        <c:scaling>
          <c:orientation val="maxMin"/>
        </c:scaling>
        <c:delete val="1"/>
        <c:axPos val="l"/>
        <c:numFmt formatCode="General" sourceLinked="1"/>
        <c:majorTickMark val="none"/>
        <c:minorTickMark val="none"/>
        <c:tickLblPos val="nextTo"/>
        <c:crossAx val="329481432"/>
        <c:crosses val="autoZero"/>
        <c:auto val="1"/>
        <c:lblAlgn val="ctr"/>
        <c:lblOffset val="100"/>
        <c:noMultiLvlLbl val="0"/>
      </c:catAx>
      <c:valAx>
        <c:axId val="329481432"/>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9481040"/>
        <c:crosses val="autoZero"/>
        <c:crossBetween val="between"/>
        <c:majorUnit val="50"/>
      </c:valAx>
      <c:spPr>
        <a:noFill/>
        <a:ln>
          <a:solidFill>
            <a:schemeClr val="bg1">
              <a:lumMod val="75000"/>
            </a:schemeClr>
          </a:solid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6492051085784601"/>
          <c:y val="0.114937757555447"/>
          <c:w val="0.66320436090910695"/>
          <c:h val="0.810743487941051"/>
        </c:manualLayout>
      </c:layout>
      <c:barChart>
        <c:barDir val="bar"/>
        <c:grouping val="clustered"/>
        <c:varyColors val="0"/>
        <c:ser>
          <c:idx val="0"/>
          <c:order val="0"/>
          <c:spPr>
            <a:solidFill>
              <a:schemeClr val="dk1">
                <a:tint val="88500"/>
              </a:schemeClr>
            </a:solidFill>
            <a:ln>
              <a:noFill/>
            </a:ln>
            <a:effectLst/>
          </c:spPr>
          <c:invertIfNegative val="0"/>
          <c:dLbls>
            <c:numFmt formatCode="0.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グラフ!$A$185:$A$188</c:f>
              <c:strCache>
                <c:ptCount val="4"/>
                <c:pt idx="0">
                  <c:v>いる</c:v>
                </c:pt>
                <c:pt idx="1">
                  <c:v>いない</c:v>
                </c:pt>
                <c:pt idx="2">
                  <c:v>相談する必要がない</c:v>
                </c:pt>
                <c:pt idx="3">
                  <c:v>無回答</c:v>
                </c:pt>
              </c:strCache>
            </c:strRef>
          </c:cat>
          <c:val>
            <c:numRef>
              <c:f>グラフ!$H$185:$H$188</c:f>
              <c:numCache>
                <c:formatCode>0.0</c:formatCode>
                <c:ptCount val="4"/>
                <c:pt idx="0">
                  <c:v>71.300448430493205</c:v>
                </c:pt>
                <c:pt idx="1">
                  <c:v>18.38565022421524</c:v>
                </c:pt>
                <c:pt idx="2">
                  <c:v>3.5874439461883409</c:v>
                </c:pt>
                <c:pt idx="3">
                  <c:v>6.7264573991031398</c:v>
                </c:pt>
              </c:numCache>
            </c:numRef>
          </c:val>
          <c:extLst>
            <c:ext xmlns:c16="http://schemas.microsoft.com/office/drawing/2014/chart" uri="{C3380CC4-5D6E-409C-BE32-E72D297353CC}">
              <c16:uniqueId val="{00000000-E5AF-431A-B267-862E28B9C276}"/>
            </c:ext>
          </c:extLst>
        </c:ser>
        <c:dLbls>
          <c:showLegendKey val="0"/>
          <c:showVal val="0"/>
          <c:showCatName val="0"/>
          <c:showSerName val="0"/>
          <c:showPercent val="0"/>
          <c:showBubbleSize val="0"/>
        </c:dLbls>
        <c:gapWidth val="100"/>
        <c:axId val="329482608"/>
        <c:axId val="329483000"/>
      </c:barChart>
      <c:catAx>
        <c:axId val="329482608"/>
        <c:scaling>
          <c:orientation val="maxMin"/>
        </c:scaling>
        <c:delete val="1"/>
        <c:axPos val="l"/>
        <c:numFmt formatCode="General" sourceLinked="1"/>
        <c:majorTickMark val="none"/>
        <c:minorTickMark val="none"/>
        <c:tickLblPos val="nextTo"/>
        <c:crossAx val="329483000"/>
        <c:crosses val="autoZero"/>
        <c:auto val="1"/>
        <c:lblAlgn val="ctr"/>
        <c:lblOffset val="100"/>
        <c:noMultiLvlLbl val="0"/>
      </c:catAx>
      <c:valAx>
        <c:axId val="329483000"/>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9482608"/>
        <c:crosses val="autoZero"/>
        <c:crossBetween val="between"/>
        <c:majorUnit val="50"/>
      </c:valAx>
      <c:spPr>
        <a:noFill/>
        <a:ln>
          <a:solidFill>
            <a:schemeClr val="bg1">
              <a:lumMod val="75000"/>
            </a:schemeClr>
          </a:solid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6492051085784601"/>
          <c:y val="0.114937757555447"/>
          <c:w val="0.66320436090910695"/>
          <c:h val="0.810743487941051"/>
        </c:manualLayout>
      </c:layout>
      <c:barChart>
        <c:barDir val="bar"/>
        <c:grouping val="clustered"/>
        <c:varyColors val="0"/>
        <c:ser>
          <c:idx val="0"/>
          <c:order val="0"/>
          <c:spPr>
            <a:solidFill>
              <a:schemeClr val="dk1">
                <a:tint val="88500"/>
              </a:schemeClr>
            </a:solidFill>
            <a:ln>
              <a:noFill/>
            </a:ln>
            <a:effectLst/>
          </c:spPr>
          <c:invertIfNegative val="0"/>
          <c:dLbls>
            <c:numFmt formatCode="0.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グラフ!$A$136:$A$139</c:f>
              <c:strCache>
                <c:ptCount val="4"/>
                <c:pt idx="0">
                  <c:v>ある</c:v>
                </c:pt>
                <c:pt idx="1">
                  <c:v>ない</c:v>
                </c:pt>
                <c:pt idx="2">
                  <c:v>わからない</c:v>
                </c:pt>
                <c:pt idx="3">
                  <c:v>無回答</c:v>
                </c:pt>
              </c:strCache>
            </c:strRef>
          </c:cat>
          <c:val>
            <c:numRef>
              <c:f>グラフ!$B$136:$B$139</c:f>
              <c:numCache>
                <c:formatCode>0.0</c:formatCode>
                <c:ptCount val="4"/>
                <c:pt idx="0">
                  <c:v>16.23488773747842</c:v>
                </c:pt>
                <c:pt idx="1">
                  <c:v>66.666666666666643</c:v>
                </c:pt>
                <c:pt idx="2">
                  <c:v>11.57167530224525</c:v>
                </c:pt>
                <c:pt idx="3">
                  <c:v>5.5267702936096716</c:v>
                </c:pt>
              </c:numCache>
            </c:numRef>
          </c:val>
          <c:extLst>
            <c:ext xmlns:c16="http://schemas.microsoft.com/office/drawing/2014/chart" uri="{C3380CC4-5D6E-409C-BE32-E72D297353CC}">
              <c16:uniqueId val="{00000000-BCFC-474E-9C67-C2E60DBCF143}"/>
            </c:ext>
          </c:extLst>
        </c:ser>
        <c:dLbls>
          <c:showLegendKey val="0"/>
          <c:showVal val="0"/>
          <c:showCatName val="0"/>
          <c:showSerName val="0"/>
          <c:showPercent val="0"/>
          <c:showBubbleSize val="0"/>
        </c:dLbls>
        <c:gapWidth val="100"/>
        <c:axId val="308953640"/>
        <c:axId val="309696136"/>
      </c:barChart>
      <c:catAx>
        <c:axId val="308953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309696136"/>
        <c:crosses val="autoZero"/>
        <c:auto val="1"/>
        <c:lblAlgn val="ctr"/>
        <c:lblOffset val="100"/>
        <c:noMultiLvlLbl val="0"/>
      </c:catAx>
      <c:valAx>
        <c:axId val="309696136"/>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8953640"/>
        <c:crosses val="autoZero"/>
        <c:crossBetween val="between"/>
        <c:majorUnit val="50"/>
      </c:valAx>
      <c:spPr>
        <a:noFill/>
        <a:ln>
          <a:solidFill>
            <a:schemeClr val="bg1">
              <a:lumMod val="7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43791371906806698"/>
          <c:y val="0.114937757555447"/>
          <c:w val="0.475069171371716"/>
          <c:h val="0.810743487941051"/>
        </c:manualLayout>
      </c:layout>
      <c:barChart>
        <c:barDir val="bar"/>
        <c:grouping val="clustered"/>
        <c:varyColors val="0"/>
        <c:ser>
          <c:idx val="1"/>
          <c:order val="1"/>
          <c:spPr>
            <a:solidFill>
              <a:schemeClr val="bg2">
                <a:lumMod val="25000"/>
              </a:schemeClr>
            </a:solidFill>
            <a:ln>
              <a:noFill/>
            </a:ln>
            <a:effectLst/>
          </c:spPr>
          <c:invertIfNegative val="0"/>
          <c:dLbls>
            <c:dLbl>
              <c:idx val="0"/>
              <c:layout>
                <c:manualLayout>
                  <c:x val="-0.114732724902217"/>
                  <c:y val="-4.61427541456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F4-4749-BC45-4753B97E01C8}"/>
                </c:ext>
              </c:extLst>
            </c:dLbl>
            <c:numFmt formatCode="0.0&quot;％&quot;"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グラフ!$A$194:$A$208</c:f>
              <c:strCache>
                <c:ptCount val="15"/>
                <c:pt idx="0">
                  <c:v>家族、親類 </c:v>
                </c:pt>
                <c:pt idx="1">
                  <c:v>市役所、保健所、
児童相談所の職員</c:v>
                </c:pt>
                <c:pt idx="2">
                  <c:v>民生委員、児童委員</c:v>
                </c:pt>
                <c:pt idx="3">
                  <c:v>就労先の職員</c:v>
                </c:pt>
                <c:pt idx="4">
                  <c:v>障がい者支援施設等の職員</c:v>
                </c:pt>
                <c:pt idx="5">
                  <c:v>診療所や病院の医師</c:v>
                </c:pt>
                <c:pt idx="6">
                  <c:v>社会福祉協議会</c:v>
                </c:pt>
                <c:pt idx="7">
                  <c:v> 障害者団体の会員</c:v>
                </c:pt>
                <c:pt idx="8">
                  <c:v>ホームヘルパー</c:v>
                </c:pt>
                <c:pt idx="9">
                  <c:v>友人、知人</c:v>
                </c:pt>
                <c:pt idx="10">
                  <c:v>職場や学校関係者 </c:v>
                </c:pt>
                <c:pt idx="11">
                  <c:v>相談支援事業者の職員</c:v>
                </c:pt>
                <c:pt idx="12">
                  <c:v>市役所の各種市民相談</c:v>
                </c:pt>
                <c:pt idx="13">
                  <c:v>その他</c:v>
                </c:pt>
                <c:pt idx="14">
                  <c:v>無回答</c:v>
                </c:pt>
              </c:strCache>
            </c:strRef>
          </c:cat>
          <c:val>
            <c:numRef>
              <c:f>グラフ!$B$194:$B$208</c:f>
              <c:numCache>
                <c:formatCode>0.0</c:formatCode>
                <c:ptCount val="15"/>
                <c:pt idx="0">
                  <c:v>86.063569682151595</c:v>
                </c:pt>
                <c:pt idx="1">
                  <c:v>6.8459657701711487</c:v>
                </c:pt>
                <c:pt idx="2">
                  <c:v>1.955990220048899</c:v>
                </c:pt>
                <c:pt idx="3">
                  <c:v>2.6894865525672369</c:v>
                </c:pt>
                <c:pt idx="4">
                  <c:v>8.0684596577017107</c:v>
                </c:pt>
                <c:pt idx="5">
                  <c:v>20.29339853300732</c:v>
                </c:pt>
                <c:pt idx="6">
                  <c:v>3.6674816625916882</c:v>
                </c:pt>
                <c:pt idx="7">
                  <c:v>2.2004889975550128</c:v>
                </c:pt>
                <c:pt idx="8">
                  <c:v>7.3349633251833772</c:v>
                </c:pt>
                <c:pt idx="9">
                  <c:v>23.227383863080689</c:v>
                </c:pt>
                <c:pt idx="10">
                  <c:v>7.090464547677259</c:v>
                </c:pt>
                <c:pt idx="11">
                  <c:v>2.9339853300733481</c:v>
                </c:pt>
                <c:pt idx="12">
                  <c:v>2.6894865525672369</c:v>
                </c:pt>
                <c:pt idx="13">
                  <c:v>5.3789731051344747</c:v>
                </c:pt>
                <c:pt idx="14">
                  <c:v>0.48899755501222503</c:v>
                </c:pt>
              </c:numCache>
            </c:numRef>
          </c:val>
          <c:extLst>
            <c:ext xmlns:c16="http://schemas.microsoft.com/office/drawing/2014/chart" uri="{C3380CC4-5D6E-409C-BE32-E72D297353CC}">
              <c16:uniqueId val="{00000001-5BF4-4749-BC45-4753B97E01C8}"/>
            </c:ext>
          </c:extLst>
        </c:ser>
        <c:dLbls>
          <c:showLegendKey val="0"/>
          <c:showVal val="0"/>
          <c:showCatName val="0"/>
          <c:showSerName val="0"/>
          <c:showPercent val="0"/>
          <c:showBubbleSize val="0"/>
        </c:dLbls>
        <c:gapWidth val="100"/>
        <c:axId val="329483392"/>
        <c:axId val="329484176"/>
        <c:extLst>
          <c:ext xmlns:c15="http://schemas.microsoft.com/office/drawing/2012/chart" uri="{02D57815-91ED-43cb-92C2-25804820EDAC}">
            <c15:filteredBarSeries>
              <c15:ser>
                <c:idx val="0"/>
                <c:order val="0"/>
                <c:spPr>
                  <a:solidFill>
                    <a:schemeClr val="dk1">
                      <a:tint val="88500"/>
                    </a:schemeClr>
                  </a:solidFill>
                  <a:ln>
                    <a:noFill/>
                  </a:ln>
                  <a:effectLst/>
                </c:spPr>
                <c:invertIfNegative val="0"/>
                <c:cat>
                  <c:strRef>
                    <c:extLst>
                      <c:ext uri="{02D57815-91ED-43cb-92C2-25804820EDAC}">
                        <c15:formulaRef>
                          <c15:sqref>グラフ!$A$194:$A$208</c15:sqref>
                        </c15:formulaRef>
                      </c:ext>
                    </c:extLst>
                    <c:strCache>
                      <c:ptCount val="15"/>
                      <c:pt idx="0">
                        <c:v>家族、親類 </c:v>
                      </c:pt>
                      <c:pt idx="1">
                        <c:v>市役所、保健所、
児童相談所の職員</c:v>
                      </c:pt>
                      <c:pt idx="2">
                        <c:v>民生委員、児童委員</c:v>
                      </c:pt>
                      <c:pt idx="3">
                        <c:v>就労先の職員</c:v>
                      </c:pt>
                      <c:pt idx="4">
                        <c:v>障がい者支援施設等の職員</c:v>
                      </c:pt>
                      <c:pt idx="5">
                        <c:v>診療所や病院の医師</c:v>
                      </c:pt>
                      <c:pt idx="6">
                        <c:v>社会福祉協議会</c:v>
                      </c:pt>
                      <c:pt idx="7">
                        <c:v> 障害者団体の会員</c:v>
                      </c:pt>
                      <c:pt idx="8">
                        <c:v>ホームヘルパー</c:v>
                      </c:pt>
                      <c:pt idx="9">
                        <c:v>友人、知人</c:v>
                      </c:pt>
                      <c:pt idx="10">
                        <c:v>職場や学校関係者 </c:v>
                      </c:pt>
                      <c:pt idx="11">
                        <c:v>相談支援事業者の職員</c:v>
                      </c:pt>
                      <c:pt idx="12">
                        <c:v>市役所の各種市民相談</c:v>
                      </c:pt>
                      <c:pt idx="13">
                        <c:v>その他</c:v>
                      </c:pt>
                      <c:pt idx="14">
                        <c:v>無回答</c:v>
                      </c:pt>
                    </c:strCache>
                  </c:strRef>
                </c:cat>
                <c:val>
                  <c:numRef>
                    <c:extLst>
                      <c:ext uri="{02D57815-91ED-43cb-92C2-25804820EDAC}">
                        <c15:formulaRef>
                          <c15:sqref>グラフ!#REF!</c15:sqref>
                        </c15:formulaRef>
                      </c:ext>
                    </c:extLst>
                    <c:numCache>
                      <c:formatCode>General</c:formatCode>
                      <c:ptCount val="1"/>
                      <c:pt idx="0">
                        <c:v>1</c:v>
                      </c:pt>
                    </c:numCache>
                  </c:numRef>
                </c:val>
                <c:extLst>
                  <c:ext xmlns:c16="http://schemas.microsoft.com/office/drawing/2014/chart" uri="{C3380CC4-5D6E-409C-BE32-E72D297353CC}">
                    <c16:uniqueId val="{00000002-5BF4-4749-BC45-4753B97E01C8}"/>
                  </c:ext>
                </c:extLst>
              </c15:ser>
            </c15:filteredBarSeries>
          </c:ext>
        </c:extLst>
      </c:barChart>
      <c:catAx>
        <c:axId val="329483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329484176"/>
        <c:crosses val="autoZero"/>
        <c:auto val="1"/>
        <c:lblAlgn val="ctr"/>
        <c:lblOffset val="100"/>
        <c:noMultiLvlLbl val="0"/>
      </c:catAx>
      <c:valAx>
        <c:axId val="329484176"/>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329483392"/>
        <c:crosses val="autoZero"/>
        <c:crossBetween val="between"/>
        <c:majorUnit val="50"/>
      </c:valAx>
      <c:spPr>
        <a:noFill/>
        <a:ln>
          <a:solidFill>
            <a:schemeClr val="bg1">
              <a:lumMod val="75000"/>
            </a:schemeClr>
          </a:solid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1576127706175499"/>
          <c:y val="0.112366729322737"/>
          <c:w val="0.59344558282182802"/>
          <c:h val="0.81631021122359704"/>
        </c:manualLayout>
      </c:layout>
      <c:barChart>
        <c:barDir val="bar"/>
        <c:grouping val="clustered"/>
        <c:varyColors val="0"/>
        <c:ser>
          <c:idx val="1"/>
          <c:order val="1"/>
          <c:spPr>
            <a:solidFill>
              <a:schemeClr val="bg2">
                <a:lumMod val="25000"/>
              </a:schemeClr>
            </a:solidFill>
            <a:ln>
              <a:noFill/>
            </a:ln>
            <a:effectLst/>
          </c:spPr>
          <c:invertIfNegative val="0"/>
          <c:dLbls>
            <c:dLbl>
              <c:idx val="0"/>
              <c:numFmt formatCode="0.0&quot;％&quot;"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9D17-4B29-BA35-F889F0F5E39A}"/>
                </c:ext>
              </c:extLst>
            </c:dLbl>
            <c:dLbl>
              <c:idx val="5"/>
              <c:numFmt formatCode="0.0&quot;％&quot;"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1-9D17-4B29-BA35-F889F0F5E39A}"/>
                </c:ext>
              </c:extLst>
            </c:dLbl>
            <c:dLbl>
              <c:idx val="9"/>
              <c:numFmt formatCode="0.0&quot;％&quot;"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9D17-4B29-BA35-F889F0F5E39A}"/>
                </c:ext>
              </c:extLst>
            </c:dLbl>
            <c:numFmt formatCode="0.0&quot;％&quot;"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グラフ!$A$194:$A$208</c:f>
              <c:strCache>
                <c:ptCount val="15"/>
                <c:pt idx="0">
                  <c:v>家族、親類 </c:v>
                </c:pt>
                <c:pt idx="1">
                  <c:v>市役所、保健所、
児童相談所の職員</c:v>
                </c:pt>
                <c:pt idx="2">
                  <c:v>民生委員、児童委員</c:v>
                </c:pt>
                <c:pt idx="3">
                  <c:v>就労先の職員</c:v>
                </c:pt>
                <c:pt idx="4">
                  <c:v>障がい者支援施設等の職員</c:v>
                </c:pt>
                <c:pt idx="5">
                  <c:v>診療所や病院の医師</c:v>
                </c:pt>
                <c:pt idx="6">
                  <c:v>社会福祉協議会</c:v>
                </c:pt>
                <c:pt idx="7">
                  <c:v> 障害者団体の会員</c:v>
                </c:pt>
                <c:pt idx="8">
                  <c:v>ホームヘルパー</c:v>
                </c:pt>
                <c:pt idx="9">
                  <c:v>友人、知人</c:v>
                </c:pt>
                <c:pt idx="10">
                  <c:v>職場や学校関係者 </c:v>
                </c:pt>
                <c:pt idx="11">
                  <c:v>相談支援事業者の職員</c:v>
                </c:pt>
                <c:pt idx="12">
                  <c:v>市役所の各種市民相談</c:v>
                </c:pt>
                <c:pt idx="13">
                  <c:v>その他</c:v>
                </c:pt>
                <c:pt idx="14">
                  <c:v>無回答</c:v>
                </c:pt>
              </c:strCache>
            </c:strRef>
          </c:cat>
          <c:val>
            <c:numRef>
              <c:f>グラフ!$D$194:$D$208</c:f>
              <c:numCache>
                <c:formatCode>0.0</c:formatCode>
                <c:ptCount val="15"/>
                <c:pt idx="0">
                  <c:v>77.358490566037716</c:v>
                </c:pt>
                <c:pt idx="1">
                  <c:v>9.4339622641509422</c:v>
                </c:pt>
                <c:pt idx="2">
                  <c:v>0</c:v>
                </c:pt>
                <c:pt idx="3">
                  <c:v>18.23899371069183</c:v>
                </c:pt>
                <c:pt idx="4">
                  <c:v>11.9496855345912</c:v>
                </c:pt>
                <c:pt idx="5">
                  <c:v>44.025157232704402</c:v>
                </c:pt>
                <c:pt idx="6">
                  <c:v>1.2578616352201251</c:v>
                </c:pt>
                <c:pt idx="7">
                  <c:v>0</c:v>
                </c:pt>
                <c:pt idx="8">
                  <c:v>6.2893081761006302</c:v>
                </c:pt>
                <c:pt idx="9">
                  <c:v>28.30188679245283</c:v>
                </c:pt>
                <c:pt idx="10">
                  <c:v>3.1446540880503151</c:v>
                </c:pt>
                <c:pt idx="11">
                  <c:v>8.1761006289308149</c:v>
                </c:pt>
                <c:pt idx="12">
                  <c:v>5.0314465408805038</c:v>
                </c:pt>
                <c:pt idx="13">
                  <c:v>8.1761006289308149</c:v>
                </c:pt>
                <c:pt idx="14">
                  <c:v>0</c:v>
                </c:pt>
              </c:numCache>
            </c:numRef>
          </c:val>
          <c:extLst>
            <c:ext xmlns:c16="http://schemas.microsoft.com/office/drawing/2014/chart" uri="{C3380CC4-5D6E-409C-BE32-E72D297353CC}">
              <c16:uniqueId val="{00000003-09B9-4B36-954B-9E2CCA6FBE51}"/>
            </c:ext>
          </c:extLst>
        </c:ser>
        <c:dLbls>
          <c:showLegendKey val="0"/>
          <c:showVal val="0"/>
          <c:showCatName val="0"/>
          <c:showSerName val="0"/>
          <c:showPercent val="0"/>
          <c:showBubbleSize val="0"/>
        </c:dLbls>
        <c:gapWidth val="100"/>
        <c:axId val="329479080"/>
        <c:axId val="329981344"/>
        <c:extLst>
          <c:ext xmlns:c15="http://schemas.microsoft.com/office/drawing/2012/chart" uri="{02D57815-91ED-43cb-92C2-25804820EDAC}">
            <c15:filteredBarSeries>
              <c15:ser>
                <c:idx val="0"/>
                <c:order val="0"/>
                <c:spPr>
                  <a:solidFill>
                    <a:schemeClr val="dk1">
                      <a:tint val="88500"/>
                    </a:schemeClr>
                  </a:solidFill>
                  <a:ln>
                    <a:noFill/>
                  </a:ln>
                  <a:effectLst/>
                </c:spPr>
                <c:invertIfNegative val="0"/>
                <c:cat>
                  <c:strRef>
                    <c:extLst>
                      <c:ext uri="{02D57815-91ED-43cb-92C2-25804820EDAC}">
                        <c15:formulaRef>
                          <c15:sqref>グラフ!$A$194:$A$208</c15:sqref>
                        </c15:formulaRef>
                      </c:ext>
                    </c:extLst>
                    <c:strCache>
                      <c:ptCount val="15"/>
                      <c:pt idx="0">
                        <c:v>家族、親類 </c:v>
                      </c:pt>
                      <c:pt idx="1">
                        <c:v>市役所、保健所、
児童相談所の職員</c:v>
                      </c:pt>
                      <c:pt idx="2">
                        <c:v>民生委員、児童委員</c:v>
                      </c:pt>
                      <c:pt idx="3">
                        <c:v>就労先の職員</c:v>
                      </c:pt>
                      <c:pt idx="4">
                        <c:v>障がい者支援施設等の職員</c:v>
                      </c:pt>
                      <c:pt idx="5">
                        <c:v>診療所や病院の医師</c:v>
                      </c:pt>
                      <c:pt idx="6">
                        <c:v>社会福祉協議会</c:v>
                      </c:pt>
                      <c:pt idx="7">
                        <c:v> 障害者団体の会員</c:v>
                      </c:pt>
                      <c:pt idx="8">
                        <c:v>ホームヘルパー</c:v>
                      </c:pt>
                      <c:pt idx="9">
                        <c:v>友人、知人</c:v>
                      </c:pt>
                      <c:pt idx="10">
                        <c:v>職場や学校関係者 </c:v>
                      </c:pt>
                      <c:pt idx="11">
                        <c:v>相談支援事業者の職員</c:v>
                      </c:pt>
                      <c:pt idx="12">
                        <c:v>市役所の各種市民相談</c:v>
                      </c:pt>
                      <c:pt idx="13">
                        <c:v>その他</c:v>
                      </c:pt>
                      <c:pt idx="14">
                        <c:v>無回答</c:v>
                      </c:pt>
                    </c:strCache>
                  </c:strRef>
                </c:cat>
                <c:val>
                  <c:numRef>
                    <c:extLst>
                      <c:ext uri="{02D57815-91ED-43cb-92C2-25804820EDAC}">
                        <c15:formulaRef>
                          <c15:sqref>グラフ!#REF!</c15:sqref>
                        </c15:formulaRef>
                      </c:ext>
                    </c:extLst>
                    <c:numCache>
                      <c:formatCode>General</c:formatCode>
                      <c:ptCount val="1"/>
                      <c:pt idx="0">
                        <c:v>1</c:v>
                      </c:pt>
                    </c:numCache>
                  </c:numRef>
                </c:val>
                <c:extLst>
                  <c:ext xmlns:c16="http://schemas.microsoft.com/office/drawing/2014/chart" uri="{C3380CC4-5D6E-409C-BE32-E72D297353CC}">
                    <c16:uniqueId val="{00000004-09B9-4B36-954B-9E2CCA6FBE51}"/>
                  </c:ext>
                </c:extLst>
              </c15:ser>
            </c15:filteredBarSeries>
          </c:ext>
        </c:extLst>
      </c:barChart>
      <c:catAx>
        <c:axId val="329479080"/>
        <c:scaling>
          <c:orientation val="maxMin"/>
        </c:scaling>
        <c:delete val="1"/>
        <c:axPos val="l"/>
        <c:numFmt formatCode="General" sourceLinked="1"/>
        <c:majorTickMark val="none"/>
        <c:minorTickMark val="none"/>
        <c:tickLblPos val="nextTo"/>
        <c:crossAx val="329981344"/>
        <c:crosses val="autoZero"/>
        <c:auto val="1"/>
        <c:lblAlgn val="ctr"/>
        <c:lblOffset val="100"/>
        <c:noMultiLvlLbl val="0"/>
      </c:catAx>
      <c:valAx>
        <c:axId val="329981344"/>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329479080"/>
        <c:crosses val="autoZero"/>
        <c:crossBetween val="between"/>
        <c:majorUnit val="50"/>
      </c:valAx>
      <c:spPr>
        <a:noFill/>
        <a:ln>
          <a:solidFill>
            <a:schemeClr val="bg1">
              <a:lumMod val="75000"/>
            </a:schemeClr>
          </a:solid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34679288945124"/>
          <c:y val="0.114937757555447"/>
          <c:w val="0.59344558282182802"/>
          <c:h val="0.83568548412863697"/>
        </c:manualLayout>
      </c:layout>
      <c:barChart>
        <c:barDir val="bar"/>
        <c:grouping val="clustered"/>
        <c:varyColors val="0"/>
        <c:ser>
          <c:idx val="1"/>
          <c:order val="1"/>
          <c:spPr>
            <a:solidFill>
              <a:schemeClr val="bg2">
                <a:lumMod val="25000"/>
              </a:schemeClr>
            </a:solidFill>
            <a:ln>
              <a:noFill/>
            </a:ln>
            <a:effectLst/>
          </c:spPr>
          <c:invertIfNegative val="0"/>
          <c:dLbls>
            <c:numFmt formatCode="0.0&quot;％&quot;"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グラフ!$A$194:$A$208</c:f>
              <c:strCache>
                <c:ptCount val="15"/>
                <c:pt idx="0">
                  <c:v>家族、親類 </c:v>
                </c:pt>
                <c:pt idx="1">
                  <c:v>市役所、保健所、
児童相談所の職員</c:v>
                </c:pt>
                <c:pt idx="2">
                  <c:v>民生委員、児童委員</c:v>
                </c:pt>
                <c:pt idx="3">
                  <c:v>就労先の職員</c:v>
                </c:pt>
                <c:pt idx="4">
                  <c:v>障がい者支援施設等の職員</c:v>
                </c:pt>
                <c:pt idx="5">
                  <c:v>診療所や病院の医師</c:v>
                </c:pt>
                <c:pt idx="6">
                  <c:v>社会福祉協議会</c:v>
                </c:pt>
                <c:pt idx="7">
                  <c:v> 障害者団体の会員</c:v>
                </c:pt>
                <c:pt idx="8">
                  <c:v>ホームヘルパー</c:v>
                </c:pt>
                <c:pt idx="9">
                  <c:v>友人、知人</c:v>
                </c:pt>
                <c:pt idx="10">
                  <c:v>職場や学校関係者 </c:v>
                </c:pt>
                <c:pt idx="11">
                  <c:v>相談支援事業者の職員</c:v>
                </c:pt>
                <c:pt idx="12">
                  <c:v>市役所の各種市民相談</c:v>
                </c:pt>
                <c:pt idx="13">
                  <c:v>その他</c:v>
                </c:pt>
                <c:pt idx="14">
                  <c:v>無回答</c:v>
                </c:pt>
              </c:strCache>
            </c:strRef>
          </c:cat>
          <c:val>
            <c:numRef>
              <c:f>グラフ!$C$194:$C$208</c:f>
              <c:numCache>
                <c:formatCode>0.0</c:formatCode>
                <c:ptCount val="15"/>
                <c:pt idx="0">
                  <c:v>75.294117647058826</c:v>
                </c:pt>
                <c:pt idx="1">
                  <c:v>15.294117647058821</c:v>
                </c:pt>
                <c:pt idx="2">
                  <c:v>0.58823529411764697</c:v>
                </c:pt>
                <c:pt idx="3">
                  <c:v>21.17647058823529</c:v>
                </c:pt>
                <c:pt idx="4">
                  <c:v>16.47058823529412</c:v>
                </c:pt>
                <c:pt idx="5">
                  <c:v>0.58823529411764697</c:v>
                </c:pt>
                <c:pt idx="6">
                  <c:v>5.8823529411764683</c:v>
                </c:pt>
                <c:pt idx="7">
                  <c:v>5.2941176470588207</c:v>
                </c:pt>
                <c:pt idx="8">
                  <c:v>1.7647058823529409</c:v>
                </c:pt>
                <c:pt idx="9">
                  <c:v>20</c:v>
                </c:pt>
                <c:pt idx="10">
                  <c:v>27.64705882352942</c:v>
                </c:pt>
                <c:pt idx="11">
                  <c:v>18.823529411764699</c:v>
                </c:pt>
                <c:pt idx="12">
                  <c:v>4.117647058823529</c:v>
                </c:pt>
                <c:pt idx="13">
                  <c:v>4.117647058823529</c:v>
                </c:pt>
                <c:pt idx="14">
                  <c:v>1.7647058823529409</c:v>
                </c:pt>
              </c:numCache>
            </c:numRef>
          </c:val>
          <c:extLst>
            <c:ext xmlns:c16="http://schemas.microsoft.com/office/drawing/2014/chart" uri="{C3380CC4-5D6E-409C-BE32-E72D297353CC}">
              <c16:uniqueId val="{00000000-3106-4252-A0B8-3DE649EBDD6A}"/>
            </c:ext>
          </c:extLst>
        </c:ser>
        <c:dLbls>
          <c:showLegendKey val="0"/>
          <c:showVal val="0"/>
          <c:showCatName val="0"/>
          <c:showSerName val="0"/>
          <c:showPercent val="0"/>
          <c:showBubbleSize val="0"/>
        </c:dLbls>
        <c:gapWidth val="100"/>
        <c:axId val="329984480"/>
        <c:axId val="329977424"/>
        <c:extLst>
          <c:ext xmlns:c15="http://schemas.microsoft.com/office/drawing/2012/chart" uri="{02D57815-91ED-43cb-92C2-25804820EDAC}">
            <c15:filteredBarSeries>
              <c15:ser>
                <c:idx val="0"/>
                <c:order val="0"/>
                <c:spPr>
                  <a:solidFill>
                    <a:schemeClr val="dk1">
                      <a:tint val="88500"/>
                    </a:schemeClr>
                  </a:solidFill>
                  <a:ln>
                    <a:noFill/>
                  </a:ln>
                  <a:effectLst/>
                </c:spPr>
                <c:invertIfNegative val="0"/>
                <c:cat>
                  <c:strRef>
                    <c:extLst>
                      <c:ext uri="{02D57815-91ED-43cb-92C2-25804820EDAC}">
                        <c15:formulaRef>
                          <c15:sqref>グラフ!$A$194:$A$208</c15:sqref>
                        </c15:formulaRef>
                      </c:ext>
                    </c:extLst>
                    <c:strCache>
                      <c:ptCount val="15"/>
                      <c:pt idx="0">
                        <c:v>家族、親類 </c:v>
                      </c:pt>
                      <c:pt idx="1">
                        <c:v>市役所、保健所、
児童相談所の職員</c:v>
                      </c:pt>
                      <c:pt idx="2">
                        <c:v>民生委員、児童委員</c:v>
                      </c:pt>
                      <c:pt idx="3">
                        <c:v>就労先の職員</c:v>
                      </c:pt>
                      <c:pt idx="4">
                        <c:v>障がい者支援施設等の職員</c:v>
                      </c:pt>
                      <c:pt idx="5">
                        <c:v>診療所や病院の医師</c:v>
                      </c:pt>
                      <c:pt idx="6">
                        <c:v>社会福祉協議会</c:v>
                      </c:pt>
                      <c:pt idx="7">
                        <c:v> 障害者団体の会員</c:v>
                      </c:pt>
                      <c:pt idx="8">
                        <c:v>ホームヘルパー</c:v>
                      </c:pt>
                      <c:pt idx="9">
                        <c:v>友人、知人</c:v>
                      </c:pt>
                      <c:pt idx="10">
                        <c:v>職場や学校関係者 </c:v>
                      </c:pt>
                      <c:pt idx="11">
                        <c:v>相談支援事業者の職員</c:v>
                      </c:pt>
                      <c:pt idx="12">
                        <c:v>市役所の各種市民相談</c:v>
                      </c:pt>
                      <c:pt idx="13">
                        <c:v>その他</c:v>
                      </c:pt>
                      <c:pt idx="14">
                        <c:v>無回答</c:v>
                      </c:pt>
                    </c:strCache>
                  </c:strRef>
                </c:cat>
                <c:val>
                  <c:numRef>
                    <c:extLst>
                      <c:ext uri="{02D57815-91ED-43cb-92C2-25804820EDAC}">
                        <c15:formulaRef>
                          <c15:sqref>グラフ!#REF!</c15:sqref>
                        </c15:formulaRef>
                      </c:ext>
                    </c:extLst>
                    <c:numCache>
                      <c:formatCode>General</c:formatCode>
                      <c:ptCount val="1"/>
                      <c:pt idx="0">
                        <c:v>1</c:v>
                      </c:pt>
                    </c:numCache>
                  </c:numRef>
                </c:val>
                <c:extLst>
                  <c:ext xmlns:c16="http://schemas.microsoft.com/office/drawing/2014/chart" uri="{C3380CC4-5D6E-409C-BE32-E72D297353CC}">
                    <c16:uniqueId val="{00000001-3106-4252-A0B8-3DE649EBDD6A}"/>
                  </c:ext>
                </c:extLst>
              </c15:ser>
            </c15:filteredBarSeries>
          </c:ext>
        </c:extLst>
      </c:barChart>
      <c:catAx>
        <c:axId val="329984480"/>
        <c:scaling>
          <c:orientation val="maxMin"/>
        </c:scaling>
        <c:delete val="1"/>
        <c:axPos val="l"/>
        <c:numFmt formatCode="General" sourceLinked="1"/>
        <c:majorTickMark val="none"/>
        <c:minorTickMark val="none"/>
        <c:tickLblPos val="nextTo"/>
        <c:crossAx val="329977424"/>
        <c:crosses val="autoZero"/>
        <c:auto val="1"/>
        <c:lblAlgn val="ctr"/>
        <c:lblOffset val="100"/>
        <c:noMultiLvlLbl val="0"/>
      </c:catAx>
      <c:valAx>
        <c:axId val="329977424"/>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329984480"/>
        <c:crosses val="autoZero"/>
        <c:crossBetween val="between"/>
        <c:majorUnit val="50"/>
      </c:valAx>
      <c:spPr>
        <a:noFill/>
        <a:ln>
          <a:solidFill>
            <a:schemeClr val="bg1">
              <a:lumMod val="75000"/>
            </a:schemeClr>
          </a:solid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1862356984383"/>
          <c:y val="3.2558890138732699E-2"/>
          <c:w val="0.41366455574268701"/>
          <c:h val="0.95067920509936299"/>
        </c:manualLayout>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[9]身体_縦表!$G$255:$G$275</c:f>
              <c:strCache>
                <c:ptCount val="21"/>
                <c:pt idx="0">
                  <c:v>相談業務・窓口の充実</c:v>
                </c:pt>
                <c:pt idx="1">
                  <c:v>サービス利用の手続きの簡素化</c:v>
                </c:pt>
                <c:pt idx="2">
                  <c:v>制度やサービス等に関する情報提供の充実</c:v>
                </c:pt>
                <c:pt idx="3">
                  <c:v>保健や福祉の専門的な人材の育成と資質の向上</c:v>
                </c:pt>
                <c:pt idx="4">
                  <c:v>参加しやすいスポーツ、サークル、文化活動の充実</c:v>
                </c:pt>
                <c:pt idx="5">
                  <c:v>いろいろなボランティア活動の育成</c:v>
                </c:pt>
                <c:pt idx="6">
                  <c:v>保健・医療・福祉のサービスの充実</c:v>
                </c:pt>
                <c:pt idx="7">
                  <c:v>入所施設の整備</c:v>
                </c:pt>
                <c:pt idx="8">
                  <c:v>リハビリ・生活訓練・職業訓練等の通所施設の整備</c:v>
                </c:pt>
                <c:pt idx="9">
                  <c:v>一人ひとりの個性を活かした保育・教育内容の充実</c:v>
                </c:pt>
                <c:pt idx="10">
                  <c:v>職業訓練の充実や働く場所の確保</c:v>
                </c:pt>
                <c:pt idx="11">
                  <c:v>利用しやすい公共施設の整備・改善</c:v>
                </c:pt>
                <c:pt idx="12">
                  <c:v>障害の有無にかかわらず、市民同士がふれあう機会や場の充実</c:v>
                </c:pt>
                <c:pt idx="13">
                  <c:v>利用しやすい道路・建物等の整備・改善</c:v>
                </c:pt>
                <c:pt idx="14">
                  <c:v>障害に配慮した公営住宅やグループホーム・ケアホームの整備等、生活の場の確保</c:v>
                </c:pt>
                <c:pt idx="15">
                  <c:v>災害の時の連絡や避難等の支援を行う体制の整備</c:v>
                </c:pt>
                <c:pt idx="16">
                  <c:v>障害者に対する理解を深めるための福祉教育や広報活動の充実</c:v>
                </c:pt>
                <c:pt idx="17">
                  <c:v>医療費助成の拡大</c:v>
                </c:pt>
                <c:pt idx="18">
                  <c:v>特にない</c:v>
                </c:pt>
                <c:pt idx="19">
                  <c:v>その他</c:v>
                </c:pt>
                <c:pt idx="20">
                  <c:v>無回答</c:v>
                </c:pt>
              </c:strCache>
            </c:strRef>
          </c:cat>
          <c:val>
            <c:numRef>
              <c:f>[9]身体_縦表!$I$255:$I$275</c:f>
              <c:numCache>
                <c:formatCode>0.0%</c:formatCode>
                <c:ptCount val="21"/>
                <c:pt idx="0">
                  <c:v>0.39550949913644201</c:v>
                </c:pt>
                <c:pt idx="1">
                  <c:v>0.44905008635578603</c:v>
                </c:pt>
                <c:pt idx="2">
                  <c:v>0.476683937823834</c:v>
                </c:pt>
                <c:pt idx="3">
                  <c:v>0.215889464594128</c:v>
                </c:pt>
                <c:pt idx="4">
                  <c:v>0.16234887737478401</c:v>
                </c:pt>
                <c:pt idx="5">
                  <c:v>9.3264248704663197E-2</c:v>
                </c:pt>
                <c:pt idx="6">
                  <c:v>0.443868739205527</c:v>
                </c:pt>
                <c:pt idx="7">
                  <c:v>0.221070811744387</c:v>
                </c:pt>
                <c:pt idx="8">
                  <c:v>0.22279792746113999</c:v>
                </c:pt>
                <c:pt idx="9">
                  <c:v>9.3264248704663197E-2</c:v>
                </c:pt>
                <c:pt idx="10">
                  <c:v>0.16062176165803099</c:v>
                </c:pt>
                <c:pt idx="11">
                  <c:v>0.250431778929188</c:v>
                </c:pt>
                <c:pt idx="12">
                  <c:v>0.18307426597581999</c:v>
                </c:pt>
                <c:pt idx="13">
                  <c:v>0.29360967184801401</c:v>
                </c:pt>
                <c:pt idx="14">
                  <c:v>0.26252158894645899</c:v>
                </c:pt>
                <c:pt idx="15">
                  <c:v>0.340241796200345</c:v>
                </c:pt>
                <c:pt idx="16">
                  <c:v>0.22279792746113999</c:v>
                </c:pt>
                <c:pt idx="17">
                  <c:v>0.43696027633851497</c:v>
                </c:pt>
                <c:pt idx="18">
                  <c:v>5.8721934369602803E-2</c:v>
                </c:pt>
                <c:pt idx="19">
                  <c:v>4.3177892918825601E-2</c:v>
                </c:pt>
                <c:pt idx="20">
                  <c:v>8.1174438687392103E-2</c:v>
                </c:pt>
              </c:numCache>
            </c:numRef>
          </c:val>
          <c:extLst>
            <c:ext xmlns:c16="http://schemas.microsoft.com/office/drawing/2014/chart" uri="{C3380CC4-5D6E-409C-BE32-E72D297353CC}">
              <c16:uniqueId val="{00000000-C6D9-478E-8B3D-D862812287F4}"/>
            </c:ext>
          </c:extLst>
        </c:ser>
        <c:dLbls>
          <c:dLblPos val="outEnd"/>
          <c:showLegendKey val="0"/>
          <c:showVal val="1"/>
          <c:showCatName val="0"/>
          <c:showSerName val="0"/>
          <c:showPercent val="0"/>
          <c:showBubbleSize val="0"/>
        </c:dLbls>
        <c:gapWidth val="150"/>
        <c:axId val="329983696"/>
        <c:axId val="329982520"/>
      </c:barChart>
      <c:catAx>
        <c:axId val="329983696"/>
        <c:scaling>
          <c:orientation val="maxMin"/>
        </c:scaling>
        <c:delete val="0"/>
        <c:axPos val="l"/>
        <c:numFmt formatCode="General" sourceLinked="0"/>
        <c:majorTickMark val="out"/>
        <c:minorTickMark val="none"/>
        <c:tickLblPos val="nextTo"/>
        <c:txPr>
          <a:bodyPr/>
          <a:lstStyle/>
          <a:p>
            <a:pPr>
              <a:defRPr sz="700">
                <a:latin typeface="ＭＳ Ｐ明朝" panose="02020600040205080304" pitchFamily="18" charset="-128"/>
                <a:ea typeface="ＭＳ Ｐ明朝" panose="02020600040205080304" pitchFamily="18" charset="-128"/>
              </a:defRPr>
            </a:pPr>
            <a:endParaRPr lang="ja-JP"/>
          </a:p>
        </c:txPr>
        <c:crossAx val="329982520"/>
        <c:crosses val="autoZero"/>
        <c:auto val="1"/>
        <c:lblAlgn val="ctr"/>
        <c:lblOffset val="100"/>
        <c:noMultiLvlLbl val="0"/>
      </c:catAx>
      <c:valAx>
        <c:axId val="329982520"/>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9983696"/>
        <c:crosses val="autoZero"/>
        <c:crossBetween val="between"/>
        <c:majorUnit val="0.5"/>
      </c:valAx>
    </c:plotArea>
    <c:plotVisOnly val="1"/>
    <c:dispBlanksAs val="gap"/>
    <c:showDLblsOverMax val="0"/>
  </c:chart>
  <c:spPr>
    <a:noFill/>
    <a:ln>
      <a:noFill/>
    </a:ln>
  </c:spPr>
  <c:txPr>
    <a:bodyPr/>
    <a:lstStyle/>
    <a:p>
      <a:pPr>
        <a:defRPr sz="800"/>
      </a:pPr>
      <a:endParaRPr lang="ja-JP"/>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[9]知的_縦表!$G$255:$G$275</c:f>
              <c:strCache>
                <c:ptCount val="21"/>
                <c:pt idx="0">
                  <c:v>相談業務・窓口の充実</c:v>
                </c:pt>
                <c:pt idx="1">
                  <c:v>サービス利用の手続きの簡素化</c:v>
                </c:pt>
                <c:pt idx="2">
                  <c:v>制度やサービス等に関する情報提供の充実</c:v>
                </c:pt>
                <c:pt idx="3">
                  <c:v>保健や福祉の専門的な人材の育成と資質の向上</c:v>
                </c:pt>
                <c:pt idx="4">
                  <c:v>参加しやすいスポーツ、サークル、文化活動の充実</c:v>
                </c:pt>
                <c:pt idx="5">
                  <c:v>いろいろなボランティア活動の育成</c:v>
                </c:pt>
                <c:pt idx="6">
                  <c:v>保健・医療・福祉のサービスの充実</c:v>
                </c:pt>
                <c:pt idx="7">
                  <c:v>入所施設の整備</c:v>
                </c:pt>
                <c:pt idx="8">
                  <c:v>リハビリ・生活訓練・職業訓練等の通所施設の整備</c:v>
                </c:pt>
                <c:pt idx="9">
                  <c:v>一人ひとりの個性を活かした保育・教育内容の充実</c:v>
                </c:pt>
                <c:pt idx="10">
                  <c:v>職業訓練の充実や働く場所の確保</c:v>
                </c:pt>
                <c:pt idx="11">
                  <c:v>利用しやすい公共施設の整備・改善</c:v>
                </c:pt>
                <c:pt idx="12">
                  <c:v>障害の有無にかかわらず、市民同士がふれあう機会や場の充実</c:v>
                </c:pt>
                <c:pt idx="13">
                  <c:v>利用しやすい道路・建物等の整備・改善</c:v>
                </c:pt>
                <c:pt idx="14">
                  <c:v>障害に配慮した公営住宅やグループホーム・ケアホームの整備等、生活の場の確保</c:v>
                </c:pt>
                <c:pt idx="15">
                  <c:v>災害の時の連絡や避難等の支援を行う体制の整備</c:v>
                </c:pt>
                <c:pt idx="16">
                  <c:v>障害者に対する理解を深めるための福祉教育や広報活動の充実</c:v>
                </c:pt>
                <c:pt idx="17">
                  <c:v>医療費助成の拡大</c:v>
                </c:pt>
                <c:pt idx="18">
                  <c:v>特にない</c:v>
                </c:pt>
                <c:pt idx="19">
                  <c:v>その他</c:v>
                </c:pt>
                <c:pt idx="20">
                  <c:v>無回答</c:v>
                </c:pt>
              </c:strCache>
            </c:strRef>
          </c:cat>
          <c:val>
            <c:numRef>
              <c:f>[9]知的_縦表!$I$255:$I$275</c:f>
              <c:numCache>
                <c:formatCode>0.0%</c:formatCode>
                <c:ptCount val="21"/>
                <c:pt idx="0">
                  <c:v>0.55555555555555602</c:v>
                </c:pt>
                <c:pt idx="1">
                  <c:v>0.541062801932367</c:v>
                </c:pt>
                <c:pt idx="2">
                  <c:v>0.58454106280193197</c:v>
                </c:pt>
                <c:pt idx="3">
                  <c:v>0.44927536231884102</c:v>
                </c:pt>
                <c:pt idx="4">
                  <c:v>0.26570048309178701</c:v>
                </c:pt>
                <c:pt idx="5">
                  <c:v>0.202898550724638</c:v>
                </c:pt>
                <c:pt idx="6">
                  <c:v>0.43961352657004799</c:v>
                </c:pt>
                <c:pt idx="7">
                  <c:v>0.39613526570048302</c:v>
                </c:pt>
                <c:pt idx="8">
                  <c:v>0.29951690821256</c:v>
                </c:pt>
                <c:pt idx="9">
                  <c:v>0.35748792270531399</c:v>
                </c:pt>
                <c:pt idx="10">
                  <c:v>0.45410628019323701</c:v>
                </c:pt>
                <c:pt idx="11">
                  <c:v>0.25603864734299497</c:v>
                </c:pt>
                <c:pt idx="12">
                  <c:v>0.23671497584541101</c:v>
                </c:pt>
                <c:pt idx="13">
                  <c:v>0.202898550724638</c:v>
                </c:pt>
                <c:pt idx="14">
                  <c:v>0.51207729468599095</c:v>
                </c:pt>
                <c:pt idx="15">
                  <c:v>0.41062801932367199</c:v>
                </c:pt>
                <c:pt idx="16">
                  <c:v>0.48792270531401</c:v>
                </c:pt>
                <c:pt idx="17">
                  <c:v>0.39130434782608697</c:v>
                </c:pt>
                <c:pt idx="18">
                  <c:v>4.8309178743961297E-2</c:v>
                </c:pt>
                <c:pt idx="19">
                  <c:v>1.9323671497584499E-2</c:v>
                </c:pt>
                <c:pt idx="20">
                  <c:v>3.8647342995169101E-2</c:v>
                </c:pt>
              </c:numCache>
            </c:numRef>
          </c:val>
          <c:extLst>
            <c:ext xmlns:c16="http://schemas.microsoft.com/office/drawing/2014/chart" uri="{C3380CC4-5D6E-409C-BE32-E72D297353CC}">
              <c16:uniqueId val="{00000000-B96A-4C84-937A-89BA18E81CBE}"/>
            </c:ext>
          </c:extLst>
        </c:ser>
        <c:dLbls>
          <c:dLblPos val="outEnd"/>
          <c:showLegendKey val="0"/>
          <c:showVal val="1"/>
          <c:showCatName val="0"/>
          <c:showSerName val="0"/>
          <c:showPercent val="0"/>
          <c:showBubbleSize val="0"/>
        </c:dLbls>
        <c:gapWidth val="150"/>
        <c:axId val="329980952"/>
        <c:axId val="329977816"/>
      </c:barChart>
      <c:catAx>
        <c:axId val="329980952"/>
        <c:scaling>
          <c:orientation val="maxMin"/>
        </c:scaling>
        <c:delete val="1"/>
        <c:axPos val="l"/>
        <c:numFmt formatCode="General" sourceLinked="0"/>
        <c:majorTickMark val="out"/>
        <c:minorTickMark val="none"/>
        <c:tickLblPos val="nextTo"/>
        <c:crossAx val="329977816"/>
        <c:crosses val="autoZero"/>
        <c:auto val="1"/>
        <c:lblAlgn val="ctr"/>
        <c:lblOffset val="100"/>
        <c:noMultiLvlLbl val="0"/>
      </c:catAx>
      <c:valAx>
        <c:axId val="329977816"/>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9980952"/>
        <c:crosses val="autoZero"/>
        <c:crossBetween val="between"/>
        <c:majorUnit val="0.5"/>
      </c:valAx>
    </c:plotArea>
    <c:plotVisOnly val="1"/>
    <c:dispBlanksAs val="gap"/>
    <c:showDLblsOverMax val="0"/>
  </c:chart>
  <c:spPr>
    <a:noFill/>
    <a:ln>
      <a:noFill/>
    </a:ln>
  </c:spPr>
  <c:txPr>
    <a:bodyPr/>
    <a:lstStyle/>
    <a:p>
      <a:pPr>
        <a:defRPr sz="800"/>
      </a:pPr>
      <a:endParaRPr lang="ja-JP"/>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[9]精神_縦表!$G$255:$G$275</c:f>
              <c:strCache>
                <c:ptCount val="21"/>
                <c:pt idx="0">
                  <c:v>相談業務・窓口の充実</c:v>
                </c:pt>
                <c:pt idx="1">
                  <c:v>サービス利用の手続きの簡素化</c:v>
                </c:pt>
                <c:pt idx="2">
                  <c:v>制度やサービス等に関する情報提供の充実</c:v>
                </c:pt>
                <c:pt idx="3">
                  <c:v>保健や福祉の専門的な人材の育成と資質の向上</c:v>
                </c:pt>
                <c:pt idx="4">
                  <c:v>参加しやすいスポーツ、サークル、文化活動の充実</c:v>
                </c:pt>
                <c:pt idx="5">
                  <c:v>いろいろなボランティア活動の育成</c:v>
                </c:pt>
                <c:pt idx="6">
                  <c:v>保健・医療・福祉のサービスの充実</c:v>
                </c:pt>
                <c:pt idx="7">
                  <c:v>入所施設の整備</c:v>
                </c:pt>
                <c:pt idx="8">
                  <c:v>リハビリ・生活訓練・職業訓練等の通所施設の整備</c:v>
                </c:pt>
                <c:pt idx="9">
                  <c:v>一人ひとりの個性を活かした保育・教育内容の充実</c:v>
                </c:pt>
                <c:pt idx="10">
                  <c:v>職業訓練の充実や働く場所の確保</c:v>
                </c:pt>
                <c:pt idx="11">
                  <c:v>利用しやすい公共施設の整備・改善</c:v>
                </c:pt>
                <c:pt idx="12">
                  <c:v>障害の有無にかかわらず、市民同士がふれあう機会や場の充実</c:v>
                </c:pt>
                <c:pt idx="13">
                  <c:v>利用しやすい道路・建物等の整備・改善</c:v>
                </c:pt>
                <c:pt idx="14">
                  <c:v>障害に配慮した公営住宅やグループホーム・ケアホームの整備等、生活の場の確保</c:v>
                </c:pt>
                <c:pt idx="15">
                  <c:v>災害の時の連絡や避難等の支援を行う体制の整備</c:v>
                </c:pt>
                <c:pt idx="16">
                  <c:v>障害者に対する理解を深めるための福祉教育や広報活動の充実</c:v>
                </c:pt>
                <c:pt idx="17">
                  <c:v>医療費助成の拡大</c:v>
                </c:pt>
                <c:pt idx="18">
                  <c:v>特にない</c:v>
                </c:pt>
                <c:pt idx="19">
                  <c:v>その他</c:v>
                </c:pt>
                <c:pt idx="20">
                  <c:v>無回答</c:v>
                </c:pt>
              </c:strCache>
            </c:strRef>
          </c:cat>
          <c:val>
            <c:numRef>
              <c:f>[9]精神_縦表!$I$255:$I$275</c:f>
              <c:numCache>
                <c:formatCode>0.0%</c:formatCode>
                <c:ptCount val="21"/>
                <c:pt idx="0">
                  <c:v>0.497757847533632</c:v>
                </c:pt>
                <c:pt idx="1">
                  <c:v>0.50672645739910305</c:v>
                </c:pt>
                <c:pt idx="2">
                  <c:v>0.48430493273542602</c:v>
                </c:pt>
                <c:pt idx="3">
                  <c:v>0.318385650224215</c:v>
                </c:pt>
                <c:pt idx="4">
                  <c:v>0.21524663677130099</c:v>
                </c:pt>
                <c:pt idx="5">
                  <c:v>0.139013452914798</c:v>
                </c:pt>
                <c:pt idx="6">
                  <c:v>0.48878923766816101</c:v>
                </c:pt>
                <c:pt idx="7">
                  <c:v>0.161434977578475</c:v>
                </c:pt>
                <c:pt idx="8">
                  <c:v>0.23766816143497799</c:v>
                </c:pt>
                <c:pt idx="9">
                  <c:v>0.14798206278026901</c:v>
                </c:pt>
                <c:pt idx="10">
                  <c:v>0.36771300448430499</c:v>
                </c:pt>
                <c:pt idx="11">
                  <c:v>0.21973094170403601</c:v>
                </c:pt>
                <c:pt idx="12">
                  <c:v>0.201793721973094</c:v>
                </c:pt>
                <c:pt idx="13">
                  <c:v>0.18834080717488799</c:v>
                </c:pt>
                <c:pt idx="14">
                  <c:v>0.30941704035874401</c:v>
                </c:pt>
                <c:pt idx="15">
                  <c:v>0.29596412556053803</c:v>
                </c:pt>
                <c:pt idx="16">
                  <c:v>0.27802690582959699</c:v>
                </c:pt>
                <c:pt idx="17">
                  <c:v>0.51121076233183804</c:v>
                </c:pt>
                <c:pt idx="18">
                  <c:v>4.9327354260089697E-2</c:v>
                </c:pt>
                <c:pt idx="19">
                  <c:v>9.8654708520179393E-2</c:v>
                </c:pt>
                <c:pt idx="20">
                  <c:v>8.9686098654708502E-2</c:v>
                </c:pt>
              </c:numCache>
            </c:numRef>
          </c:val>
          <c:extLst>
            <c:ext xmlns:c16="http://schemas.microsoft.com/office/drawing/2014/chart" uri="{C3380CC4-5D6E-409C-BE32-E72D297353CC}">
              <c16:uniqueId val="{00000000-14A7-4C04-9064-8DA394764DBE}"/>
            </c:ext>
          </c:extLst>
        </c:ser>
        <c:dLbls>
          <c:dLblPos val="outEnd"/>
          <c:showLegendKey val="0"/>
          <c:showVal val="1"/>
          <c:showCatName val="0"/>
          <c:showSerName val="0"/>
          <c:showPercent val="0"/>
          <c:showBubbleSize val="0"/>
        </c:dLbls>
        <c:gapWidth val="150"/>
        <c:axId val="329978992"/>
        <c:axId val="329983304"/>
      </c:barChart>
      <c:catAx>
        <c:axId val="329978992"/>
        <c:scaling>
          <c:orientation val="maxMin"/>
        </c:scaling>
        <c:delete val="1"/>
        <c:axPos val="l"/>
        <c:numFmt formatCode="General" sourceLinked="0"/>
        <c:majorTickMark val="out"/>
        <c:minorTickMark val="none"/>
        <c:tickLblPos val="nextTo"/>
        <c:crossAx val="329983304"/>
        <c:crosses val="autoZero"/>
        <c:auto val="1"/>
        <c:lblAlgn val="ctr"/>
        <c:lblOffset val="100"/>
        <c:noMultiLvlLbl val="0"/>
      </c:catAx>
      <c:valAx>
        <c:axId val="329983304"/>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9978992"/>
        <c:crosses val="autoZero"/>
        <c:crossBetween val="between"/>
        <c:majorUnit val="0.5"/>
      </c:valAx>
    </c:plotArea>
    <c:plotVisOnly val="1"/>
    <c:dispBlanksAs val="gap"/>
    <c:showDLblsOverMax val="0"/>
  </c:chart>
  <c:spPr>
    <a:noFill/>
    <a:ln>
      <a:noFill/>
    </a:ln>
  </c:spPr>
  <c:txPr>
    <a:bodyPr/>
    <a:lstStyle/>
    <a:p>
      <a:pPr>
        <a:defRPr sz="800"/>
      </a:pPr>
      <a:endParaRPr lang="ja-JP"/>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spPr>
              <a:no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[9]身体_縦表!$G$171:$G$183</c:f>
              <c:strCache>
                <c:ptCount val="13"/>
                <c:pt idx="0">
                  <c:v>県や市の広報紙やパンフレット（広報ざまなど）</c:v>
                </c:pt>
                <c:pt idx="1">
                  <c:v>県や市のホームページ、ツイッター、フェイスブックなど</c:v>
                </c:pt>
                <c:pt idx="2">
                  <c:v>県や市のホームページ、ツイッター、フェイスブック以外のインターネットを通じて</c:v>
                </c:pt>
                <c:pt idx="3">
                  <c:v>県や市の広報があるテレビ番組、ラジオ番組（テレビ神奈川、J:COMなど）</c:v>
                </c:pt>
                <c:pt idx="4">
                  <c:v>家族や友人</c:v>
                </c:pt>
                <c:pt idx="5">
                  <c:v>市役所、保健所、児童相談所</c:v>
                </c:pt>
                <c:pt idx="6">
                  <c:v>社会福祉協議会</c:v>
                </c:pt>
                <c:pt idx="7">
                  <c:v>地域活動支援センター等の障害者支援施設や福祉関連施設</c:v>
                </c:pt>
                <c:pt idx="8">
                  <c:v>学校、職場</c:v>
                </c:pt>
                <c:pt idx="9">
                  <c:v>病院などの医療機関</c:v>
                </c:pt>
                <c:pt idx="10">
                  <c:v>障害者団体</c:v>
                </c:pt>
                <c:pt idx="11">
                  <c:v>その他</c:v>
                </c:pt>
                <c:pt idx="12">
                  <c:v>無回答</c:v>
                </c:pt>
              </c:strCache>
            </c:strRef>
          </c:cat>
          <c:val>
            <c:numRef>
              <c:f>[9]身体_縦表!$I$171:$I$183</c:f>
              <c:numCache>
                <c:formatCode>0.0%</c:formatCode>
                <c:ptCount val="13"/>
                <c:pt idx="0">
                  <c:v>0.51986183074266001</c:v>
                </c:pt>
                <c:pt idx="1">
                  <c:v>8.2901554404145095E-2</c:v>
                </c:pt>
                <c:pt idx="2">
                  <c:v>7.0811744386873904E-2</c:v>
                </c:pt>
                <c:pt idx="3">
                  <c:v>5.0086355785837602E-2</c:v>
                </c:pt>
                <c:pt idx="4">
                  <c:v>0.29188255613126102</c:v>
                </c:pt>
                <c:pt idx="5">
                  <c:v>0.27461139896373099</c:v>
                </c:pt>
                <c:pt idx="6">
                  <c:v>8.1174438687392103E-2</c:v>
                </c:pt>
                <c:pt idx="7">
                  <c:v>0.113989637305699</c:v>
                </c:pt>
                <c:pt idx="8">
                  <c:v>1.20898100172712E-2</c:v>
                </c:pt>
                <c:pt idx="9">
                  <c:v>0.30051813471502598</c:v>
                </c:pt>
                <c:pt idx="10">
                  <c:v>5.1813471502590698E-2</c:v>
                </c:pt>
                <c:pt idx="11">
                  <c:v>5.5267702936096702E-2</c:v>
                </c:pt>
                <c:pt idx="12">
                  <c:v>6.5630397236614901E-2</c:v>
                </c:pt>
              </c:numCache>
            </c:numRef>
          </c:val>
          <c:extLst>
            <c:ext xmlns:c16="http://schemas.microsoft.com/office/drawing/2014/chart" uri="{C3380CC4-5D6E-409C-BE32-E72D297353CC}">
              <c16:uniqueId val="{00000000-E75C-428A-8F05-8848E5894945}"/>
            </c:ext>
          </c:extLst>
        </c:ser>
        <c:dLbls>
          <c:showLegendKey val="0"/>
          <c:showVal val="0"/>
          <c:showCatName val="0"/>
          <c:showSerName val="0"/>
          <c:showPercent val="0"/>
          <c:showBubbleSize val="0"/>
        </c:dLbls>
        <c:gapWidth val="150"/>
        <c:axId val="329978208"/>
        <c:axId val="329979384"/>
      </c:barChart>
      <c:catAx>
        <c:axId val="329978208"/>
        <c:scaling>
          <c:orientation val="maxMin"/>
        </c:scaling>
        <c:delete val="0"/>
        <c:axPos val="l"/>
        <c:numFmt formatCode="General" sourceLinked="0"/>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329979384"/>
        <c:crosses val="autoZero"/>
        <c:auto val="1"/>
        <c:lblAlgn val="ctr"/>
        <c:lblOffset val="100"/>
        <c:noMultiLvlLbl val="0"/>
      </c:catAx>
      <c:valAx>
        <c:axId val="329979384"/>
        <c:scaling>
          <c:orientation val="minMax"/>
          <c:max val="0.75"/>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9978208"/>
        <c:crosses val="autoZero"/>
        <c:crossBetween val="between"/>
        <c:majorUnit val="0.25"/>
      </c:valAx>
      <c:spPr>
        <a:noFill/>
      </c:spPr>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[9]知的_縦表!$G$171:$G$183</c:f>
              <c:strCache>
                <c:ptCount val="13"/>
                <c:pt idx="0">
                  <c:v>県や市の広報紙やパンフレット（広報ざまなど）</c:v>
                </c:pt>
                <c:pt idx="1">
                  <c:v>県や市のホームページ、ツイッター、フェイスブックなど</c:v>
                </c:pt>
                <c:pt idx="2">
                  <c:v>県や市のホームページ、ツイッター、フェイスブック以外のインターネットを通じて</c:v>
                </c:pt>
                <c:pt idx="3">
                  <c:v>県や市の広報があるテレビ番組、ラジオ番組（テレビ神奈川、J:COMなど）</c:v>
                </c:pt>
                <c:pt idx="4">
                  <c:v>家族や友人</c:v>
                </c:pt>
                <c:pt idx="5">
                  <c:v>市役所、保健所、児童相談所</c:v>
                </c:pt>
                <c:pt idx="6">
                  <c:v>社会福祉協議会</c:v>
                </c:pt>
                <c:pt idx="7">
                  <c:v>地域活動支援センター等の障害者支援施設や福祉関連施設</c:v>
                </c:pt>
                <c:pt idx="8">
                  <c:v>学校、職場</c:v>
                </c:pt>
                <c:pt idx="9">
                  <c:v>病院などの医療機関</c:v>
                </c:pt>
                <c:pt idx="10">
                  <c:v>障害者団体</c:v>
                </c:pt>
                <c:pt idx="11">
                  <c:v>その他</c:v>
                </c:pt>
                <c:pt idx="12">
                  <c:v>無回答</c:v>
                </c:pt>
              </c:strCache>
            </c:strRef>
          </c:cat>
          <c:val>
            <c:numRef>
              <c:f>[9]知的_縦表!$I$171:$I$183</c:f>
              <c:numCache>
                <c:formatCode>0.0%</c:formatCode>
                <c:ptCount val="13"/>
                <c:pt idx="0">
                  <c:v>0.32850241545893699</c:v>
                </c:pt>
                <c:pt idx="1">
                  <c:v>6.7632850241545903E-2</c:v>
                </c:pt>
                <c:pt idx="2">
                  <c:v>8.2125603864734303E-2</c:v>
                </c:pt>
                <c:pt idx="3">
                  <c:v>4.8309178743961297E-2</c:v>
                </c:pt>
                <c:pt idx="4">
                  <c:v>0.39613526570048302</c:v>
                </c:pt>
                <c:pt idx="5">
                  <c:v>0.323671497584541</c:v>
                </c:pt>
                <c:pt idx="6">
                  <c:v>6.7632850241545903E-2</c:v>
                </c:pt>
                <c:pt idx="7">
                  <c:v>0.28985507246376802</c:v>
                </c:pt>
                <c:pt idx="8">
                  <c:v>0.36231884057970998</c:v>
                </c:pt>
                <c:pt idx="9">
                  <c:v>0.106280193236715</c:v>
                </c:pt>
                <c:pt idx="10">
                  <c:v>0.15458937198067599</c:v>
                </c:pt>
                <c:pt idx="11">
                  <c:v>4.8309178743961297E-2</c:v>
                </c:pt>
                <c:pt idx="12">
                  <c:v>4.3478260869565202E-2</c:v>
                </c:pt>
              </c:numCache>
            </c:numRef>
          </c:val>
          <c:extLst>
            <c:ext xmlns:c16="http://schemas.microsoft.com/office/drawing/2014/chart" uri="{C3380CC4-5D6E-409C-BE32-E72D297353CC}">
              <c16:uniqueId val="{00000000-2697-4951-AC99-B625FF8432D3}"/>
            </c:ext>
          </c:extLst>
        </c:ser>
        <c:dLbls>
          <c:showLegendKey val="0"/>
          <c:showVal val="0"/>
          <c:showCatName val="0"/>
          <c:showSerName val="0"/>
          <c:showPercent val="0"/>
          <c:showBubbleSize val="0"/>
        </c:dLbls>
        <c:gapWidth val="150"/>
        <c:axId val="329979776"/>
        <c:axId val="329980560"/>
      </c:barChart>
      <c:catAx>
        <c:axId val="329979776"/>
        <c:scaling>
          <c:orientation val="maxMin"/>
        </c:scaling>
        <c:delete val="1"/>
        <c:axPos val="l"/>
        <c:numFmt formatCode="General" sourceLinked="0"/>
        <c:majorTickMark val="out"/>
        <c:minorTickMark val="none"/>
        <c:tickLblPos val="nextTo"/>
        <c:crossAx val="329980560"/>
        <c:crosses val="autoZero"/>
        <c:auto val="1"/>
        <c:lblAlgn val="ctr"/>
        <c:lblOffset val="100"/>
        <c:noMultiLvlLbl val="0"/>
      </c:catAx>
      <c:valAx>
        <c:axId val="329980560"/>
        <c:scaling>
          <c:orientation val="minMax"/>
          <c:max val="0.75"/>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29979776"/>
        <c:crosses val="autoZero"/>
        <c:crossBetween val="between"/>
        <c:majorUnit val="0.25"/>
      </c:valAx>
      <c:spPr>
        <a:noFill/>
      </c:spPr>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[9]精神_縦表!$G$171:$G$183</c:f>
              <c:strCache>
                <c:ptCount val="13"/>
                <c:pt idx="0">
                  <c:v>県や市の広報紙やパンフレット（広報ざまなど）</c:v>
                </c:pt>
                <c:pt idx="1">
                  <c:v>県や市のホームページ、ツイッター、フェイスブックなど</c:v>
                </c:pt>
                <c:pt idx="2">
                  <c:v>県や市のホームページ、ツイッター、フェイスブック以外のインターネットを通じて</c:v>
                </c:pt>
                <c:pt idx="3">
                  <c:v>県や市の広報があるテレビ番組、ラジオ番組（テレビ神奈川、J:COMなど）</c:v>
                </c:pt>
                <c:pt idx="4">
                  <c:v>家族や友人</c:v>
                </c:pt>
                <c:pt idx="5">
                  <c:v>市役所、保健所、児童相談所</c:v>
                </c:pt>
                <c:pt idx="6">
                  <c:v>社会福祉協議会</c:v>
                </c:pt>
                <c:pt idx="7">
                  <c:v>地域活動支援センター等の障害者支援施設や福祉関連施設</c:v>
                </c:pt>
                <c:pt idx="8">
                  <c:v>学校、職場</c:v>
                </c:pt>
                <c:pt idx="9">
                  <c:v>病院などの医療機関</c:v>
                </c:pt>
                <c:pt idx="10">
                  <c:v>障害者団体</c:v>
                </c:pt>
                <c:pt idx="11">
                  <c:v>その他</c:v>
                </c:pt>
                <c:pt idx="12">
                  <c:v>無回答</c:v>
                </c:pt>
              </c:strCache>
            </c:strRef>
          </c:cat>
          <c:val>
            <c:numRef>
              <c:f>[9]精神_縦表!$I$171:$I$183</c:f>
              <c:numCache>
                <c:formatCode>0.0%</c:formatCode>
                <c:ptCount val="13"/>
                <c:pt idx="0">
                  <c:v>0.412556053811659</c:v>
                </c:pt>
                <c:pt idx="1">
                  <c:v>9.8654708520179393E-2</c:v>
                </c:pt>
                <c:pt idx="2">
                  <c:v>6.2780269058296007E-2</c:v>
                </c:pt>
                <c:pt idx="3">
                  <c:v>3.5874439461883401E-2</c:v>
                </c:pt>
                <c:pt idx="4">
                  <c:v>0.273542600896861</c:v>
                </c:pt>
                <c:pt idx="5">
                  <c:v>0.39461883408071702</c:v>
                </c:pt>
                <c:pt idx="6">
                  <c:v>2.2421524663677101E-2</c:v>
                </c:pt>
                <c:pt idx="7">
                  <c:v>0.18834080717488799</c:v>
                </c:pt>
                <c:pt idx="8">
                  <c:v>3.5874439461883401E-2</c:v>
                </c:pt>
                <c:pt idx="9">
                  <c:v>0.43049327354260097</c:v>
                </c:pt>
                <c:pt idx="10">
                  <c:v>2.6905829596412599E-2</c:v>
                </c:pt>
                <c:pt idx="11">
                  <c:v>8.5201793721973104E-2</c:v>
                </c:pt>
                <c:pt idx="12">
                  <c:v>5.3811659192825101E-2</c:v>
                </c:pt>
              </c:numCache>
            </c:numRef>
          </c:val>
          <c:extLst>
            <c:ext xmlns:c16="http://schemas.microsoft.com/office/drawing/2014/chart" uri="{C3380CC4-5D6E-409C-BE32-E72D297353CC}">
              <c16:uniqueId val="{00000000-94EE-4D60-85E3-8C7D2F466337}"/>
            </c:ext>
          </c:extLst>
        </c:ser>
        <c:dLbls>
          <c:showLegendKey val="0"/>
          <c:showVal val="0"/>
          <c:showCatName val="0"/>
          <c:showSerName val="0"/>
          <c:showPercent val="0"/>
          <c:showBubbleSize val="0"/>
        </c:dLbls>
        <c:gapWidth val="150"/>
        <c:axId val="330303848"/>
        <c:axId val="330308552"/>
      </c:barChart>
      <c:catAx>
        <c:axId val="330303848"/>
        <c:scaling>
          <c:orientation val="maxMin"/>
        </c:scaling>
        <c:delete val="1"/>
        <c:axPos val="l"/>
        <c:numFmt formatCode="General" sourceLinked="0"/>
        <c:majorTickMark val="out"/>
        <c:minorTickMark val="none"/>
        <c:tickLblPos val="nextTo"/>
        <c:crossAx val="330308552"/>
        <c:crosses val="autoZero"/>
        <c:auto val="1"/>
        <c:lblAlgn val="ctr"/>
        <c:lblOffset val="100"/>
        <c:noMultiLvlLbl val="0"/>
      </c:catAx>
      <c:valAx>
        <c:axId val="330308552"/>
        <c:scaling>
          <c:orientation val="minMax"/>
          <c:max val="0.75"/>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30303848"/>
        <c:crosses val="autoZero"/>
        <c:crossBetween val="between"/>
        <c:majorUnit val="0.25"/>
      </c:valAx>
      <c:spPr>
        <a:noFill/>
      </c:spPr>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27714828329398"/>
          <c:y val="5.6525850935299798E-2"/>
          <c:w val="0.45342167594904298"/>
          <c:h val="0.91437361996417099"/>
        </c:manualLayout>
      </c:layout>
      <c:barChart>
        <c:barDir val="bar"/>
        <c:grouping val="clustered"/>
        <c:varyColors val="0"/>
        <c:ser>
          <c:idx val="0"/>
          <c:order val="0"/>
          <c:spPr>
            <a:solidFill>
              <a:srgbClr val="E7E6E6">
                <a:lumMod val="50000"/>
              </a:srgbClr>
            </a:solidFill>
          </c:spPr>
          <c:invertIfNegative val="0"/>
          <c:dLbls>
            <c:spPr>
              <a:solidFill>
                <a:sysClr val="window" lastClr="FFFFFF"/>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知的_横表!$P$160:$X$160</c:f>
              <c:strCache>
                <c:ptCount val="9"/>
                <c:pt idx="0">
                  <c:v>介助者がいないので、外出ができない</c:v>
                </c:pt>
                <c:pt idx="1">
                  <c:v>歩道に問題が多い（狭い、段差や障害物があるなど）</c:v>
                </c:pt>
                <c:pt idx="2">
                  <c:v>建物内の設備が利用しにくい（階段、トイレ、案内表示など）</c:v>
                </c:pt>
                <c:pt idx="3">
                  <c:v>公共交通機関の利用が不便（バスの便が少ない、乗降が難しいなど）</c:v>
                </c:pt>
                <c:pt idx="4">
                  <c:v>障害者用駐車場が不備、または少ない</c:v>
                </c:pt>
                <c:pt idx="5">
                  <c:v>休憩できる場所が少ない（身近な公園のベンチや歩道など）</c:v>
                </c:pt>
                <c:pt idx="6">
                  <c:v>周りの人の視線や言葉が気になる</c:v>
                </c:pt>
                <c:pt idx="7">
                  <c:v>その他</c:v>
                </c:pt>
                <c:pt idx="8">
                  <c:v>無回答</c:v>
                </c:pt>
              </c:strCache>
            </c:strRef>
          </c:cat>
          <c:val>
            <c:numRef>
              <c:f>知的_横表!$P$161:$X$161</c:f>
              <c:numCache>
                <c:formatCode>0.0%</c:formatCode>
                <c:ptCount val="9"/>
                <c:pt idx="0">
                  <c:v>0</c:v>
                </c:pt>
                <c:pt idx="1">
                  <c:v>0</c:v>
                </c:pt>
                <c:pt idx="2">
                  <c:v>0</c:v>
                </c:pt>
                <c:pt idx="3">
                  <c:v>0</c:v>
                </c:pt>
                <c:pt idx="4">
                  <c:v>0</c:v>
                </c:pt>
                <c:pt idx="5">
                  <c:v>0</c:v>
                </c:pt>
                <c:pt idx="6">
                  <c:v>0</c:v>
                </c:pt>
                <c:pt idx="7">
                  <c:v>1</c:v>
                </c:pt>
                <c:pt idx="8">
                  <c:v>0</c:v>
                </c:pt>
              </c:numCache>
            </c:numRef>
          </c:val>
          <c:extLst>
            <c:ext xmlns:c16="http://schemas.microsoft.com/office/drawing/2014/chart" uri="{C3380CC4-5D6E-409C-BE32-E72D297353CC}">
              <c16:uniqueId val="{00000000-E297-446C-9D89-010580A338AA}"/>
            </c:ext>
          </c:extLst>
        </c:ser>
        <c:dLbls>
          <c:dLblPos val="outEnd"/>
          <c:showLegendKey val="0"/>
          <c:showVal val="1"/>
          <c:showCatName val="0"/>
          <c:showSerName val="0"/>
          <c:showPercent val="0"/>
          <c:showBubbleSize val="0"/>
        </c:dLbls>
        <c:gapWidth val="150"/>
        <c:axId val="330302280"/>
        <c:axId val="330302672"/>
      </c:barChart>
      <c:catAx>
        <c:axId val="330302280"/>
        <c:scaling>
          <c:orientation val="maxMin"/>
        </c:scaling>
        <c:delete val="1"/>
        <c:axPos val="l"/>
        <c:numFmt formatCode="General" sourceLinked="0"/>
        <c:majorTickMark val="out"/>
        <c:minorTickMark val="none"/>
        <c:tickLblPos val="nextTo"/>
        <c:crossAx val="330302672"/>
        <c:crosses val="autoZero"/>
        <c:auto val="1"/>
        <c:lblAlgn val="ctr"/>
        <c:lblOffset val="100"/>
        <c:noMultiLvlLbl val="0"/>
      </c:catAx>
      <c:valAx>
        <c:axId val="330302672"/>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ea typeface="ＭＳ 明朝" panose="02020609040205080304" pitchFamily="17" charset="-128"/>
              </a:defRPr>
            </a:pPr>
            <a:endParaRPr lang="ja-JP"/>
          </a:p>
        </c:txPr>
        <c:crossAx val="330302280"/>
        <c:crosses val="autoZero"/>
        <c:crossBetween val="between"/>
        <c:majorUnit val="0.5"/>
      </c:valAx>
    </c:plotArea>
    <c:plotVisOnly val="1"/>
    <c:dispBlanksAs val="gap"/>
    <c:showDLblsOverMax val="0"/>
  </c:chart>
  <c:spPr>
    <a:noFill/>
    <a:ln>
      <a:noFill/>
    </a:ln>
  </c:spPr>
  <c:txPr>
    <a:bodyPr/>
    <a:lstStyle/>
    <a:p>
      <a:pPr>
        <a:defRPr sz="800"/>
      </a:pPr>
      <a:endParaRPr lang="ja-JP"/>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6492051085784601"/>
          <c:y val="0.114937757555447"/>
          <c:w val="0.66320436090910695"/>
          <c:h val="0.810743487941051"/>
        </c:manualLayout>
      </c:layout>
      <c:barChart>
        <c:barDir val="bar"/>
        <c:grouping val="clustered"/>
        <c:varyColors val="0"/>
        <c:ser>
          <c:idx val="0"/>
          <c:order val="0"/>
          <c:spPr>
            <a:solidFill>
              <a:schemeClr val="dk1">
                <a:tint val="88500"/>
              </a:schemeClr>
            </a:solidFill>
            <a:ln>
              <a:noFill/>
            </a:ln>
            <a:effectLst/>
          </c:spPr>
          <c:invertIfNegative val="0"/>
          <c:dLbls>
            <c:numFmt formatCode="0.0&quot;%&quot;"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グラフ!$A$136:$A$139</c:f>
              <c:strCache>
                <c:ptCount val="4"/>
                <c:pt idx="0">
                  <c:v>ある</c:v>
                </c:pt>
                <c:pt idx="1">
                  <c:v>ない</c:v>
                </c:pt>
                <c:pt idx="2">
                  <c:v>わからない</c:v>
                </c:pt>
                <c:pt idx="3">
                  <c:v>無回答</c:v>
                </c:pt>
              </c:strCache>
            </c:strRef>
          </c:cat>
          <c:val>
            <c:numRef>
              <c:f>グラフ!$D$136:$D$139</c:f>
              <c:numCache>
                <c:formatCode>0.0</c:formatCode>
                <c:ptCount val="4"/>
                <c:pt idx="0">
                  <c:v>22.869955156950681</c:v>
                </c:pt>
                <c:pt idx="1">
                  <c:v>43.946188340807183</c:v>
                </c:pt>
                <c:pt idx="2">
                  <c:v>26.00896860986547</c:v>
                </c:pt>
                <c:pt idx="3">
                  <c:v>7.1748878923766783</c:v>
                </c:pt>
              </c:numCache>
            </c:numRef>
          </c:val>
          <c:extLst>
            <c:ext xmlns:c16="http://schemas.microsoft.com/office/drawing/2014/chart" uri="{C3380CC4-5D6E-409C-BE32-E72D297353CC}">
              <c16:uniqueId val="{00000000-A921-44C6-A831-82FB3FE3A8F1}"/>
            </c:ext>
          </c:extLst>
        </c:ser>
        <c:dLbls>
          <c:showLegendKey val="0"/>
          <c:showVal val="0"/>
          <c:showCatName val="0"/>
          <c:showSerName val="0"/>
          <c:showPercent val="0"/>
          <c:showBubbleSize val="0"/>
        </c:dLbls>
        <c:gapWidth val="100"/>
        <c:axId val="312551776"/>
        <c:axId val="312548640"/>
      </c:barChart>
      <c:catAx>
        <c:axId val="312551776"/>
        <c:scaling>
          <c:orientation val="maxMin"/>
        </c:scaling>
        <c:delete val="1"/>
        <c:axPos val="l"/>
        <c:numFmt formatCode="General" sourceLinked="1"/>
        <c:majorTickMark val="none"/>
        <c:minorTickMark val="none"/>
        <c:tickLblPos val="nextTo"/>
        <c:crossAx val="312548640"/>
        <c:crosses val="autoZero"/>
        <c:auto val="1"/>
        <c:lblAlgn val="ctr"/>
        <c:lblOffset val="100"/>
        <c:noMultiLvlLbl val="0"/>
      </c:catAx>
      <c:valAx>
        <c:axId val="312548640"/>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2551776"/>
        <c:crosses val="autoZero"/>
        <c:crossBetween val="between"/>
        <c:majorUnit val="50"/>
      </c:valAx>
      <c:spPr>
        <a:noFill/>
        <a:ln>
          <a:solidFill>
            <a:schemeClr val="bg1">
              <a:lumMod val="75000"/>
            </a:schemeClr>
          </a:solid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27714828329398"/>
          <c:y val="5.6525850935299798E-2"/>
          <c:w val="0.45342167594904298"/>
          <c:h val="0.91437361996417099"/>
        </c:manualLayout>
      </c:layout>
      <c:barChart>
        <c:barDir val="bar"/>
        <c:grouping val="clustered"/>
        <c:varyColors val="0"/>
        <c:ser>
          <c:idx val="0"/>
          <c:order val="0"/>
          <c:spPr>
            <a:solidFill>
              <a:srgbClr val="E7E6E6">
                <a:lumMod val="50000"/>
              </a:srgbClr>
            </a:solidFill>
          </c:spPr>
          <c:invertIfNegative val="0"/>
          <c:dLbls>
            <c:spPr>
              <a:solidFill>
                <a:sysClr val="window" lastClr="FFFFFF"/>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身体_横表!$P$160:$X$160</c:f>
              <c:strCache>
                <c:ptCount val="9"/>
                <c:pt idx="0">
                  <c:v>介助者がいないので、外出ができない</c:v>
                </c:pt>
                <c:pt idx="1">
                  <c:v>歩道に問題が多い（狭い、段差や障害物があるなど）</c:v>
                </c:pt>
                <c:pt idx="2">
                  <c:v>建物内の設備が利用しにくい（階段、トイレ、案内表示など）</c:v>
                </c:pt>
                <c:pt idx="3">
                  <c:v>公共交通機関の利用が不便（バスの便が少ない、乗降が難しいなど）</c:v>
                </c:pt>
                <c:pt idx="4">
                  <c:v>障害者用駐車場が不備、または少ない</c:v>
                </c:pt>
                <c:pt idx="5">
                  <c:v>休憩できる場所が少ない（身近な公園のベンチや歩道など）</c:v>
                </c:pt>
                <c:pt idx="6">
                  <c:v>周りの人の視線や言葉が気になる</c:v>
                </c:pt>
                <c:pt idx="7">
                  <c:v>その他</c:v>
                </c:pt>
                <c:pt idx="8">
                  <c:v>無回答</c:v>
                </c:pt>
              </c:strCache>
            </c:strRef>
          </c:cat>
          <c:val>
            <c:numRef>
              <c:f>身体_横表!$P$162:$X$162</c:f>
              <c:numCache>
                <c:formatCode>0.0%</c:formatCode>
                <c:ptCount val="9"/>
                <c:pt idx="0">
                  <c:v>0.27586206896551702</c:v>
                </c:pt>
                <c:pt idx="1">
                  <c:v>0.34482758620689702</c:v>
                </c:pt>
                <c:pt idx="2">
                  <c:v>0.24137931034482801</c:v>
                </c:pt>
                <c:pt idx="3">
                  <c:v>0.13793103448275901</c:v>
                </c:pt>
                <c:pt idx="4">
                  <c:v>0.10344827586206901</c:v>
                </c:pt>
                <c:pt idx="5">
                  <c:v>0.20689655172413801</c:v>
                </c:pt>
                <c:pt idx="6">
                  <c:v>6.8965517241379296E-2</c:v>
                </c:pt>
                <c:pt idx="7">
                  <c:v>0.41379310344827602</c:v>
                </c:pt>
                <c:pt idx="8">
                  <c:v>0.10344827586206901</c:v>
                </c:pt>
              </c:numCache>
            </c:numRef>
          </c:val>
          <c:extLst>
            <c:ext xmlns:c16="http://schemas.microsoft.com/office/drawing/2014/chart" uri="{C3380CC4-5D6E-409C-BE32-E72D297353CC}">
              <c16:uniqueId val="{00000000-2A17-49EB-89E4-A57BFCFA7FB6}"/>
            </c:ext>
          </c:extLst>
        </c:ser>
        <c:dLbls>
          <c:showLegendKey val="0"/>
          <c:showVal val="0"/>
          <c:showCatName val="0"/>
          <c:showSerName val="0"/>
          <c:showPercent val="0"/>
          <c:showBubbleSize val="0"/>
        </c:dLbls>
        <c:gapWidth val="150"/>
        <c:axId val="330303064"/>
        <c:axId val="330301496"/>
      </c:barChart>
      <c:catAx>
        <c:axId val="330303064"/>
        <c:scaling>
          <c:orientation val="maxMin"/>
        </c:scaling>
        <c:delete val="0"/>
        <c:axPos val="l"/>
        <c:numFmt formatCode="General" sourceLinked="0"/>
        <c:majorTickMark val="out"/>
        <c:minorTickMark val="none"/>
        <c:tickLblPos val="nextTo"/>
        <c:txPr>
          <a:bodyPr/>
          <a:lstStyle/>
          <a:p>
            <a:pPr>
              <a:defRPr sz="800">
                <a:latin typeface="ＭＳ 明朝" panose="02020609040205080304" pitchFamily="17" charset="-128"/>
                <a:ea typeface="ＭＳ 明朝" panose="02020609040205080304" pitchFamily="17" charset="-128"/>
              </a:defRPr>
            </a:pPr>
            <a:endParaRPr lang="ja-JP"/>
          </a:p>
        </c:txPr>
        <c:crossAx val="330301496"/>
        <c:crosses val="autoZero"/>
        <c:auto val="1"/>
        <c:lblAlgn val="ctr"/>
        <c:lblOffset val="100"/>
        <c:noMultiLvlLbl val="0"/>
      </c:catAx>
      <c:valAx>
        <c:axId val="330301496"/>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ea typeface="ＭＳ 明朝" panose="02020609040205080304" pitchFamily="17" charset="-128"/>
              </a:defRPr>
            </a:pPr>
            <a:endParaRPr lang="ja-JP"/>
          </a:p>
        </c:txPr>
        <c:crossAx val="330303064"/>
        <c:crosses val="autoZero"/>
        <c:crossBetween val="between"/>
        <c:majorUnit val="0.5"/>
      </c:valAx>
    </c:plotArea>
    <c:plotVisOnly val="1"/>
    <c:dispBlanksAs val="gap"/>
    <c:showDLblsOverMax val="0"/>
  </c:chart>
  <c:spPr>
    <a:ln>
      <a:noFill/>
    </a:ln>
  </c:spPr>
  <c:txPr>
    <a:bodyPr/>
    <a:lstStyle/>
    <a:p>
      <a:pPr>
        <a:defRPr sz="800"/>
      </a:pPr>
      <a:endParaRPr lang="ja-JP"/>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27714828329398"/>
          <c:y val="5.6525850935299798E-2"/>
          <c:w val="0.45342167594904298"/>
          <c:h val="0.91437361996417099"/>
        </c:manualLayout>
      </c:layout>
      <c:barChart>
        <c:barDir val="bar"/>
        <c:grouping val="clustered"/>
        <c:varyColors val="0"/>
        <c:ser>
          <c:idx val="0"/>
          <c:order val="0"/>
          <c:spPr>
            <a:solidFill>
              <a:srgbClr val="E7E6E6">
                <a:lumMod val="50000"/>
              </a:srgbClr>
            </a:solidFill>
          </c:spPr>
          <c:invertIfNegative val="0"/>
          <c:dLbls>
            <c:spPr>
              <a:solidFill>
                <a:sysClr val="window" lastClr="FFFFFF"/>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精神_横表!$P$160:$X$160</c:f>
              <c:strCache>
                <c:ptCount val="9"/>
                <c:pt idx="0">
                  <c:v>介助者がいないので、外出ができない</c:v>
                </c:pt>
                <c:pt idx="1">
                  <c:v>歩道に問題が多い（狭い、段差や障害物があるなど）</c:v>
                </c:pt>
                <c:pt idx="2">
                  <c:v>建物内の設備が利用しにくい（階段、トイレ、案内表示など）</c:v>
                </c:pt>
                <c:pt idx="3">
                  <c:v>公共交通機関の利用が不便（バスの便が少ない、乗降が難しいなど）</c:v>
                </c:pt>
                <c:pt idx="4">
                  <c:v>障害者用駐車場が不備、または少ない</c:v>
                </c:pt>
                <c:pt idx="5">
                  <c:v>休憩できる場所が少ない（身近な公園のベンチや歩道など）</c:v>
                </c:pt>
                <c:pt idx="6">
                  <c:v>周りの人の視線や言葉が気になる</c:v>
                </c:pt>
                <c:pt idx="7">
                  <c:v>その他</c:v>
                </c:pt>
                <c:pt idx="8">
                  <c:v>無回答</c:v>
                </c:pt>
              </c:strCache>
            </c:strRef>
          </c:cat>
          <c:val>
            <c:numRef>
              <c:f>精神_横表!$P$162:$X$162</c:f>
              <c:numCache>
                <c:formatCode>0.0%</c:formatCode>
                <c:ptCount val="9"/>
                <c:pt idx="0">
                  <c:v>0.2</c:v>
                </c:pt>
                <c:pt idx="1">
                  <c:v>0</c:v>
                </c:pt>
                <c:pt idx="2">
                  <c:v>0.1</c:v>
                </c:pt>
                <c:pt idx="3">
                  <c:v>0.1</c:v>
                </c:pt>
                <c:pt idx="4">
                  <c:v>0</c:v>
                </c:pt>
                <c:pt idx="5">
                  <c:v>0</c:v>
                </c:pt>
                <c:pt idx="6">
                  <c:v>0.3</c:v>
                </c:pt>
                <c:pt idx="7">
                  <c:v>0.4</c:v>
                </c:pt>
                <c:pt idx="8">
                  <c:v>0.3</c:v>
                </c:pt>
              </c:numCache>
            </c:numRef>
          </c:val>
          <c:extLst>
            <c:ext xmlns:c16="http://schemas.microsoft.com/office/drawing/2014/chart" uri="{C3380CC4-5D6E-409C-BE32-E72D297353CC}">
              <c16:uniqueId val="{00000000-0E44-4F2E-A781-2CB31931C8E5}"/>
            </c:ext>
          </c:extLst>
        </c:ser>
        <c:dLbls>
          <c:dLblPos val="outEnd"/>
          <c:showLegendKey val="0"/>
          <c:showVal val="1"/>
          <c:showCatName val="0"/>
          <c:showSerName val="0"/>
          <c:showPercent val="0"/>
          <c:showBubbleSize val="0"/>
        </c:dLbls>
        <c:gapWidth val="150"/>
        <c:axId val="330301888"/>
        <c:axId val="330304632"/>
      </c:barChart>
      <c:catAx>
        <c:axId val="330301888"/>
        <c:scaling>
          <c:orientation val="maxMin"/>
        </c:scaling>
        <c:delete val="1"/>
        <c:axPos val="l"/>
        <c:numFmt formatCode="General" sourceLinked="0"/>
        <c:majorTickMark val="out"/>
        <c:minorTickMark val="none"/>
        <c:tickLblPos val="nextTo"/>
        <c:crossAx val="330304632"/>
        <c:crosses val="autoZero"/>
        <c:auto val="1"/>
        <c:lblAlgn val="ctr"/>
        <c:lblOffset val="100"/>
        <c:noMultiLvlLbl val="0"/>
      </c:catAx>
      <c:valAx>
        <c:axId val="330304632"/>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ea typeface="ＭＳ 明朝" panose="02020609040205080304" pitchFamily="17" charset="-128"/>
              </a:defRPr>
            </a:pPr>
            <a:endParaRPr lang="ja-JP"/>
          </a:p>
        </c:txPr>
        <c:crossAx val="330301888"/>
        <c:crosses val="autoZero"/>
        <c:crossBetween val="between"/>
        <c:majorUnit val="0.5"/>
      </c:valAx>
      <c:spPr>
        <a:noFill/>
      </c:spPr>
    </c:plotArea>
    <c:plotVisOnly val="1"/>
    <c:dispBlanksAs val="gap"/>
    <c:showDLblsOverMax val="0"/>
  </c:chart>
  <c:spPr>
    <a:noFill/>
    <a:ln>
      <a:noFill/>
    </a:ln>
  </c:spPr>
  <c:txPr>
    <a:bodyPr/>
    <a:lstStyle/>
    <a:p>
      <a:pPr>
        <a:defRPr sz="800"/>
      </a:pPr>
      <a:endParaRPr lang="ja-JP"/>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404543318548003E-2"/>
          <c:y val="0.135019094177209"/>
          <c:w val="0.58331900652156499"/>
          <c:h val="0.79547063726039002"/>
        </c:manualLayout>
      </c:layout>
      <c:barChart>
        <c:barDir val="bar"/>
        <c:grouping val="clustered"/>
        <c:varyColors val="0"/>
        <c:ser>
          <c:idx val="0"/>
          <c:order val="0"/>
          <c:spPr>
            <a:solidFill>
              <a:schemeClr val="tx1">
                <a:lumMod val="65000"/>
                <a:lumOff val="35000"/>
              </a:schemeClr>
            </a:solidFill>
            <a:ln>
              <a:noFill/>
            </a:ln>
          </c:spPr>
          <c:invertIfNegative val="0"/>
          <c:dLbls>
            <c:spPr>
              <a:solidFill>
                <a:schemeClr val="bg1"/>
              </a:solidFill>
            </c:spPr>
            <c:txPr>
              <a:bodyPr/>
              <a:lstStyle/>
              <a:p>
                <a:pPr>
                  <a:defRPr>
                    <a:latin typeface="Century" panose="02040604050505020304" pitchFamily="18"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[4]精神_横表!$P$100:$S$100</c:f>
              <c:strCache>
                <c:ptCount val="4"/>
                <c:pt idx="0">
                  <c:v>できる</c:v>
                </c:pt>
                <c:pt idx="1">
                  <c:v>できない</c:v>
                </c:pt>
                <c:pt idx="2">
                  <c:v>わからない</c:v>
                </c:pt>
                <c:pt idx="3">
                  <c:v>無回答</c:v>
                </c:pt>
              </c:strCache>
            </c:strRef>
          </c:cat>
          <c:val>
            <c:numRef>
              <c:f>[4]精神_横表!$P$101:$S$101</c:f>
              <c:numCache>
                <c:formatCode>0.0%</c:formatCode>
                <c:ptCount val="4"/>
                <c:pt idx="0">
                  <c:v>0.50672645739910305</c:v>
                </c:pt>
                <c:pt idx="1">
                  <c:v>0.134529147982063</c:v>
                </c:pt>
                <c:pt idx="2">
                  <c:v>0.33632286995515698</c:v>
                </c:pt>
                <c:pt idx="3">
                  <c:v>2.2421524663677101E-2</c:v>
                </c:pt>
              </c:numCache>
            </c:numRef>
          </c:val>
          <c:extLst>
            <c:ext xmlns:c16="http://schemas.microsoft.com/office/drawing/2014/chart" uri="{C3380CC4-5D6E-409C-BE32-E72D297353CC}">
              <c16:uniqueId val="{00000000-FD87-4792-8BD2-ED562ADAF986}"/>
            </c:ext>
          </c:extLst>
        </c:ser>
        <c:dLbls>
          <c:showLegendKey val="0"/>
          <c:showVal val="0"/>
          <c:showCatName val="0"/>
          <c:showSerName val="0"/>
          <c:showPercent val="0"/>
          <c:showBubbleSize val="0"/>
        </c:dLbls>
        <c:gapWidth val="150"/>
        <c:axId val="330305416"/>
        <c:axId val="330306984"/>
      </c:barChart>
      <c:catAx>
        <c:axId val="330305416"/>
        <c:scaling>
          <c:orientation val="maxMin"/>
        </c:scaling>
        <c:delete val="1"/>
        <c:axPos val="l"/>
        <c:numFmt formatCode="General" sourceLinked="0"/>
        <c:majorTickMark val="out"/>
        <c:minorTickMark val="none"/>
        <c:tickLblPos val="nextTo"/>
        <c:crossAx val="330306984"/>
        <c:crosses val="autoZero"/>
        <c:auto val="1"/>
        <c:lblAlgn val="ctr"/>
        <c:lblOffset val="100"/>
        <c:noMultiLvlLbl val="0"/>
      </c:catAx>
      <c:valAx>
        <c:axId val="330306984"/>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30305416"/>
        <c:crosses val="autoZero"/>
        <c:crossBetween val="between"/>
        <c:majorUnit val="0.5"/>
      </c:valAx>
      <c:spPr>
        <a:noFill/>
      </c:spPr>
    </c:plotArea>
    <c:plotVisOnly val="1"/>
    <c:dispBlanksAs val="gap"/>
    <c:showDLblsOverMax val="0"/>
  </c:chart>
  <c:spPr>
    <a:noFill/>
    <a:ln>
      <a:noFill/>
    </a:ln>
  </c:spPr>
  <c:txPr>
    <a:bodyPr/>
    <a:lstStyle/>
    <a:p>
      <a:pPr>
        <a:defRPr sz="800">
          <a:latin typeface="ＭＳ 明朝" panose="02020609040205080304" pitchFamily="17" charset="-128"/>
          <a:ea typeface="ＭＳ 明朝" panose="02020609040205080304" pitchFamily="17" charset="-128"/>
        </a:defRPr>
      </a:pPr>
      <a:endParaRPr lang="ja-JP"/>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404543318548003E-2"/>
          <c:y val="0.135019094177209"/>
          <c:w val="0.58331900652156499"/>
          <c:h val="0.79547063726039002"/>
        </c:manualLayout>
      </c:layout>
      <c:barChart>
        <c:barDir val="bar"/>
        <c:grouping val="clustered"/>
        <c:varyColors val="0"/>
        <c:ser>
          <c:idx val="0"/>
          <c:order val="0"/>
          <c:spPr>
            <a:solidFill>
              <a:schemeClr val="tx1">
                <a:lumMod val="65000"/>
                <a:lumOff val="35000"/>
              </a:schemeClr>
            </a:solidFill>
            <a:ln>
              <a:noFill/>
            </a:ln>
          </c:spPr>
          <c:invertIfNegative val="0"/>
          <c:dLbls>
            <c:spPr>
              <a:solidFill>
                <a:schemeClr val="bg1"/>
              </a:solidFill>
            </c:spPr>
            <c:txPr>
              <a:bodyPr/>
              <a:lstStyle/>
              <a:p>
                <a:pPr>
                  <a:defRPr>
                    <a:latin typeface="Century" panose="02040604050505020304" pitchFamily="18"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[4]知的_横表!$P$100:$S$100</c:f>
              <c:strCache>
                <c:ptCount val="4"/>
                <c:pt idx="0">
                  <c:v>できる</c:v>
                </c:pt>
                <c:pt idx="1">
                  <c:v>できない</c:v>
                </c:pt>
                <c:pt idx="2">
                  <c:v>わからない</c:v>
                </c:pt>
                <c:pt idx="3">
                  <c:v>無回答</c:v>
                </c:pt>
              </c:strCache>
            </c:strRef>
          </c:cat>
          <c:val>
            <c:numRef>
              <c:f>[4]知的_横表!$P$101:$S$101</c:f>
              <c:numCache>
                <c:formatCode>0.0%</c:formatCode>
                <c:ptCount val="4"/>
                <c:pt idx="0">
                  <c:v>0.26086956521739102</c:v>
                </c:pt>
                <c:pt idx="1">
                  <c:v>0.44927536231884102</c:v>
                </c:pt>
                <c:pt idx="2">
                  <c:v>0.27536231884057999</c:v>
                </c:pt>
                <c:pt idx="3">
                  <c:v>1.4492753623188401E-2</c:v>
                </c:pt>
              </c:numCache>
            </c:numRef>
          </c:val>
          <c:extLst>
            <c:ext xmlns:c16="http://schemas.microsoft.com/office/drawing/2014/chart" uri="{C3380CC4-5D6E-409C-BE32-E72D297353CC}">
              <c16:uniqueId val="{00000000-EA18-4399-A049-16C27EA0433B}"/>
            </c:ext>
          </c:extLst>
        </c:ser>
        <c:dLbls>
          <c:showLegendKey val="0"/>
          <c:showVal val="0"/>
          <c:showCatName val="0"/>
          <c:showSerName val="0"/>
          <c:showPercent val="0"/>
          <c:showBubbleSize val="0"/>
        </c:dLbls>
        <c:gapWidth val="150"/>
        <c:axId val="330306592"/>
        <c:axId val="330307376"/>
      </c:barChart>
      <c:catAx>
        <c:axId val="330306592"/>
        <c:scaling>
          <c:orientation val="maxMin"/>
        </c:scaling>
        <c:delete val="1"/>
        <c:axPos val="l"/>
        <c:numFmt formatCode="General" sourceLinked="0"/>
        <c:majorTickMark val="out"/>
        <c:minorTickMark val="none"/>
        <c:tickLblPos val="nextTo"/>
        <c:crossAx val="330307376"/>
        <c:crosses val="autoZero"/>
        <c:auto val="1"/>
        <c:lblAlgn val="ctr"/>
        <c:lblOffset val="100"/>
        <c:noMultiLvlLbl val="0"/>
      </c:catAx>
      <c:valAx>
        <c:axId val="330307376"/>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30306592"/>
        <c:crosses val="autoZero"/>
        <c:crossBetween val="between"/>
        <c:majorUnit val="0.5"/>
      </c:valAx>
      <c:spPr>
        <a:noFill/>
      </c:spPr>
    </c:plotArea>
    <c:plotVisOnly val="1"/>
    <c:dispBlanksAs val="gap"/>
    <c:showDLblsOverMax val="0"/>
  </c:chart>
  <c:spPr>
    <a:noFill/>
    <a:ln>
      <a:noFill/>
    </a:ln>
  </c:spPr>
  <c:txPr>
    <a:bodyPr/>
    <a:lstStyle/>
    <a:p>
      <a:pPr>
        <a:defRPr sz="800">
          <a:latin typeface="ＭＳ 明朝" panose="02020609040205080304" pitchFamily="17" charset="-128"/>
          <a:ea typeface="ＭＳ 明朝" panose="02020609040205080304" pitchFamily="17" charset="-128"/>
        </a:defRPr>
      </a:pPr>
      <a:endParaRPr lang="ja-JP"/>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tx1">
                <a:lumMod val="65000"/>
                <a:lumOff val="35000"/>
              </a:schemeClr>
            </a:solidFill>
            <a:ln>
              <a:noFill/>
            </a:ln>
          </c:spPr>
          <c:invertIfNegative val="0"/>
          <c:dLbls>
            <c:spPr>
              <a:solidFill>
                <a:schemeClr val="bg1"/>
              </a:solidFill>
            </c:spPr>
            <c:txPr>
              <a:bodyPr/>
              <a:lstStyle/>
              <a:p>
                <a:pPr>
                  <a:defRPr>
                    <a:latin typeface="Century" panose="02040604050505020304" pitchFamily="18"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[4]身体_横表!$P$100:$S$100</c:f>
              <c:strCache>
                <c:ptCount val="4"/>
                <c:pt idx="0">
                  <c:v>できる</c:v>
                </c:pt>
                <c:pt idx="1">
                  <c:v>できない</c:v>
                </c:pt>
                <c:pt idx="2">
                  <c:v>わからない</c:v>
                </c:pt>
                <c:pt idx="3">
                  <c:v>無回答</c:v>
                </c:pt>
              </c:strCache>
            </c:strRef>
          </c:cat>
          <c:val>
            <c:numRef>
              <c:f>[4]身体_横表!$P$101:$S$101</c:f>
              <c:numCache>
                <c:formatCode>0.0%</c:formatCode>
                <c:ptCount val="4"/>
                <c:pt idx="0">
                  <c:v>0.49222797927461098</c:v>
                </c:pt>
                <c:pt idx="1">
                  <c:v>0.27979274611399002</c:v>
                </c:pt>
                <c:pt idx="2">
                  <c:v>0.188255613126079</c:v>
                </c:pt>
                <c:pt idx="3">
                  <c:v>3.97236614853195E-2</c:v>
                </c:pt>
              </c:numCache>
            </c:numRef>
          </c:val>
          <c:extLst>
            <c:ext xmlns:c16="http://schemas.microsoft.com/office/drawing/2014/chart" uri="{C3380CC4-5D6E-409C-BE32-E72D297353CC}">
              <c16:uniqueId val="{00000000-5316-4F0B-8946-8D531B17C48B}"/>
            </c:ext>
          </c:extLst>
        </c:ser>
        <c:dLbls>
          <c:showLegendKey val="0"/>
          <c:showVal val="0"/>
          <c:showCatName val="0"/>
          <c:showSerName val="0"/>
          <c:showPercent val="0"/>
          <c:showBubbleSize val="0"/>
        </c:dLbls>
        <c:gapWidth val="150"/>
        <c:axId val="330308944"/>
        <c:axId val="330308160"/>
      </c:barChart>
      <c:catAx>
        <c:axId val="330308944"/>
        <c:scaling>
          <c:orientation val="maxMin"/>
        </c:scaling>
        <c:delete val="0"/>
        <c:axPos val="l"/>
        <c:numFmt formatCode="General" sourceLinked="0"/>
        <c:majorTickMark val="out"/>
        <c:minorTickMark val="none"/>
        <c:tickLblPos val="nextTo"/>
        <c:crossAx val="330308160"/>
        <c:crosses val="autoZero"/>
        <c:auto val="1"/>
        <c:lblAlgn val="ctr"/>
        <c:lblOffset val="100"/>
        <c:noMultiLvlLbl val="0"/>
      </c:catAx>
      <c:valAx>
        <c:axId val="330308160"/>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30308944"/>
        <c:crosses val="autoZero"/>
        <c:crossBetween val="between"/>
        <c:majorUnit val="0.5"/>
      </c:valAx>
    </c:plotArea>
    <c:plotVisOnly val="1"/>
    <c:dispBlanksAs val="gap"/>
    <c:showDLblsOverMax val="0"/>
  </c:chart>
  <c:spPr>
    <a:ln>
      <a:noFill/>
    </a:ln>
  </c:spPr>
  <c:txPr>
    <a:bodyPr/>
    <a:lstStyle/>
    <a:p>
      <a:pPr>
        <a:defRPr sz="800">
          <a:latin typeface="ＭＳ 明朝" panose="02020609040205080304" pitchFamily="17" charset="-128"/>
          <a:ea typeface="ＭＳ 明朝" panose="02020609040205080304" pitchFamily="17" charset="-128"/>
        </a:defRPr>
      </a:pPr>
      <a:endParaRPr lang="ja-JP"/>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a:t>
            </a:r>
            <a:r>
              <a:rPr lang="ja-JP"/>
              <a:t>知的障がい者</a:t>
            </a:r>
            <a:r>
              <a:rPr lang="en-US"/>
              <a:t>】
(n=207)</a:t>
            </a:r>
          </a:p>
        </c:rich>
      </c:tx>
      <c:layout>
        <c:manualLayout>
          <c:xMode val="edge"/>
          <c:yMode val="edge"/>
          <c:x val="0.45937103085814401"/>
          <c:y val="3.8180082723512566E-2"/>
        </c:manualLayout>
      </c:layout>
      <c:overlay val="0"/>
      <c:spPr>
        <a:noFill/>
        <a:ln>
          <a:noFill/>
        </a:ln>
        <a:effectLst/>
      </c:spPr>
    </c:title>
    <c:autoTitleDeleted val="0"/>
    <c:plotArea>
      <c:layout/>
      <c:barChart>
        <c:barDir val="bar"/>
        <c:grouping val="clustered"/>
        <c:varyColors val="0"/>
        <c:ser>
          <c:idx val="0"/>
          <c:order val="0"/>
          <c:tx>
            <c:strRef>
              <c:f>アンケートデータ!$C$158</c:f>
              <c:strCache>
                <c:ptCount val="1"/>
                <c:pt idx="0">
                  <c:v>【知的障がい者】
(n=207)</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vert="horz"/>
              <a:lstStyle/>
              <a:p>
                <a:pPr>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アンケートデータ!$A$159:$A$162</c:f>
              <c:strCache>
                <c:ptCount val="4"/>
                <c:pt idx="0">
                  <c:v>知っている</c:v>
                </c:pt>
                <c:pt idx="1">
                  <c:v>聞いたことがあるが、
その内容は知らなかった</c:v>
                </c:pt>
                <c:pt idx="2">
                  <c:v>知らなかった</c:v>
                </c:pt>
                <c:pt idx="3">
                  <c:v>無回答</c:v>
                </c:pt>
              </c:strCache>
            </c:strRef>
          </c:cat>
          <c:val>
            <c:numRef>
              <c:f>アンケートデータ!$C$159:$C$162</c:f>
              <c:numCache>
                <c:formatCode>0.0"％"</c:formatCode>
                <c:ptCount val="4"/>
                <c:pt idx="0">
                  <c:v>12.6</c:v>
                </c:pt>
                <c:pt idx="1">
                  <c:v>16.399999999999999</c:v>
                </c:pt>
                <c:pt idx="2">
                  <c:v>70</c:v>
                </c:pt>
                <c:pt idx="3">
                  <c:v>1</c:v>
                </c:pt>
              </c:numCache>
            </c:numRef>
          </c:val>
          <c:extLst>
            <c:ext xmlns:c16="http://schemas.microsoft.com/office/drawing/2014/chart" uri="{C3380CC4-5D6E-409C-BE32-E72D297353CC}">
              <c16:uniqueId val="{00000000-1407-4930-926D-4F0FF79F1066}"/>
            </c:ext>
          </c:extLst>
        </c:ser>
        <c:dLbls>
          <c:showLegendKey val="0"/>
          <c:showVal val="0"/>
          <c:showCatName val="0"/>
          <c:showSerName val="0"/>
          <c:showPercent val="0"/>
          <c:showBubbleSize val="0"/>
        </c:dLbls>
        <c:gapWidth val="182"/>
        <c:axId val="330686960"/>
        <c:axId val="330685784"/>
      </c:barChart>
      <c:catAx>
        <c:axId val="33068696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solidFill>
                  <a:schemeClr val="bg1"/>
                </a:solidFill>
              </a:defRPr>
            </a:pPr>
            <a:endParaRPr lang="ja-JP"/>
          </a:p>
        </c:txPr>
        <c:crossAx val="330685784"/>
        <c:crosses val="autoZero"/>
        <c:auto val="1"/>
        <c:lblAlgn val="ctr"/>
        <c:lblOffset val="100"/>
        <c:noMultiLvlLbl val="0"/>
      </c:catAx>
      <c:valAx>
        <c:axId val="330685784"/>
        <c:scaling>
          <c:orientation val="minMax"/>
          <c:max val="100"/>
        </c:scaling>
        <c:delete val="0"/>
        <c:axPos val="t"/>
        <c:majorGridlines>
          <c:spPr>
            <a:ln w="9525" cap="flat" cmpd="sng" algn="ctr">
              <a:solidFill>
                <a:schemeClr val="dk1">
                  <a:shade val="95000"/>
                  <a:satMod val="105000"/>
                </a:schemeClr>
              </a:solidFill>
              <a:prstDash val="solid"/>
            </a:ln>
            <a:effectLst/>
          </c:spPr>
        </c:majorGridlines>
        <c:numFmt formatCode="0&quot;％&quot;" sourceLinked="0"/>
        <c:majorTickMark val="none"/>
        <c:minorTickMark val="none"/>
        <c:tickLblPos val="nextTo"/>
        <c:spPr>
          <a:noFill/>
          <a:ln>
            <a:solidFill>
              <a:schemeClr val="tx1"/>
            </a:solidFill>
          </a:ln>
          <a:effectLst/>
        </c:spPr>
        <c:txPr>
          <a:bodyPr rot="-60000000" vert="horz"/>
          <a:lstStyle/>
          <a:p>
            <a:pPr>
              <a:defRPr/>
            </a:pPr>
            <a:endParaRPr lang="ja-JP"/>
          </a:p>
        </c:txPr>
        <c:crossAx val="330686960"/>
        <c:crosses val="autoZero"/>
        <c:crossBetween val="between"/>
        <c:majorUnit val="50"/>
      </c:valAx>
    </c:plotArea>
    <c:plotVisOnly val="1"/>
    <c:dispBlanksAs val="gap"/>
    <c:showDLblsOverMax val="0"/>
  </c:chart>
  <c:spPr>
    <a:solidFill>
      <a:schemeClr val="bg1"/>
    </a:solidFill>
    <a:ln w="9525" cap="flat" cmpd="sng" algn="ctr">
      <a:noFill/>
      <a:round/>
    </a:ln>
    <a:effectLst/>
  </c:spPr>
  <c:txPr>
    <a:bodyPr/>
    <a:lstStyle/>
    <a:p>
      <a:pPr>
        <a:defRPr sz="800" b="0">
          <a:latin typeface="+mn-lt"/>
          <a:ea typeface="ＭＳ 明朝" panose="02020609040205080304" pitchFamily="17" charset="-128"/>
        </a:defRPr>
      </a:pPr>
      <a:endParaRPr lang="ja-JP"/>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a:t>
            </a:r>
            <a:r>
              <a:rPr lang="ja-JP"/>
              <a:t>精神障がい者</a:t>
            </a:r>
            <a:r>
              <a:rPr lang="en-US"/>
              <a:t>】
(n=223)</a:t>
            </a:r>
          </a:p>
        </c:rich>
      </c:tx>
      <c:layout>
        <c:manualLayout>
          <c:xMode val="edge"/>
          <c:yMode val="edge"/>
          <c:x val="0.42063857067467342"/>
          <c:y val="3.8180082723512566E-2"/>
        </c:manualLayout>
      </c:layout>
      <c:overlay val="0"/>
      <c:spPr>
        <a:noFill/>
        <a:ln>
          <a:noFill/>
        </a:ln>
        <a:effectLst/>
      </c:spPr>
    </c:title>
    <c:autoTitleDeleted val="0"/>
    <c:plotArea>
      <c:layout/>
      <c:barChart>
        <c:barDir val="bar"/>
        <c:grouping val="clustered"/>
        <c:varyColors val="0"/>
        <c:ser>
          <c:idx val="0"/>
          <c:order val="0"/>
          <c:tx>
            <c:strRef>
              <c:f>アンケートデータ!$D$158</c:f>
              <c:strCache>
                <c:ptCount val="1"/>
                <c:pt idx="0">
                  <c:v>【精神障がい者】
(n=223)</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vert="horz"/>
              <a:lstStyle/>
              <a:p>
                <a:pPr>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アンケートデータ!$A$159:$A$162</c:f>
              <c:strCache>
                <c:ptCount val="4"/>
                <c:pt idx="0">
                  <c:v>知っている</c:v>
                </c:pt>
                <c:pt idx="1">
                  <c:v>聞いたことがあるが、
その内容は知らなかった</c:v>
                </c:pt>
                <c:pt idx="2">
                  <c:v>知らなかった</c:v>
                </c:pt>
                <c:pt idx="3">
                  <c:v>無回答</c:v>
                </c:pt>
              </c:strCache>
            </c:strRef>
          </c:cat>
          <c:val>
            <c:numRef>
              <c:f>アンケートデータ!$D$159:$D$162</c:f>
              <c:numCache>
                <c:formatCode>0.0"％"</c:formatCode>
                <c:ptCount val="4"/>
                <c:pt idx="0">
                  <c:v>4.5</c:v>
                </c:pt>
                <c:pt idx="1">
                  <c:v>11.2</c:v>
                </c:pt>
                <c:pt idx="2">
                  <c:v>78</c:v>
                </c:pt>
                <c:pt idx="3">
                  <c:v>6.3</c:v>
                </c:pt>
              </c:numCache>
            </c:numRef>
          </c:val>
          <c:extLst>
            <c:ext xmlns:c16="http://schemas.microsoft.com/office/drawing/2014/chart" uri="{C3380CC4-5D6E-409C-BE32-E72D297353CC}">
              <c16:uniqueId val="{00000000-C3A2-4D6D-82CC-32B071E74D6F}"/>
            </c:ext>
          </c:extLst>
        </c:ser>
        <c:dLbls>
          <c:showLegendKey val="0"/>
          <c:showVal val="0"/>
          <c:showCatName val="0"/>
          <c:showSerName val="0"/>
          <c:showPercent val="0"/>
          <c:showBubbleSize val="0"/>
        </c:dLbls>
        <c:gapWidth val="182"/>
        <c:axId val="330685000"/>
        <c:axId val="330689312"/>
      </c:barChart>
      <c:catAx>
        <c:axId val="33068500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solidFill>
                  <a:schemeClr val="bg1"/>
                </a:solidFill>
              </a:defRPr>
            </a:pPr>
            <a:endParaRPr lang="ja-JP"/>
          </a:p>
        </c:txPr>
        <c:crossAx val="330689312"/>
        <c:crosses val="autoZero"/>
        <c:auto val="1"/>
        <c:lblAlgn val="ctr"/>
        <c:lblOffset val="100"/>
        <c:noMultiLvlLbl val="0"/>
      </c:catAx>
      <c:valAx>
        <c:axId val="330689312"/>
        <c:scaling>
          <c:orientation val="minMax"/>
          <c:max val="100"/>
        </c:scaling>
        <c:delete val="0"/>
        <c:axPos val="t"/>
        <c:majorGridlines>
          <c:spPr>
            <a:ln w="9525" cap="flat" cmpd="sng" algn="ctr">
              <a:solidFill>
                <a:schemeClr val="dk1">
                  <a:shade val="95000"/>
                  <a:satMod val="105000"/>
                </a:schemeClr>
              </a:solidFill>
              <a:prstDash val="solid"/>
            </a:ln>
            <a:effectLst/>
          </c:spPr>
        </c:majorGridlines>
        <c:numFmt formatCode="0&quot;％&quot;" sourceLinked="0"/>
        <c:majorTickMark val="none"/>
        <c:minorTickMark val="none"/>
        <c:tickLblPos val="nextTo"/>
        <c:spPr>
          <a:noFill/>
          <a:ln>
            <a:solidFill>
              <a:schemeClr val="tx1"/>
            </a:solidFill>
          </a:ln>
          <a:effectLst/>
        </c:spPr>
        <c:txPr>
          <a:bodyPr rot="-60000000" vert="horz"/>
          <a:lstStyle/>
          <a:p>
            <a:pPr>
              <a:defRPr/>
            </a:pPr>
            <a:endParaRPr lang="ja-JP"/>
          </a:p>
        </c:txPr>
        <c:crossAx val="330685000"/>
        <c:crosses val="autoZero"/>
        <c:crossBetween val="between"/>
        <c:majorUnit val="50"/>
      </c:valAx>
    </c:plotArea>
    <c:plotVisOnly val="1"/>
    <c:dispBlanksAs val="gap"/>
    <c:showDLblsOverMax val="0"/>
  </c:chart>
  <c:spPr>
    <a:solidFill>
      <a:schemeClr val="bg1"/>
    </a:solidFill>
    <a:ln w="9525" cap="flat" cmpd="sng" algn="ctr">
      <a:noFill/>
      <a:round/>
    </a:ln>
    <a:effectLst/>
  </c:spPr>
  <c:txPr>
    <a:bodyPr/>
    <a:lstStyle/>
    <a:p>
      <a:pPr>
        <a:defRPr sz="800" b="0">
          <a:latin typeface="+mn-lt"/>
          <a:ea typeface="ＭＳ 明朝" panose="02020609040205080304" pitchFamily="17" charset="-128"/>
        </a:defRPr>
      </a:pPr>
      <a:endParaRPr lang="ja-JP"/>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51558704569139"/>
          <c:y val="5.7270124085268853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ＭＳ 明朝" panose="02020609040205080304" pitchFamily="17" charset="-128"/>
              <a:cs typeface="+mn-cs"/>
            </a:defRPr>
          </a:pPr>
          <a:endParaRPr lang="ja-JP"/>
        </a:p>
      </c:txPr>
    </c:title>
    <c:autoTitleDeleted val="0"/>
    <c:plotArea>
      <c:layout/>
      <c:barChart>
        <c:barDir val="bar"/>
        <c:grouping val="clustered"/>
        <c:varyColors val="0"/>
        <c:ser>
          <c:idx val="0"/>
          <c:order val="0"/>
          <c:tx>
            <c:strRef>
              <c:f>アンケートデータ!$B$158</c:f>
              <c:strCache>
                <c:ptCount val="1"/>
                <c:pt idx="0">
                  <c:v>【身体障がい者】
(n=579)</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アンケートデータ!$A$159:$A$162</c:f>
              <c:strCache>
                <c:ptCount val="4"/>
                <c:pt idx="0">
                  <c:v>知っている</c:v>
                </c:pt>
                <c:pt idx="1">
                  <c:v>聞いたことがあるが、
その内容は知らなかった</c:v>
                </c:pt>
                <c:pt idx="2">
                  <c:v>知らなかった</c:v>
                </c:pt>
                <c:pt idx="3">
                  <c:v>無回答</c:v>
                </c:pt>
              </c:strCache>
            </c:strRef>
          </c:cat>
          <c:val>
            <c:numRef>
              <c:f>アンケートデータ!$B$159:$B$162</c:f>
              <c:numCache>
                <c:formatCode>0.0"％"</c:formatCode>
                <c:ptCount val="4"/>
                <c:pt idx="0">
                  <c:v>13.5</c:v>
                </c:pt>
                <c:pt idx="1">
                  <c:v>18.3</c:v>
                </c:pt>
                <c:pt idx="2">
                  <c:v>60.8</c:v>
                </c:pt>
                <c:pt idx="3">
                  <c:v>7.4</c:v>
                </c:pt>
              </c:numCache>
            </c:numRef>
          </c:val>
          <c:extLst>
            <c:ext xmlns:c16="http://schemas.microsoft.com/office/drawing/2014/chart" uri="{C3380CC4-5D6E-409C-BE32-E72D297353CC}">
              <c16:uniqueId val="{00000000-B448-485D-AFFF-6A2B24FD7655}"/>
            </c:ext>
          </c:extLst>
        </c:ser>
        <c:dLbls>
          <c:showLegendKey val="0"/>
          <c:showVal val="0"/>
          <c:showCatName val="0"/>
          <c:showSerName val="0"/>
          <c:showPercent val="0"/>
          <c:showBubbleSize val="0"/>
        </c:dLbls>
        <c:gapWidth val="182"/>
        <c:axId val="330690880"/>
        <c:axId val="330691272"/>
      </c:barChart>
      <c:catAx>
        <c:axId val="33069088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ＭＳ 明朝" panose="02020609040205080304" pitchFamily="17" charset="-128"/>
                <a:cs typeface="+mn-cs"/>
              </a:defRPr>
            </a:pPr>
            <a:endParaRPr lang="ja-JP"/>
          </a:p>
        </c:txPr>
        <c:crossAx val="330691272"/>
        <c:crosses val="autoZero"/>
        <c:auto val="1"/>
        <c:lblAlgn val="ctr"/>
        <c:lblOffset val="100"/>
        <c:noMultiLvlLbl val="0"/>
      </c:catAx>
      <c:valAx>
        <c:axId val="330691272"/>
        <c:scaling>
          <c:orientation val="minMax"/>
          <c:max val="100"/>
        </c:scaling>
        <c:delete val="0"/>
        <c:axPos val="t"/>
        <c:majorGridlines>
          <c:spPr>
            <a:ln w="9525" cap="flat" cmpd="sng" algn="ctr">
              <a:solidFill>
                <a:schemeClr val="dk1">
                  <a:shade val="95000"/>
                  <a:satMod val="105000"/>
                </a:schemeClr>
              </a:solidFill>
              <a:prstDash val="solid"/>
              <a:round/>
            </a:ln>
            <a:effectLst/>
          </c:spPr>
        </c:majorGridlines>
        <c:numFmt formatCode="0&quot;％&quot;"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ＭＳ 明朝" panose="02020609040205080304" pitchFamily="17" charset="-128"/>
                <a:cs typeface="+mn-cs"/>
              </a:defRPr>
            </a:pPr>
            <a:endParaRPr lang="ja-JP"/>
          </a:p>
        </c:txPr>
        <c:crossAx val="330690880"/>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mn-lt"/>
          <a:ea typeface="ＭＳ 明朝" panose="02020609040205080304" pitchFamily="17" charset="-128"/>
        </a:defRPr>
      </a:pPr>
      <a:endParaRPr lang="ja-JP"/>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241489550648303"/>
          <c:y val="0.16929984749412599"/>
          <c:w val="0.47476297605656398"/>
          <c:h val="0.73094952906447797"/>
        </c:manualLayout>
      </c:layout>
      <c:barChart>
        <c:barDir val="bar"/>
        <c:grouping val="clustered"/>
        <c:varyColors val="0"/>
        <c:ser>
          <c:idx val="0"/>
          <c:order val="0"/>
          <c:spPr>
            <a:solidFill>
              <a:schemeClr val="tx1">
                <a:lumMod val="65000"/>
                <a:lumOff val="35000"/>
              </a:schemeClr>
            </a:solidFill>
            <a:ln>
              <a:noFill/>
            </a:ln>
          </c:spPr>
          <c:invertIfNegative val="0"/>
          <c:dLbls>
            <c:spPr>
              <a:solidFill>
                <a:schemeClr val="bg1"/>
              </a:solidFill>
            </c:spPr>
            <c:txPr>
              <a:bodyPr/>
              <a:lstStyle/>
              <a:p>
                <a:pPr>
                  <a:defRPr>
                    <a:latin typeface="Century" panose="02040604050505020304" pitchFamily="18"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[4]知的_横表!$P$115:$T$115</c:f>
              <c:strCache>
                <c:ptCount val="5"/>
                <c:pt idx="0">
                  <c:v>登録している</c:v>
                </c:pt>
                <c:pt idx="1">
                  <c:v>今後は登録したい</c:v>
                </c:pt>
                <c:pt idx="2">
                  <c:v>登録しない</c:v>
                </c:pt>
                <c:pt idx="3">
                  <c:v>わからない</c:v>
                </c:pt>
                <c:pt idx="4">
                  <c:v>無回答</c:v>
                </c:pt>
              </c:strCache>
            </c:strRef>
          </c:cat>
          <c:val>
            <c:numRef>
              <c:f>[4]知的_横表!$P$116:$T$116</c:f>
              <c:numCache>
                <c:formatCode>0.0%</c:formatCode>
                <c:ptCount val="5"/>
                <c:pt idx="0">
                  <c:v>0.101449275362319</c:v>
                </c:pt>
                <c:pt idx="1">
                  <c:v>0.17874396135265699</c:v>
                </c:pt>
                <c:pt idx="2">
                  <c:v>0.28502415458937203</c:v>
                </c:pt>
                <c:pt idx="3">
                  <c:v>0.42028985507246402</c:v>
                </c:pt>
                <c:pt idx="4">
                  <c:v>1.4492753623188401E-2</c:v>
                </c:pt>
              </c:numCache>
            </c:numRef>
          </c:val>
          <c:extLst>
            <c:ext xmlns:c16="http://schemas.microsoft.com/office/drawing/2014/chart" uri="{C3380CC4-5D6E-409C-BE32-E72D297353CC}">
              <c16:uniqueId val="{00000000-E6A3-4F06-B4D8-819AC233CF62}"/>
            </c:ext>
          </c:extLst>
        </c:ser>
        <c:dLbls>
          <c:showLegendKey val="0"/>
          <c:showVal val="0"/>
          <c:showCatName val="0"/>
          <c:showSerName val="0"/>
          <c:showPercent val="0"/>
          <c:showBubbleSize val="0"/>
        </c:dLbls>
        <c:gapWidth val="150"/>
        <c:axId val="330684608"/>
        <c:axId val="330687352"/>
      </c:barChart>
      <c:catAx>
        <c:axId val="330684608"/>
        <c:scaling>
          <c:orientation val="maxMin"/>
        </c:scaling>
        <c:delete val="1"/>
        <c:axPos val="l"/>
        <c:numFmt formatCode="General" sourceLinked="0"/>
        <c:majorTickMark val="out"/>
        <c:minorTickMark val="none"/>
        <c:tickLblPos val="nextTo"/>
        <c:crossAx val="330687352"/>
        <c:crosses val="autoZero"/>
        <c:auto val="1"/>
        <c:lblAlgn val="ctr"/>
        <c:lblOffset val="100"/>
        <c:noMultiLvlLbl val="0"/>
      </c:catAx>
      <c:valAx>
        <c:axId val="330687352"/>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30684608"/>
        <c:crosses val="autoZero"/>
        <c:crossBetween val="between"/>
        <c:majorUnit val="0.5"/>
      </c:valAx>
    </c:plotArea>
    <c:plotVisOnly val="1"/>
    <c:dispBlanksAs val="gap"/>
    <c:showDLblsOverMax val="0"/>
  </c:chart>
  <c:spPr>
    <a:noFill/>
    <a:ln>
      <a:noFill/>
    </a:ln>
  </c:spPr>
  <c:txPr>
    <a:bodyPr/>
    <a:lstStyle/>
    <a:p>
      <a:pPr>
        <a:defRPr sz="800">
          <a:latin typeface="ＭＳ 明朝" panose="02020609040205080304" pitchFamily="17" charset="-128"/>
          <a:ea typeface="ＭＳ 明朝" panose="02020609040205080304" pitchFamily="17" charset="-128"/>
        </a:defRPr>
      </a:pPr>
      <a:endParaRPr lang="ja-JP"/>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241489550648303"/>
          <c:y val="0.16929984749412599"/>
          <c:w val="0.47476297605656398"/>
          <c:h val="0.73094952906447797"/>
        </c:manualLayout>
      </c:layout>
      <c:barChart>
        <c:barDir val="bar"/>
        <c:grouping val="clustered"/>
        <c:varyColors val="0"/>
        <c:ser>
          <c:idx val="0"/>
          <c:order val="0"/>
          <c:spPr>
            <a:solidFill>
              <a:schemeClr val="tx1">
                <a:lumMod val="65000"/>
                <a:lumOff val="35000"/>
              </a:schemeClr>
            </a:solidFill>
            <a:ln>
              <a:noFill/>
            </a:ln>
          </c:spPr>
          <c:invertIfNegative val="0"/>
          <c:dLbls>
            <c:spPr>
              <a:solidFill>
                <a:schemeClr val="bg1"/>
              </a:solidFill>
            </c:spPr>
            <c:txPr>
              <a:bodyPr/>
              <a:lstStyle/>
              <a:p>
                <a:pPr>
                  <a:defRPr>
                    <a:latin typeface="Century" panose="02040604050505020304" pitchFamily="18"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[4]精神_横表!$P$115:$T$115</c:f>
              <c:strCache>
                <c:ptCount val="5"/>
                <c:pt idx="0">
                  <c:v>登録している</c:v>
                </c:pt>
                <c:pt idx="1">
                  <c:v>今後は登録したい</c:v>
                </c:pt>
                <c:pt idx="2">
                  <c:v>登録しない</c:v>
                </c:pt>
                <c:pt idx="3">
                  <c:v>わからない</c:v>
                </c:pt>
                <c:pt idx="4">
                  <c:v>無回答</c:v>
                </c:pt>
              </c:strCache>
            </c:strRef>
          </c:cat>
          <c:val>
            <c:numRef>
              <c:f>[4]精神_横表!$P$116:$T$116</c:f>
              <c:numCache>
                <c:formatCode>0.0%</c:formatCode>
                <c:ptCount val="5"/>
                <c:pt idx="0">
                  <c:v>1.34529147982063E-2</c:v>
                </c:pt>
                <c:pt idx="1">
                  <c:v>0.116591928251121</c:v>
                </c:pt>
                <c:pt idx="2">
                  <c:v>0.38116591928251098</c:v>
                </c:pt>
                <c:pt idx="3">
                  <c:v>0.42600896860986598</c:v>
                </c:pt>
                <c:pt idx="4">
                  <c:v>6.2780269058296007E-2</c:v>
                </c:pt>
              </c:numCache>
            </c:numRef>
          </c:val>
          <c:extLst>
            <c:ext xmlns:c16="http://schemas.microsoft.com/office/drawing/2014/chart" uri="{C3380CC4-5D6E-409C-BE32-E72D297353CC}">
              <c16:uniqueId val="{00000000-9C64-4822-B47C-947B622722F2}"/>
            </c:ext>
          </c:extLst>
        </c:ser>
        <c:dLbls>
          <c:showLegendKey val="0"/>
          <c:showVal val="0"/>
          <c:showCatName val="0"/>
          <c:showSerName val="0"/>
          <c:showPercent val="0"/>
          <c:showBubbleSize val="0"/>
        </c:dLbls>
        <c:gapWidth val="150"/>
        <c:axId val="330689704"/>
        <c:axId val="330690096"/>
      </c:barChart>
      <c:catAx>
        <c:axId val="330689704"/>
        <c:scaling>
          <c:orientation val="maxMin"/>
        </c:scaling>
        <c:delete val="1"/>
        <c:axPos val="l"/>
        <c:numFmt formatCode="General" sourceLinked="0"/>
        <c:majorTickMark val="out"/>
        <c:minorTickMark val="none"/>
        <c:tickLblPos val="nextTo"/>
        <c:crossAx val="330690096"/>
        <c:crosses val="autoZero"/>
        <c:auto val="1"/>
        <c:lblAlgn val="ctr"/>
        <c:lblOffset val="100"/>
        <c:noMultiLvlLbl val="0"/>
      </c:catAx>
      <c:valAx>
        <c:axId val="330690096"/>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30689704"/>
        <c:crosses val="autoZero"/>
        <c:crossBetween val="between"/>
        <c:majorUnit val="0.5"/>
      </c:valAx>
    </c:plotArea>
    <c:plotVisOnly val="1"/>
    <c:dispBlanksAs val="gap"/>
    <c:showDLblsOverMax val="0"/>
  </c:chart>
  <c:spPr>
    <a:noFill/>
    <a:ln>
      <a:noFill/>
    </a:ln>
  </c:spPr>
  <c:txPr>
    <a:bodyPr/>
    <a:lstStyle/>
    <a:p>
      <a:pPr>
        <a:defRPr sz="800">
          <a:latin typeface="ＭＳ 明朝" panose="02020609040205080304" pitchFamily="17" charset="-128"/>
          <a:ea typeface="ＭＳ 明朝" panose="02020609040205080304" pitchFamily="17" charset="-128"/>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6492051085784601"/>
          <c:y val="0.114937757555447"/>
          <c:w val="0.66320436090910695"/>
          <c:h val="0.810743487941051"/>
        </c:manualLayout>
      </c:layout>
      <c:barChart>
        <c:barDir val="bar"/>
        <c:grouping val="clustered"/>
        <c:varyColors val="0"/>
        <c:ser>
          <c:idx val="0"/>
          <c:order val="0"/>
          <c:spPr>
            <a:solidFill>
              <a:schemeClr val="dk1">
                <a:tint val="88500"/>
              </a:schemeClr>
            </a:solidFill>
            <a:ln>
              <a:noFill/>
            </a:ln>
            <a:effectLst/>
          </c:spPr>
          <c:invertIfNegative val="0"/>
          <c:dLbls>
            <c:numFmt formatCode="0.0&quot;%&quot;"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グラフ!$A$136:$A$139</c:f>
              <c:strCache>
                <c:ptCount val="4"/>
                <c:pt idx="0">
                  <c:v>ある</c:v>
                </c:pt>
                <c:pt idx="1">
                  <c:v>ない</c:v>
                </c:pt>
                <c:pt idx="2">
                  <c:v>わからない</c:v>
                </c:pt>
                <c:pt idx="3">
                  <c:v>無回答</c:v>
                </c:pt>
              </c:strCache>
            </c:strRef>
          </c:cat>
          <c:val>
            <c:numRef>
              <c:f>グラフ!$C$136:$C$139</c:f>
              <c:numCache>
                <c:formatCode>0.0</c:formatCode>
                <c:ptCount val="4"/>
                <c:pt idx="0">
                  <c:v>28.50241545893719</c:v>
                </c:pt>
                <c:pt idx="1">
                  <c:v>38.647342995169083</c:v>
                </c:pt>
                <c:pt idx="2">
                  <c:v>25.120772946859901</c:v>
                </c:pt>
                <c:pt idx="3">
                  <c:v>7.7294685990338161</c:v>
                </c:pt>
              </c:numCache>
            </c:numRef>
          </c:val>
          <c:extLst>
            <c:ext xmlns:c16="http://schemas.microsoft.com/office/drawing/2014/chart" uri="{C3380CC4-5D6E-409C-BE32-E72D297353CC}">
              <c16:uniqueId val="{00000000-9994-4D2C-A289-92BDF6EC01A5}"/>
            </c:ext>
          </c:extLst>
        </c:ser>
        <c:dLbls>
          <c:showLegendKey val="0"/>
          <c:showVal val="0"/>
          <c:showCatName val="0"/>
          <c:showSerName val="0"/>
          <c:showPercent val="0"/>
          <c:showBubbleSize val="0"/>
        </c:dLbls>
        <c:gapWidth val="100"/>
        <c:axId val="312553736"/>
        <c:axId val="312552168"/>
      </c:barChart>
      <c:catAx>
        <c:axId val="312553736"/>
        <c:scaling>
          <c:orientation val="maxMin"/>
        </c:scaling>
        <c:delete val="1"/>
        <c:axPos val="l"/>
        <c:numFmt formatCode="General" sourceLinked="1"/>
        <c:majorTickMark val="none"/>
        <c:minorTickMark val="none"/>
        <c:tickLblPos val="nextTo"/>
        <c:crossAx val="312552168"/>
        <c:crosses val="autoZero"/>
        <c:auto val="1"/>
        <c:lblAlgn val="ctr"/>
        <c:lblOffset val="100"/>
        <c:noMultiLvlLbl val="0"/>
      </c:catAx>
      <c:valAx>
        <c:axId val="312552168"/>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2553736"/>
        <c:crosses val="autoZero"/>
        <c:crossBetween val="between"/>
        <c:majorUnit val="50"/>
      </c:valAx>
      <c:spPr>
        <a:noFill/>
        <a:ln>
          <a:solidFill>
            <a:schemeClr val="bg1">
              <a:lumMod val="75000"/>
            </a:schemeClr>
          </a:solid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241489550648303"/>
          <c:y val="0.16929984749412599"/>
          <c:w val="0.47476297605656398"/>
          <c:h val="0.73094952906447797"/>
        </c:manualLayout>
      </c:layout>
      <c:barChart>
        <c:barDir val="bar"/>
        <c:grouping val="clustered"/>
        <c:varyColors val="0"/>
        <c:ser>
          <c:idx val="0"/>
          <c:order val="0"/>
          <c:spPr>
            <a:solidFill>
              <a:schemeClr val="tx1">
                <a:lumMod val="65000"/>
                <a:lumOff val="35000"/>
              </a:schemeClr>
            </a:solidFill>
            <a:ln>
              <a:noFill/>
            </a:ln>
          </c:spPr>
          <c:invertIfNegative val="0"/>
          <c:dLbls>
            <c:spPr>
              <a:solidFill>
                <a:schemeClr val="bg1"/>
              </a:solidFill>
            </c:spPr>
            <c:txPr>
              <a:bodyPr/>
              <a:lstStyle/>
              <a:p>
                <a:pPr>
                  <a:defRPr>
                    <a:latin typeface="Century" panose="02040604050505020304" pitchFamily="18"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[4]身体_横表!$P$115:$T$115</c:f>
              <c:strCache>
                <c:ptCount val="5"/>
                <c:pt idx="0">
                  <c:v>登録している</c:v>
                </c:pt>
                <c:pt idx="1">
                  <c:v>今後は登録したい</c:v>
                </c:pt>
                <c:pt idx="2">
                  <c:v>登録しない</c:v>
                </c:pt>
                <c:pt idx="3">
                  <c:v>わからない</c:v>
                </c:pt>
                <c:pt idx="4">
                  <c:v>無回答</c:v>
                </c:pt>
              </c:strCache>
            </c:strRef>
          </c:cat>
          <c:val>
            <c:numRef>
              <c:f>[4]身体_横表!$P$116:$T$116</c:f>
              <c:numCache>
                <c:formatCode>0.0%</c:formatCode>
                <c:ptCount val="5"/>
                <c:pt idx="0">
                  <c:v>3.97236614853195E-2</c:v>
                </c:pt>
                <c:pt idx="1">
                  <c:v>0.193436960276339</c:v>
                </c:pt>
                <c:pt idx="2">
                  <c:v>0.31606217616580301</c:v>
                </c:pt>
                <c:pt idx="3">
                  <c:v>0.36787564766839398</c:v>
                </c:pt>
                <c:pt idx="4">
                  <c:v>8.2901554404145095E-2</c:v>
                </c:pt>
              </c:numCache>
            </c:numRef>
          </c:val>
          <c:extLst>
            <c:ext xmlns:c16="http://schemas.microsoft.com/office/drawing/2014/chart" uri="{C3380CC4-5D6E-409C-BE32-E72D297353CC}">
              <c16:uniqueId val="{00000000-23FF-4604-85D5-EA551515B266}"/>
            </c:ext>
          </c:extLst>
        </c:ser>
        <c:dLbls>
          <c:showLegendKey val="0"/>
          <c:showVal val="0"/>
          <c:showCatName val="0"/>
          <c:showSerName val="0"/>
          <c:showPercent val="0"/>
          <c:showBubbleSize val="0"/>
        </c:dLbls>
        <c:gapWidth val="150"/>
        <c:axId val="330686568"/>
        <c:axId val="330693232"/>
      </c:barChart>
      <c:catAx>
        <c:axId val="330686568"/>
        <c:scaling>
          <c:orientation val="maxMin"/>
        </c:scaling>
        <c:delete val="0"/>
        <c:axPos val="l"/>
        <c:numFmt formatCode="General" sourceLinked="0"/>
        <c:majorTickMark val="out"/>
        <c:minorTickMark val="none"/>
        <c:tickLblPos val="nextTo"/>
        <c:crossAx val="330693232"/>
        <c:crosses val="autoZero"/>
        <c:auto val="1"/>
        <c:lblAlgn val="ctr"/>
        <c:lblOffset val="100"/>
        <c:noMultiLvlLbl val="0"/>
      </c:catAx>
      <c:valAx>
        <c:axId val="330693232"/>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30686568"/>
        <c:crosses val="autoZero"/>
        <c:crossBetween val="between"/>
        <c:majorUnit val="0.5"/>
      </c:valAx>
    </c:plotArea>
    <c:plotVisOnly val="1"/>
    <c:dispBlanksAs val="gap"/>
    <c:showDLblsOverMax val="0"/>
  </c:chart>
  <c:spPr>
    <a:noFill/>
    <a:ln>
      <a:noFill/>
    </a:ln>
  </c:spPr>
  <c:txPr>
    <a:bodyPr/>
    <a:lstStyle/>
    <a:p>
      <a:pPr>
        <a:defRPr sz="800">
          <a:latin typeface="ＭＳ 明朝" panose="02020609040205080304" pitchFamily="17" charset="-128"/>
          <a:ea typeface="ＭＳ 明朝" panose="02020609040205080304" pitchFamily="17" charset="-128"/>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1862356984383"/>
          <c:y val="3.2558890138732699E-2"/>
          <c:w val="0.41366455574268701"/>
          <c:h val="0.95067920509936299"/>
        </c:manualLayout>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[9]身体_縦表!$G$255:$G$275</c:f>
              <c:strCache>
                <c:ptCount val="21"/>
                <c:pt idx="0">
                  <c:v>相談業務・窓口の充実</c:v>
                </c:pt>
                <c:pt idx="1">
                  <c:v>サービス利用の手続きの簡素化</c:v>
                </c:pt>
                <c:pt idx="2">
                  <c:v>制度やサービス等に関する情報提供の充実</c:v>
                </c:pt>
                <c:pt idx="3">
                  <c:v>保健や福祉の専門的な人材の育成と資質の向上</c:v>
                </c:pt>
                <c:pt idx="4">
                  <c:v>参加しやすいスポーツ、サークル、文化活動の充実</c:v>
                </c:pt>
                <c:pt idx="5">
                  <c:v>いろいろなボランティア活動の育成</c:v>
                </c:pt>
                <c:pt idx="6">
                  <c:v>保健・医療・福祉のサービスの充実</c:v>
                </c:pt>
                <c:pt idx="7">
                  <c:v>入所施設の整備</c:v>
                </c:pt>
                <c:pt idx="8">
                  <c:v>リハビリ・生活訓練・職業訓練等の通所施設の整備</c:v>
                </c:pt>
                <c:pt idx="9">
                  <c:v>一人ひとりの個性を活かした保育・教育内容の充実</c:v>
                </c:pt>
                <c:pt idx="10">
                  <c:v>職業訓練の充実や働く場所の確保</c:v>
                </c:pt>
                <c:pt idx="11">
                  <c:v>利用しやすい公共施設の整備・改善</c:v>
                </c:pt>
                <c:pt idx="12">
                  <c:v>障害の有無にかかわらず、市民同士がふれあう機会や場の充実</c:v>
                </c:pt>
                <c:pt idx="13">
                  <c:v>利用しやすい道路・建物等の整備・改善</c:v>
                </c:pt>
                <c:pt idx="14">
                  <c:v>障害に配慮した公営住宅やグループホーム・ケアホームの整備等、生活の場の確保</c:v>
                </c:pt>
                <c:pt idx="15">
                  <c:v>災害の時の連絡や避難等の支援を行う体制の整備</c:v>
                </c:pt>
                <c:pt idx="16">
                  <c:v>障害者に対する理解を深めるための福祉教育や広報活動の充実</c:v>
                </c:pt>
                <c:pt idx="17">
                  <c:v>医療費助成の拡大</c:v>
                </c:pt>
                <c:pt idx="18">
                  <c:v>特にない</c:v>
                </c:pt>
                <c:pt idx="19">
                  <c:v>その他</c:v>
                </c:pt>
                <c:pt idx="20">
                  <c:v>無回答</c:v>
                </c:pt>
              </c:strCache>
            </c:strRef>
          </c:cat>
          <c:val>
            <c:numRef>
              <c:f>[9]身体_縦表!$I$255:$I$275</c:f>
              <c:numCache>
                <c:formatCode>0.0%</c:formatCode>
                <c:ptCount val="21"/>
                <c:pt idx="0">
                  <c:v>0.39550949913644201</c:v>
                </c:pt>
                <c:pt idx="1">
                  <c:v>0.44905008635578603</c:v>
                </c:pt>
                <c:pt idx="2">
                  <c:v>0.476683937823834</c:v>
                </c:pt>
                <c:pt idx="3">
                  <c:v>0.215889464594128</c:v>
                </c:pt>
                <c:pt idx="4">
                  <c:v>0.16234887737478401</c:v>
                </c:pt>
                <c:pt idx="5">
                  <c:v>9.3264248704663197E-2</c:v>
                </c:pt>
                <c:pt idx="6">
                  <c:v>0.443868739205527</c:v>
                </c:pt>
                <c:pt idx="7">
                  <c:v>0.221070811744387</c:v>
                </c:pt>
                <c:pt idx="8">
                  <c:v>0.22279792746113999</c:v>
                </c:pt>
                <c:pt idx="9">
                  <c:v>9.3264248704663197E-2</c:v>
                </c:pt>
                <c:pt idx="10">
                  <c:v>0.16062176165803099</c:v>
                </c:pt>
                <c:pt idx="11">
                  <c:v>0.250431778929188</c:v>
                </c:pt>
                <c:pt idx="12">
                  <c:v>0.18307426597581999</c:v>
                </c:pt>
                <c:pt idx="13">
                  <c:v>0.29360967184801401</c:v>
                </c:pt>
                <c:pt idx="14">
                  <c:v>0.26252158894645899</c:v>
                </c:pt>
                <c:pt idx="15">
                  <c:v>0.340241796200345</c:v>
                </c:pt>
                <c:pt idx="16">
                  <c:v>0.22279792746113999</c:v>
                </c:pt>
                <c:pt idx="17">
                  <c:v>0.43696027633851497</c:v>
                </c:pt>
                <c:pt idx="18">
                  <c:v>5.8721934369602803E-2</c:v>
                </c:pt>
                <c:pt idx="19">
                  <c:v>4.3177892918825601E-2</c:v>
                </c:pt>
                <c:pt idx="20">
                  <c:v>8.1174438687392103E-2</c:v>
                </c:pt>
              </c:numCache>
            </c:numRef>
          </c:val>
          <c:extLst>
            <c:ext xmlns:c16="http://schemas.microsoft.com/office/drawing/2014/chart" uri="{C3380CC4-5D6E-409C-BE32-E72D297353CC}">
              <c16:uniqueId val="{00000000-9486-402D-9730-033A8E1778B2}"/>
            </c:ext>
          </c:extLst>
        </c:ser>
        <c:dLbls>
          <c:dLblPos val="outEnd"/>
          <c:showLegendKey val="0"/>
          <c:showVal val="1"/>
          <c:showCatName val="0"/>
          <c:showSerName val="0"/>
          <c:showPercent val="0"/>
          <c:showBubbleSize val="0"/>
        </c:dLbls>
        <c:gapWidth val="150"/>
        <c:axId val="312547856"/>
        <c:axId val="312552560"/>
      </c:barChart>
      <c:catAx>
        <c:axId val="312547856"/>
        <c:scaling>
          <c:orientation val="maxMin"/>
        </c:scaling>
        <c:delete val="0"/>
        <c:axPos val="l"/>
        <c:numFmt formatCode="General" sourceLinked="0"/>
        <c:majorTickMark val="out"/>
        <c:minorTickMark val="none"/>
        <c:tickLblPos val="nextTo"/>
        <c:txPr>
          <a:bodyPr/>
          <a:lstStyle/>
          <a:p>
            <a:pPr>
              <a:defRPr sz="600">
                <a:latin typeface="ＭＳ Ｐ明朝" panose="02020600040205080304" pitchFamily="18" charset="-128"/>
                <a:ea typeface="ＭＳ Ｐ明朝" panose="02020600040205080304" pitchFamily="18" charset="-128"/>
              </a:defRPr>
            </a:pPr>
            <a:endParaRPr lang="ja-JP"/>
          </a:p>
        </c:txPr>
        <c:crossAx val="312552560"/>
        <c:crosses val="autoZero"/>
        <c:auto val="1"/>
        <c:lblAlgn val="ctr"/>
        <c:lblOffset val="100"/>
        <c:noMultiLvlLbl val="0"/>
      </c:catAx>
      <c:valAx>
        <c:axId val="312552560"/>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12547856"/>
        <c:crosses val="autoZero"/>
        <c:crossBetween val="between"/>
        <c:majorUnit val="0.5"/>
      </c:valAx>
    </c:plotArea>
    <c:plotVisOnly val="1"/>
    <c:dispBlanksAs val="gap"/>
    <c:showDLblsOverMax val="0"/>
  </c:chart>
  <c:spPr>
    <a:noFill/>
    <a:ln>
      <a:noFill/>
    </a:ln>
  </c:spPr>
  <c:txPr>
    <a:bodyPr/>
    <a:lstStyle/>
    <a:p>
      <a:pPr>
        <a:defRPr sz="800"/>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[9]知的_縦表!$G$255:$G$275</c:f>
              <c:strCache>
                <c:ptCount val="21"/>
                <c:pt idx="0">
                  <c:v>相談業務・窓口の充実</c:v>
                </c:pt>
                <c:pt idx="1">
                  <c:v>サービス利用の手続きの簡素化</c:v>
                </c:pt>
                <c:pt idx="2">
                  <c:v>制度やサービス等に関する情報提供の充実</c:v>
                </c:pt>
                <c:pt idx="3">
                  <c:v>保健や福祉の専門的な人材の育成と資質の向上</c:v>
                </c:pt>
                <c:pt idx="4">
                  <c:v>参加しやすいスポーツ、サークル、文化活動の充実</c:v>
                </c:pt>
                <c:pt idx="5">
                  <c:v>いろいろなボランティア活動の育成</c:v>
                </c:pt>
                <c:pt idx="6">
                  <c:v>保健・医療・福祉のサービスの充実</c:v>
                </c:pt>
                <c:pt idx="7">
                  <c:v>入所施設の整備</c:v>
                </c:pt>
                <c:pt idx="8">
                  <c:v>リハビリ・生活訓練・職業訓練等の通所施設の整備</c:v>
                </c:pt>
                <c:pt idx="9">
                  <c:v>一人ひとりの個性を活かした保育・教育内容の充実</c:v>
                </c:pt>
                <c:pt idx="10">
                  <c:v>職業訓練の充実や働く場所の確保</c:v>
                </c:pt>
                <c:pt idx="11">
                  <c:v>利用しやすい公共施設の整備・改善</c:v>
                </c:pt>
                <c:pt idx="12">
                  <c:v>障害の有無にかかわらず、市民同士がふれあう機会や場の充実</c:v>
                </c:pt>
                <c:pt idx="13">
                  <c:v>利用しやすい道路・建物等の整備・改善</c:v>
                </c:pt>
                <c:pt idx="14">
                  <c:v>障害に配慮した公営住宅やグループホーム・ケアホームの整備等、生活の場の確保</c:v>
                </c:pt>
                <c:pt idx="15">
                  <c:v>災害の時の連絡や避難等の支援を行う体制の整備</c:v>
                </c:pt>
                <c:pt idx="16">
                  <c:v>障害者に対する理解を深めるための福祉教育や広報活動の充実</c:v>
                </c:pt>
                <c:pt idx="17">
                  <c:v>医療費助成の拡大</c:v>
                </c:pt>
                <c:pt idx="18">
                  <c:v>特にない</c:v>
                </c:pt>
                <c:pt idx="19">
                  <c:v>その他</c:v>
                </c:pt>
                <c:pt idx="20">
                  <c:v>無回答</c:v>
                </c:pt>
              </c:strCache>
            </c:strRef>
          </c:cat>
          <c:val>
            <c:numRef>
              <c:f>[9]知的_縦表!$I$255:$I$275</c:f>
              <c:numCache>
                <c:formatCode>0.0%</c:formatCode>
                <c:ptCount val="21"/>
                <c:pt idx="0">
                  <c:v>0.55555555555555602</c:v>
                </c:pt>
                <c:pt idx="1">
                  <c:v>0.541062801932367</c:v>
                </c:pt>
                <c:pt idx="2">
                  <c:v>0.58454106280193197</c:v>
                </c:pt>
                <c:pt idx="3">
                  <c:v>0.44927536231884102</c:v>
                </c:pt>
                <c:pt idx="4">
                  <c:v>0.26570048309178701</c:v>
                </c:pt>
                <c:pt idx="5">
                  <c:v>0.202898550724638</c:v>
                </c:pt>
                <c:pt idx="6">
                  <c:v>0.43961352657004799</c:v>
                </c:pt>
                <c:pt idx="7">
                  <c:v>0.39613526570048302</c:v>
                </c:pt>
                <c:pt idx="8">
                  <c:v>0.29951690821256</c:v>
                </c:pt>
                <c:pt idx="9">
                  <c:v>0.35748792270531399</c:v>
                </c:pt>
                <c:pt idx="10">
                  <c:v>0.45410628019323701</c:v>
                </c:pt>
                <c:pt idx="11">
                  <c:v>0.25603864734299497</c:v>
                </c:pt>
                <c:pt idx="12">
                  <c:v>0.23671497584541101</c:v>
                </c:pt>
                <c:pt idx="13">
                  <c:v>0.202898550724638</c:v>
                </c:pt>
                <c:pt idx="14">
                  <c:v>0.51207729468599095</c:v>
                </c:pt>
                <c:pt idx="15">
                  <c:v>0.41062801932367199</c:v>
                </c:pt>
                <c:pt idx="16">
                  <c:v>0.48792270531401</c:v>
                </c:pt>
                <c:pt idx="17">
                  <c:v>0.39130434782608697</c:v>
                </c:pt>
                <c:pt idx="18">
                  <c:v>4.8309178743961297E-2</c:v>
                </c:pt>
                <c:pt idx="19">
                  <c:v>1.9323671497584499E-2</c:v>
                </c:pt>
                <c:pt idx="20">
                  <c:v>3.8647342995169101E-2</c:v>
                </c:pt>
              </c:numCache>
            </c:numRef>
          </c:val>
          <c:extLst>
            <c:ext xmlns:c16="http://schemas.microsoft.com/office/drawing/2014/chart" uri="{C3380CC4-5D6E-409C-BE32-E72D297353CC}">
              <c16:uniqueId val="{00000000-9E65-442D-8904-D101E845CC75}"/>
            </c:ext>
          </c:extLst>
        </c:ser>
        <c:dLbls>
          <c:dLblPos val="outEnd"/>
          <c:showLegendKey val="0"/>
          <c:showVal val="1"/>
          <c:showCatName val="0"/>
          <c:showSerName val="0"/>
          <c:showPercent val="0"/>
          <c:showBubbleSize val="0"/>
        </c:dLbls>
        <c:gapWidth val="150"/>
        <c:axId val="312550208"/>
        <c:axId val="312550992"/>
      </c:barChart>
      <c:catAx>
        <c:axId val="312550208"/>
        <c:scaling>
          <c:orientation val="maxMin"/>
        </c:scaling>
        <c:delete val="1"/>
        <c:axPos val="l"/>
        <c:numFmt formatCode="General" sourceLinked="0"/>
        <c:majorTickMark val="out"/>
        <c:minorTickMark val="none"/>
        <c:tickLblPos val="nextTo"/>
        <c:crossAx val="312550992"/>
        <c:crosses val="autoZero"/>
        <c:auto val="1"/>
        <c:lblAlgn val="ctr"/>
        <c:lblOffset val="100"/>
        <c:noMultiLvlLbl val="0"/>
      </c:catAx>
      <c:valAx>
        <c:axId val="312550992"/>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12550208"/>
        <c:crosses val="autoZero"/>
        <c:crossBetween val="between"/>
        <c:majorUnit val="0.5"/>
      </c:valAx>
    </c:plotArea>
    <c:plotVisOnly val="1"/>
    <c:dispBlanksAs val="gap"/>
    <c:showDLblsOverMax val="0"/>
  </c:chart>
  <c:spPr>
    <a:noFill/>
    <a:ln>
      <a:noFill/>
    </a:ln>
  </c:spPr>
  <c:txPr>
    <a:bodyPr/>
    <a:lstStyle/>
    <a:p>
      <a:pPr>
        <a:defRPr sz="800"/>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c:spPr>
          <c:invertIfNegative val="0"/>
          <c:dLbls>
            <c:spPr>
              <a:solidFill>
                <a:schemeClr val="bg1"/>
              </a:solidFill>
              <a:ln>
                <a:noFill/>
              </a:ln>
              <a:effectLst/>
            </c:spPr>
            <c:txPr>
              <a:bodyPr wrap="square" lIns="38100" tIns="19050" rIns="38100" bIns="19050" anchor="ctr">
                <a:spAutoFit/>
              </a:bodyPr>
              <a:lstStyle/>
              <a:p>
                <a:pPr>
                  <a:defRPr>
                    <a:latin typeface="Century" panose="020406040505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[9]精神_縦表!$G$255:$G$275</c:f>
              <c:strCache>
                <c:ptCount val="21"/>
                <c:pt idx="0">
                  <c:v>相談業務・窓口の充実</c:v>
                </c:pt>
                <c:pt idx="1">
                  <c:v>サービス利用の手続きの簡素化</c:v>
                </c:pt>
                <c:pt idx="2">
                  <c:v>制度やサービス等に関する情報提供の充実</c:v>
                </c:pt>
                <c:pt idx="3">
                  <c:v>保健や福祉の専門的な人材の育成と資質の向上</c:v>
                </c:pt>
                <c:pt idx="4">
                  <c:v>参加しやすいスポーツ、サークル、文化活動の充実</c:v>
                </c:pt>
                <c:pt idx="5">
                  <c:v>いろいろなボランティア活動の育成</c:v>
                </c:pt>
                <c:pt idx="6">
                  <c:v>保健・医療・福祉のサービスの充実</c:v>
                </c:pt>
                <c:pt idx="7">
                  <c:v>入所施設の整備</c:v>
                </c:pt>
                <c:pt idx="8">
                  <c:v>リハビリ・生活訓練・職業訓練等の通所施設の整備</c:v>
                </c:pt>
                <c:pt idx="9">
                  <c:v>一人ひとりの個性を活かした保育・教育内容の充実</c:v>
                </c:pt>
                <c:pt idx="10">
                  <c:v>職業訓練の充実や働く場所の確保</c:v>
                </c:pt>
                <c:pt idx="11">
                  <c:v>利用しやすい公共施設の整備・改善</c:v>
                </c:pt>
                <c:pt idx="12">
                  <c:v>障害の有無にかかわらず、市民同士がふれあう機会や場の充実</c:v>
                </c:pt>
                <c:pt idx="13">
                  <c:v>利用しやすい道路・建物等の整備・改善</c:v>
                </c:pt>
                <c:pt idx="14">
                  <c:v>障害に配慮した公営住宅やグループホーム・ケアホームの整備等、生活の場の確保</c:v>
                </c:pt>
                <c:pt idx="15">
                  <c:v>災害の時の連絡や避難等の支援を行う体制の整備</c:v>
                </c:pt>
                <c:pt idx="16">
                  <c:v>障害者に対する理解を深めるための福祉教育や広報活動の充実</c:v>
                </c:pt>
                <c:pt idx="17">
                  <c:v>医療費助成の拡大</c:v>
                </c:pt>
                <c:pt idx="18">
                  <c:v>特にない</c:v>
                </c:pt>
                <c:pt idx="19">
                  <c:v>その他</c:v>
                </c:pt>
                <c:pt idx="20">
                  <c:v>無回答</c:v>
                </c:pt>
              </c:strCache>
            </c:strRef>
          </c:cat>
          <c:val>
            <c:numRef>
              <c:f>[9]精神_縦表!$I$255:$I$275</c:f>
              <c:numCache>
                <c:formatCode>0.0%</c:formatCode>
                <c:ptCount val="21"/>
                <c:pt idx="0">
                  <c:v>0.497757847533632</c:v>
                </c:pt>
                <c:pt idx="1">
                  <c:v>0.50672645739910305</c:v>
                </c:pt>
                <c:pt idx="2">
                  <c:v>0.48430493273542602</c:v>
                </c:pt>
                <c:pt idx="3">
                  <c:v>0.318385650224215</c:v>
                </c:pt>
                <c:pt idx="4">
                  <c:v>0.21524663677130099</c:v>
                </c:pt>
                <c:pt idx="5">
                  <c:v>0.139013452914798</c:v>
                </c:pt>
                <c:pt idx="6">
                  <c:v>0.48878923766816101</c:v>
                </c:pt>
                <c:pt idx="7">
                  <c:v>0.161434977578475</c:v>
                </c:pt>
                <c:pt idx="8">
                  <c:v>0.23766816143497799</c:v>
                </c:pt>
                <c:pt idx="9">
                  <c:v>0.14798206278026901</c:v>
                </c:pt>
                <c:pt idx="10">
                  <c:v>0.36771300448430499</c:v>
                </c:pt>
                <c:pt idx="11">
                  <c:v>0.21973094170403601</c:v>
                </c:pt>
                <c:pt idx="12">
                  <c:v>0.201793721973094</c:v>
                </c:pt>
                <c:pt idx="13">
                  <c:v>0.18834080717488799</c:v>
                </c:pt>
                <c:pt idx="14">
                  <c:v>0.30941704035874401</c:v>
                </c:pt>
                <c:pt idx="15">
                  <c:v>0.29596412556053803</c:v>
                </c:pt>
                <c:pt idx="16">
                  <c:v>0.27802690582959699</c:v>
                </c:pt>
                <c:pt idx="17">
                  <c:v>0.51121076233183804</c:v>
                </c:pt>
                <c:pt idx="18">
                  <c:v>4.9327354260089697E-2</c:v>
                </c:pt>
                <c:pt idx="19">
                  <c:v>9.8654708520179393E-2</c:v>
                </c:pt>
                <c:pt idx="20">
                  <c:v>8.9686098654708502E-2</c:v>
                </c:pt>
              </c:numCache>
            </c:numRef>
          </c:val>
          <c:extLst>
            <c:ext xmlns:c16="http://schemas.microsoft.com/office/drawing/2014/chart" uri="{C3380CC4-5D6E-409C-BE32-E72D297353CC}">
              <c16:uniqueId val="{00000000-37D5-46EB-81FE-8C3ED9F74140}"/>
            </c:ext>
          </c:extLst>
        </c:ser>
        <c:dLbls>
          <c:dLblPos val="outEnd"/>
          <c:showLegendKey val="0"/>
          <c:showVal val="1"/>
          <c:showCatName val="0"/>
          <c:showSerName val="0"/>
          <c:showPercent val="0"/>
          <c:showBubbleSize val="0"/>
        </c:dLbls>
        <c:gapWidth val="150"/>
        <c:axId val="312552952"/>
        <c:axId val="312553344"/>
      </c:barChart>
      <c:catAx>
        <c:axId val="312552952"/>
        <c:scaling>
          <c:orientation val="maxMin"/>
        </c:scaling>
        <c:delete val="1"/>
        <c:axPos val="l"/>
        <c:numFmt formatCode="General" sourceLinked="0"/>
        <c:majorTickMark val="out"/>
        <c:minorTickMark val="none"/>
        <c:tickLblPos val="nextTo"/>
        <c:crossAx val="312553344"/>
        <c:crosses val="autoZero"/>
        <c:auto val="1"/>
        <c:lblAlgn val="ctr"/>
        <c:lblOffset val="100"/>
        <c:noMultiLvlLbl val="0"/>
      </c:catAx>
      <c:valAx>
        <c:axId val="312553344"/>
        <c:scaling>
          <c:orientation val="minMax"/>
          <c:max val="1"/>
          <c:min val="0"/>
        </c:scaling>
        <c:delete val="0"/>
        <c:axPos val="t"/>
        <c:majorGridlines/>
        <c:numFmt formatCode="0%" sourceLinked="0"/>
        <c:majorTickMark val="out"/>
        <c:minorTickMark val="none"/>
        <c:tickLblPos val="nextTo"/>
        <c:txPr>
          <a:bodyPr/>
          <a:lstStyle/>
          <a:p>
            <a:pPr>
              <a:defRPr>
                <a:latin typeface="Century" panose="02040604050505020304" pitchFamily="18" charset="0"/>
              </a:defRPr>
            </a:pPr>
            <a:endParaRPr lang="ja-JP"/>
          </a:p>
        </c:txPr>
        <c:crossAx val="312552952"/>
        <c:crosses val="autoZero"/>
        <c:crossBetween val="between"/>
        <c:majorUnit val="0.5"/>
      </c:valAx>
    </c:plotArea>
    <c:plotVisOnly val="1"/>
    <c:dispBlanksAs val="gap"/>
    <c:showDLblsOverMax val="0"/>
  </c:chart>
  <c:spPr>
    <a:noFill/>
    <a:ln>
      <a:noFill/>
    </a:ln>
  </c:spPr>
  <c:txPr>
    <a:bodyPr/>
    <a:lstStyle/>
    <a:p>
      <a:pPr>
        <a:defRPr sz="800"/>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0.0625</cdr:x>
      <cdr:y>0.01042</cdr:y>
    </cdr:from>
    <cdr:to>
      <cdr:x>0.18542</cdr:x>
      <cdr:y>0.09028</cdr:y>
    </cdr:to>
    <cdr:sp macro="" textlink="">
      <cdr:nvSpPr>
        <cdr:cNvPr id="2" name="テキスト ボックス 1">
          <a:extLst xmlns:a="http://schemas.openxmlformats.org/drawingml/2006/main">
            <a:ext uri="{FF2B5EF4-FFF2-40B4-BE49-F238E27FC236}">
              <a16:creationId xmlns:a16="http://schemas.microsoft.com/office/drawing/2014/main" id="{BFE4B633-3B7E-4EBF-A68B-40A5B51926B6}"/>
            </a:ext>
          </a:extLst>
        </cdr:cNvPr>
        <cdr:cNvSpPr txBox="1"/>
      </cdr:nvSpPr>
      <cdr:spPr>
        <a:xfrm xmlns:a="http://schemas.openxmlformats.org/drawingml/2006/main">
          <a:off x="285749" y="28575"/>
          <a:ext cx="5619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a:latin typeface="+mj-ea"/>
              <a:ea typeface="+mj-ea"/>
            </a:rPr>
            <a:t>(</a:t>
          </a:r>
          <a:r>
            <a:rPr lang="ja-JP" altLang="en-US" sz="1100">
              <a:latin typeface="+mj-ea"/>
              <a:ea typeface="+mj-ea"/>
            </a:rPr>
            <a:t>人）</a:t>
          </a:r>
        </a:p>
      </cdr:txBody>
    </cdr:sp>
  </cdr:relSizeAnchor>
  <cdr:relSizeAnchor xmlns:cdr="http://schemas.openxmlformats.org/drawingml/2006/chartDrawing">
    <cdr:from>
      <cdr:x>0.87708</cdr:x>
      <cdr:y>0.01852</cdr:y>
    </cdr:from>
    <cdr:to>
      <cdr:x>1</cdr:x>
      <cdr:y>0.09838</cdr:y>
    </cdr:to>
    <cdr:sp macro="" textlink="">
      <cdr:nvSpPr>
        <cdr:cNvPr id="3" name="テキスト ボックス 1">
          <a:extLst xmlns:a="http://schemas.openxmlformats.org/drawingml/2006/main">
            <a:ext uri="{FF2B5EF4-FFF2-40B4-BE49-F238E27FC236}">
              <a16:creationId xmlns:a16="http://schemas.microsoft.com/office/drawing/2014/main" id="{F27E061B-75CD-425A-9D91-F95B037169A9}"/>
            </a:ext>
          </a:extLst>
        </cdr:cNvPr>
        <cdr:cNvSpPr txBox="1"/>
      </cdr:nvSpPr>
      <cdr:spPr>
        <a:xfrm xmlns:a="http://schemas.openxmlformats.org/drawingml/2006/main">
          <a:off x="4010025" y="50800"/>
          <a:ext cx="561975" cy="219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1100">
              <a:latin typeface="+mj-ea"/>
              <a:ea typeface="+mj-ea"/>
            </a:rPr>
            <a:t>(</a:t>
          </a:r>
          <a:r>
            <a:rPr lang="ja-JP" altLang="en-US" sz="1100">
              <a:latin typeface="+mj-ea"/>
              <a:ea typeface="+mj-ea"/>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0.05208</cdr:x>
      <cdr:y>0.00695</cdr:y>
    </cdr:from>
    <cdr:to>
      <cdr:x>0.175</cdr:x>
      <cdr:y>0.08681</cdr:y>
    </cdr:to>
    <cdr:sp macro="" textlink="">
      <cdr:nvSpPr>
        <cdr:cNvPr id="2" name="テキスト ボックス 1">
          <a:extLst xmlns:a="http://schemas.openxmlformats.org/drawingml/2006/main">
            <a:ext uri="{FF2B5EF4-FFF2-40B4-BE49-F238E27FC236}">
              <a16:creationId xmlns:a16="http://schemas.microsoft.com/office/drawing/2014/main" id="{BFE4B633-3B7E-4EBF-A68B-40A5B51926B6}"/>
            </a:ext>
          </a:extLst>
        </cdr:cNvPr>
        <cdr:cNvSpPr txBox="1"/>
      </cdr:nvSpPr>
      <cdr:spPr>
        <a:xfrm xmlns:a="http://schemas.openxmlformats.org/drawingml/2006/main">
          <a:off x="238125" y="19059"/>
          <a:ext cx="561990" cy="219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a:latin typeface="+mj-ea"/>
              <a:ea typeface="+mj-ea"/>
            </a:rPr>
            <a:t>(</a:t>
          </a:r>
          <a:r>
            <a:rPr lang="ja-JP" altLang="en-US" sz="1100">
              <a:latin typeface="+mj-ea"/>
              <a:ea typeface="+mj-ea"/>
            </a:rPr>
            <a:t>人）</a:t>
          </a:r>
        </a:p>
      </cdr:txBody>
    </cdr:sp>
  </cdr:relSizeAnchor>
  <cdr:relSizeAnchor xmlns:cdr="http://schemas.openxmlformats.org/drawingml/2006/chartDrawing">
    <cdr:from>
      <cdr:x>0.87708</cdr:x>
      <cdr:y>0.01852</cdr:y>
    </cdr:from>
    <cdr:to>
      <cdr:x>1</cdr:x>
      <cdr:y>0.09838</cdr:y>
    </cdr:to>
    <cdr:sp macro="" textlink="">
      <cdr:nvSpPr>
        <cdr:cNvPr id="3" name="テキスト ボックス 1">
          <a:extLst xmlns:a="http://schemas.openxmlformats.org/drawingml/2006/main">
            <a:ext uri="{FF2B5EF4-FFF2-40B4-BE49-F238E27FC236}">
              <a16:creationId xmlns:a16="http://schemas.microsoft.com/office/drawing/2014/main" id="{F27E061B-75CD-425A-9D91-F95B037169A9}"/>
            </a:ext>
          </a:extLst>
        </cdr:cNvPr>
        <cdr:cNvSpPr txBox="1"/>
      </cdr:nvSpPr>
      <cdr:spPr>
        <a:xfrm xmlns:a="http://schemas.openxmlformats.org/drawingml/2006/main">
          <a:off x="4010025" y="50800"/>
          <a:ext cx="561975" cy="219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1100">
              <a:latin typeface="+mj-ea"/>
              <a:ea typeface="+mj-ea"/>
            </a:rPr>
            <a:t>(</a:t>
          </a:r>
          <a:r>
            <a:rPr lang="ja-JP" altLang="en-US" sz="1100">
              <a:latin typeface="+mj-ea"/>
              <a:ea typeface="+mj-ea"/>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0.06563</cdr:x>
      <cdr:y>0</cdr:y>
    </cdr:from>
    <cdr:to>
      <cdr:x>0.18438</cdr:x>
      <cdr:y>0.08681</cdr:y>
    </cdr:to>
    <cdr:sp macro="" textlink="">
      <cdr:nvSpPr>
        <cdr:cNvPr id="2" name="テキスト ボックス 1">
          <a:extLst xmlns:a="http://schemas.openxmlformats.org/drawingml/2006/main">
            <a:ext uri="{FF2B5EF4-FFF2-40B4-BE49-F238E27FC236}">
              <a16:creationId xmlns:a16="http://schemas.microsoft.com/office/drawing/2014/main" id="{8176D9AE-5356-467D-91E8-01A6430E5845}"/>
            </a:ext>
          </a:extLst>
        </cdr:cNvPr>
        <cdr:cNvSpPr txBox="1"/>
      </cdr:nvSpPr>
      <cdr:spPr>
        <a:xfrm xmlns:a="http://schemas.openxmlformats.org/drawingml/2006/main">
          <a:off x="300038" y="0"/>
          <a:ext cx="5429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a:latin typeface="+mj-ea"/>
              <a:ea typeface="+mj-ea"/>
            </a:rPr>
            <a:t>(</a:t>
          </a:r>
          <a:r>
            <a:rPr lang="ja-JP" altLang="en-US" sz="1100">
              <a:latin typeface="+mj-ea"/>
              <a:ea typeface="+mj-ea"/>
            </a:rPr>
            <a:t>人</a:t>
          </a:r>
          <a:r>
            <a:rPr lang="en-US" altLang="ja-JP" sz="1100">
              <a:latin typeface="+mj-ea"/>
              <a:ea typeface="+mj-ea"/>
            </a:rPr>
            <a:t>)</a:t>
          </a:r>
          <a:endParaRPr lang="ja-JP" altLang="en-US" sz="1100">
            <a:latin typeface="+mj-ea"/>
            <a:ea typeface="+mj-ea"/>
          </a:endParaRPr>
        </a:p>
      </cdr:txBody>
    </cdr:sp>
  </cdr:relSizeAnchor>
  <cdr:relSizeAnchor xmlns:cdr="http://schemas.openxmlformats.org/drawingml/2006/chartDrawing">
    <cdr:from>
      <cdr:x>0.88125</cdr:x>
      <cdr:y>0.00116</cdr:y>
    </cdr:from>
    <cdr:to>
      <cdr:x>1</cdr:x>
      <cdr:y>0.08796</cdr:y>
    </cdr:to>
    <cdr:sp macro="" textlink="">
      <cdr:nvSpPr>
        <cdr:cNvPr id="3" name="テキスト ボックス 1">
          <a:extLst xmlns:a="http://schemas.openxmlformats.org/drawingml/2006/main">
            <a:ext uri="{FF2B5EF4-FFF2-40B4-BE49-F238E27FC236}">
              <a16:creationId xmlns:a16="http://schemas.microsoft.com/office/drawing/2014/main" id="{CCC29450-31FA-4ED7-83D9-793EB4F29DA9}"/>
            </a:ext>
          </a:extLst>
        </cdr:cNvPr>
        <cdr:cNvSpPr txBox="1"/>
      </cdr:nvSpPr>
      <cdr:spPr>
        <a:xfrm xmlns:a="http://schemas.openxmlformats.org/drawingml/2006/main">
          <a:off x="4029075" y="3175"/>
          <a:ext cx="542925"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1100">
              <a:latin typeface="+mj-ea"/>
              <a:ea typeface="+mj-ea"/>
            </a:rPr>
            <a:t>(</a:t>
          </a:r>
          <a:r>
            <a:rPr lang="ja-JP" altLang="en-US" sz="1100">
              <a:latin typeface="+mj-ea"/>
              <a:ea typeface="+mj-ea"/>
            </a:rPr>
            <a:t>％</a:t>
          </a:r>
          <a:r>
            <a:rPr lang="en-US" altLang="ja-JP" sz="1100">
              <a:latin typeface="+mj-ea"/>
              <a:ea typeface="+mj-ea"/>
            </a:rPr>
            <a:t>)</a:t>
          </a:r>
          <a:endParaRPr lang="ja-JP" altLang="en-US" sz="1100">
            <a:latin typeface="+mj-ea"/>
            <a:ea typeface="+mj-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AF084-DE9D-40BA-A604-78516CD3B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119</Pages>
  <Words>11658</Words>
  <Characters>66457</Characters>
  <Application>Microsoft Office Word</Application>
  <DocSecurity>0</DocSecurity>
  <Lines>553</Lines>
  <Paragraphs>155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tac</dc:creator>
  <cp:keywords/>
  <dc:description/>
  <cp:lastModifiedBy>田中孝司</cp:lastModifiedBy>
  <cp:revision>4</cp:revision>
  <cp:lastPrinted>2018-03-20T04:21:00Z</cp:lastPrinted>
  <dcterms:created xsi:type="dcterms:W3CDTF">2018-03-20T04:13:00Z</dcterms:created>
  <dcterms:modified xsi:type="dcterms:W3CDTF">2018-03-20T04:22:00Z</dcterms:modified>
</cp:coreProperties>
</file>